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2168" w:rsidRPr="00942168" w:rsidRDefault="00942168" w:rsidP="00942168">
      <w:pPr>
        <w:spacing w:before="100" w:beforeAutospacing="1" w:after="100" w:afterAutospacing="1" w:line="240" w:lineRule="auto"/>
        <w:outlineLvl w:val="0"/>
        <w:rPr>
          <w:rFonts w:ascii="Times New Roman" w:eastAsia="Times New Roman" w:hAnsi="Times New Roman" w:cs="Times New Roman"/>
          <w:b/>
          <w:bCs/>
          <w:kern w:val="36"/>
          <w:sz w:val="48"/>
          <w:szCs w:val="48"/>
          <w:lang w:val="en-US" w:eastAsia="ru-RU"/>
        </w:rPr>
      </w:pPr>
      <w:r w:rsidRPr="00942168">
        <w:rPr>
          <w:rFonts w:ascii="Times New Roman" w:eastAsia="Times New Roman" w:hAnsi="Times New Roman" w:cs="Times New Roman"/>
          <w:b/>
          <w:bCs/>
          <w:kern w:val="36"/>
          <w:sz w:val="48"/>
          <w:szCs w:val="48"/>
          <w:lang w:val="en-US" w:eastAsia="ru-RU"/>
        </w:rPr>
        <w:t>History of education</w:t>
      </w:r>
    </w:p>
    <w:p w:rsidR="00942168" w:rsidRPr="00942168" w:rsidRDefault="00942168" w:rsidP="00942168">
      <w:pPr>
        <w:spacing w:after="0" w:line="240" w:lineRule="auto"/>
        <w:rPr>
          <w:rFonts w:ascii="Times New Roman" w:eastAsia="Times New Roman" w:hAnsi="Times New Roman" w:cs="Times New Roman"/>
          <w:sz w:val="24"/>
          <w:szCs w:val="24"/>
          <w:lang w:val="en-US" w:eastAsia="ru-RU"/>
        </w:rPr>
      </w:pPr>
      <w:r w:rsidRPr="00942168">
        <w:rPr>
          <w:rFonts w:ascii="Times New Roman" w:eastAsia="Times New Roman" w:hAnsi="Times New Roman" w:cs="Times New Roman"/>
          <w:sz w:val="24"/>
          <w:szCs w:val="24"/>
          <w:lang w:val="en-US" w:eastAsia="ru-RU"/>
        </w:rPr>
        <w:t>From Wikipedia, the free encyclopedia</w:t>
      </w:r>
    </w:p>
    <w:p w:rsidR="00942168" w:rsidRPr="00942168" w:rsidRDefault="00942168" w:rsidP="0094216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color w:val="0000FF"/>
          <w:sz w:val="24"/>
          <w:szCs w:val="24"/>
          <w:lang w:eastAsia="ru-RU"/>
        </w:rPr>
        <w:drawing>
          <wp:inline distT="0" distB="0" distL="0" distR="0">
            <wp:extent cx="2476500" cy="1076325"/>
            <wp:effectExtent l="19050" t="0" r="0" b="0"/>
            <wp:docPr id="1" name="Рисунок 1" descr="http://upload.wikimedia.org/wikipedia/commons/thumb/7/75/Spangenberg_-_Schule_des_Aristoteles.jpg/260px-Spangenberg_-_Schule_des_Aristoteles.jpg">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upload.wikimedia.org/wikipedia/commons/thumb/7/75/Spangenberg_-_Schule_des_Aristoteles.jpg/260px-Spangenberg_-_Schule_des_Aristoteles.jpg">
                      <a:hlinkClick r:id="rId5"/>
                    </pic:cNvPr>
                    <pic:cNvPicPr>
                      <a:picLocks noChangeAspect="1" noChangeArrowheads="1"/>
                    </pic:cNvPicPr>
                  </pic:nvPicPr>
                  <pic:blipFill>
                    <a:blip r:embed="rId6"/>
                    <a:srcRect/>
                    <a:stretch>
                      <a:fillRect/>
                    </a:stretch>
                  </pic:blipFill>
                  <pic:spPr bwMode="auto">
                    <a:xfrm>
                      <a:off x="0" y="0"/>
                      <a:ext cx="2476500" cy="1076325"/>
                    </a:xfrm>
                    <a:prstGeom prst="rect">
                      <a:avLst/>
                    </a:prstGeom>
                    <a:noFill/>
                    <a:ln w="9525">
                      <a:noFill/>
                      <a:miter lim="800000"/>
                      <a:headEnd/>
                      <a:tailEnd/>
                    </a:ln>
                  </pic:spPr>
                </pic:pic>
              </a:graphicData>
            </a:graphic>
          </wp:inline>
        </w:drawing>
      </w:r>
    </w:p>
    <w:p w:rsidR="00942168" w:rsidRPr="00942168" w:rsidRDefault="00942168" w:rsidP="0094216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color w:val="0000FF"/>
          <w:sz w:val="24"/>
          <w:szCs w:val="24"/>
          <w:lang w:eastAsia="ru-RU"/>
        </w:rPr>
        <w:drawing>
          <wp:inline distT="0" distB="0" distL="0" distR="0">
            <wp:extent cx="142875" cy="104775"/>
            <wp:effectExtent l="19050" t="0" r="9525" b="0"/>
            <wp:docPr id="2" name="Рисунок 2" descr="http://bits.wikimedia.org/skins-1.18/common/images/magnify-clip.png">
              <a:hlinkClick xmlns:a="http://schemas.openxmlformats.org/drawingml/2006/main" r:id="rId5" tooltip="&quot;Enlarg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bits.wikimedia.org/skins-1.18/common/images/magnify-clip.png">
                      <a:hlinkClick r:id="rId5" tooltip="&quot;Enlarge&quot;"/>
                    </pic:cNvPr>
                    <pic:cNvPicPr>
                      <a:picLocks noChangeAspect="1" noChangeArrowheads="1"/>
                    </pic:cNvPicPr>
                  </pic:nvPicPr>
                  <pic:blipFill>
                    <a:blip r:embed="rId7"/>
                    <a:srcRect/>
                    <a:stretch>
                      <a:fillRect/>
                    </a:stretch>
                  </pic:blipFill>
                  <pic:spPr bwMode="auto">
                    <a:xfrm>
                      <a:off x="0" y="0"/>
                      <a:ext cx="142875" cy="104775"/>
                    </a:xfrm>
                    <a:prstGeom prst="rect">
                      <a:avLst/>
                    </a:prstGeom>
                    <a:noFill/>
                    <a:ln w="9525">
                      <a:noFill/>
                      <a:miter lim="800000"/>
                      <a:headEnd/>
                      <a:tailEnd/>
                    </a:ln>
                  </pic:spPr>
                </pic:pic>
              </a:graphicData>
            </a:graphic>
          </wp:inline>
        </w:drawing>
      </w:r>
    </w:p>
    <w:p w:rsidR="00942168" w:rsidRPr="00942168" w:rsidRDefault="00942168" w:rsidP="00942168">
      <w:pPr>
        <w:spacing w:after="0"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sz w:val="24"/>
          <w:szCs w:val="24"/>
          <w:lang w:eastAsia="ru-RU"/>
        </w:rPr>
        <w:t xml:space="preserve">School of </w:t>
      </w:r>
      <w:hyperlink r:id="rId8" w:tooltip="Aristotle" w:history="1">
        <w:r w:rsidRPr="00942168">
          <w:rPr>
            <w:rFonts w:ascii="Times New Roman" w:eastAsia="Times New Roman" w:hAnsi="Times New Roman" w:cs="Times New Roman"/>
            <w:color w:val="0000FF"/>
            <w:sz w:val="24"/>
            <w:szCs w:val="24"/>
            <w:u w:val="single"/>
            <w:lang w:eastAsia="ru-RU"/>
          </w:rPr>
          <w:t>Aristotle</w:t>
        </w:r>
      </w:hyperlink>
      <w:r w:rsidRPr="00942168">
        <w:rPr>
          <w:rFonts w:ascii="Times New Roman" w:eastAsia="Times New Roman" w:hAnsi="Times New Roman" w:cs="Times New Roman"/>
          <w:sz w:val="24"/>
          <w:szCs w:val="24"/>
          <w:lang w:eastAsia="ru-RU"/>
        </w:rPr>
        <w:t xml:space="preserve">, </w:t>
      </w:r>
      <w:hyperlink r:id="rId9" w:tooltip="Fresco" w:history="1">
        <w:r w:rsidRPr="00942168">
          <w:rPr>
            <w:rFonts w:ascii="Times New Roman" w:eastAsia="Times New Roman" w:hAnsi="Times New Roman" w:cs="Times New Roman"/>
            <w:color w:val="0000FF"/>
            <w:sz w:val="24"/>
            <w:szCs w:val="24"/>
            <w:u w:val="single"/>
            <w:lang w:eastAsia="ru-RU"/>
          </w:rPr>
          <w:t>fresco</w:t>
        </w:r>
      </w:hyperlink>
      <w:r w:rsidRPr="00942168">
        <w:rPr>
          <w:rFonts w:ascii="Times New Roman" w:eastAsia="Times New Roman" w:hAnsi="Times New Roman" w:cs="Times New Roman"/>
          <w:sz w:val="24"/>
          <w:szCs w:val="24"/>
          <w:lang w:eastAsia="ru-RU"/>
        </w:rPr>
        <w:t xml:space="preserve"> by </w:t>
      </w:r>
      <w:hyperlink r:id="rId10" w:tooltip="Gustav Spangenberg (page does not exist)" w:history="1">
        <w:r w:rsidRPr="00942168">
          <w:rPr>
            <w:rFonts w:ascii="Times New Roman" w:eastAsia="Times New Roman" w:hAnsi="Times New Roman" w:cs="Times New Roman"/>
            <w:color w:val="0000FF"/>
            <w:sz w:val="24"/>
            <w:szCs w:val="24"/>
            <w:u w:val="single"/>
            <w:lang w:eastAsia="ru-RU"/>
          </w:rPr>
          <w:t>Gustav Spangenberg</w:t>
        </w:r>
      </w:hyperlink>
      <w:r w:rsidRPr="00942168">
        <w:rPr>
          <w:rFonts w:ascii="Times New Roman" w:eastAsia="Times New Roman" w:hAnsi="Times New Roman" w:cs="Times New Roman"/>
          <w:sz w:val="24"/>
          <w:szCs w:val="24"/>
          <w:lang w:eastAsia="ru-RU"/>
        </w:rPr>
        <w:t>.</w:t>
      </w:r>
    </w:p>
    <w:tbl>
      <w:tblPr>
        <w:tblW w:w="0" w:type="auto"/>
        <w:tblCellSpacing w:w="0" w:type="dxa"/>
        <w:tblInd w:w="240" w:type="dxa"/>
        <w:tblBorders>
          <w:top w:val="single" w:sz="6" w:space="0" w:color="AAAAAA"/>
          <w:left w:val="single" w:sz="6" w:space="0" w:color="AAAAAA"/>
          <w:bottom w:val="single" w:sz="6" w:space="0" w:color="AAAAAA"/>
          <w:right w:val="single" w:sz="6" w:space="0" w:color="AAAAAA"/>
        </w:tblBorders>
        <w:tblCellMar>
          <w:left w:w="0" w:type="dxa"/>
          <w:right w:w="0" w:type="dxa"/>
        </w:tblCellMar>
        <w:tblLook w:val="04A0"/>
      </w:tblPr>
      <w:tblGrid>
        <w:gridCol w:w="2502"/>
      </w:tblGrid>
      <w:tr w:rsidR="00942168" w:rsidRPr="00942168" w:rsidTr="00942168">
        <w:trPr>
          <w:tblCellSpacing w:w="0" w:type="dxa"/>
        </w:trPr>
        <w:tc>
          <w:tcPr>
            <w:tcW w:w="0" w:type="auto"/>
            <w:shd w:val="clear" w:color="auto" w:fill="BBDDFF"/>
            <w:tcMar>
              <w:top w:w="45" w:type="dxa"/>
              <w:left w:w="75" w:type="dxa"/>
              <w:bottom w:w="45" w:type="dxa"/>
              <w:right w:w="75" w:type="dxa"/>
            </w:tcMar>
            <w:vAlign w:val="center"/>
            <w:hideMark/>
          </w:tcPr>
          <w:p w:rsidR="00942168" w:rsidRPr="00942168" w:rsidRDefault="00942168" w:rsidP="00942168">
            <w:pPr>
              <w:spacing w:after="240" w:line="240" w:lineRule="auto"/>
              <w:jc w:val="center"/>
              <w:rPr>
                <w:rFonts w:ascii="Times New Roman" w:eastAsia="Times New Roman" w:hAnsi="Times New Roman" w:cs="Times New Roman"/>
                <w:sz w:val="24"/>
                <w:szCs w:val="24"/>
                <w:lang w:eastAsia="ru-RU"/>
              </w:rPr>
            </w:pPr>
            <w:hyperlink r:id="rId11" w:tooltip="Educational research" w:history="1">
              <w:r w:rsidRPr="00942168">
                <w:rPr>
                  <w:rFonts w:ascii="Times New Roman" w:eastAsia="Times New Roman" w:hAnsi="Times New Roman" w:cs="Times New Roman"/>
                  <w:b/>
                  <w:bCs/>
                  <w:color w:val="0000FF"/>
                  <w:sz w:val="24"/>
                  <w:szCs w:val="24"/>
                  <w:u w:val="single"/>
                  <w:lang w:eastAsia="ru-RU"/>
                </w:rPr>
                <w:t>Educational Research</w:t>
              </w:r>
            </w:hyperlink>
          </w:p>
        </w:tc>
      </w:tr>
      <w:tr w:rsidR="00942168" w:rsidRPr="00942168" w:rsidTr="00942168">
        <w:trPr>
          <w:tblCellSpacing w:w="0" w:type="dxa"/>
        </w:trPr>
        <w:tc>
          <w:tcPr>
            <w:tcW w:w="0" w:type="auto"/>
            <w:vAlign w:val="center"/>
            <w:hideMark/>
          </w:tcPr>
          <w:p w:rsidR="00942168" w:rsidRPr="00942168" w:rsidRDefault="00942168" w:rsidP="00942168">
            <w:pPr>
              <w:spacing w:after="24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color w:val="0000FF"/>
                <w:sz w:val="24"/>
                <w:szCs w:val="24"/>
                <w:lang w:eastAsia="ru-RU"/>
              </w:rPr>
              <w:drawing>
                <wp:inline distT="0" distB="0" distL="0" distR="0">
                  <wp:extent cx="476250" cy="342900"/>
                  <wp:effectExtent l="19050" t="0" r="0" b="0"/>
                  <wp:docPr id="3" name="Рисунок 3" descr="Human brain NIH.jpg">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uman brain NIH.jpg">
                            <a:hlinkClick r:id="rId12"/>
                          </pic:cNvPr>
                          <pic:cNvPicPr>
                            <a:picLocks noChangeAspect="1" noChangeArrowheads="1"/>
                          </pic:cNvPicPr>
                        </pic:nvPicPr>
                        <pic:blipFill>
                          <a:blip r:embed="rId13"/>
                          <a:srcRect/>
                          <a:stretch>
                            <a:fillRect/>
                          </a:stretch>
                        </pic:blipFill>
                        <pic:spPr bwMode="auto">
                          <a:xfrm>
                            <a:off x="0" y="0"/>
                            <a:ext cx="476250" cy="342900"/>
                          </a:xfrm>
                          <a:prstGeom prst="rect">
                            <a:avLst/>
                          </a:prstGeom>
                          <a:noFill/>
                          <a:ln w="9525">
                            <a:noFill/>
                            <a:miter lim="800000"/>
                            <a:headEnd/>
                            <a:tailEnd/>
                          </a:ln>
                        </pic:spPr>
                      </pic:pic>
                    </a:graphicData>
                  </a:graphic>
                </wp:inline>
              </w:drawing>
            </w:r>
          </w:p>
        </w:tc>
      </w:tr>
      <w:tr w:rsidR="00942168" w:rsidRPr="00942168" w:rsidTr="00942168">
        <w:trPr>
          <w:tblCellSpacing w:w="0" w:type="dxa"/>
        </w:trPr>
        <w:tc>
          <w:tcPr>
            <w:tcW w:w="0" w:type="auto"/>
            <w:tcBorders>
              <w:top w:val="single" w:sz="6" w:space="0" w:color="AAAAAA"/>
              <w:bottom w:val="single" w:sz="6" w:space="0" w:color="AAAAAA"/>
            </w:tcBorders>
            <w:shd w:val="clear" w:color="auto" w:fill="B0C4DE"/>
            <w:tcMar>
              <w:top w:w="0" w:type="dxa"/>
              <w:left w:w="75" w:type="dxa"/>
              <w:bottom w:w="0" w:type="dxa"/>
              <w:right w:w="75" w:type="dxa"/>
            </w:tcMar>
            <w:vAlign w:val="center"/>
            <w:hideMark/>
          </w:tcPr>
          <w:p w:rsidR="00942168" w:rsidRPr="00942168" w:rsidRDefault="00942168" w:rsidP="00942168">
            <w:pPr>
              <w:spacing w:after="240" w:line="240" w:lineRule="auto"/>
              <w:jc w:val="center"/>
              <w:rPr>
                <w:rFonts w:ascii="Times New Roman" w:eastAsia="Times New Roman" w:hAnsi="Times New Roman" w:cs="Times New Roman"/>
                <w:b/>
                <w:bCs/>
                <w:sz w:val="23"/>
                <w:szCs w:val="23"/>
                <w:lang w:eastAsia="ru-RU"/>
              </w:rPr>
            </w:pPr>
            <w:r w:rsidRPr="00942168">
              <w:rPr>
                <w:rFonts w:ascii="Times New Roman" w:eastAsia="Times New Roman" w:hAnsi="Times New Roman" w:cs="Times New Roman"/>
                <w:b/>
                <w:bCs/>
                <w:sz w:val="23"/>
                <w:szCs w:val="23"/>
                <w:lang w:eastAsia="ru-RU"/>
              </w:rPr>
              <w:t>Disciplines</w:t>
            </w:r>
          </w:p>
        </w:tc>
      </w:tr>
      <w:tr w:rsidR="00942168" w:rsidRPr="00942168" w:rsidTr="00942168">
        <w:trPr>
          <w:tblCellSpacing w:w="0" w:type="dxa"/>
        </w:trPr>
        <w:tc>
          <w:tcPr>
            <w:tcW w:w="0" w:type="auto"/>
            <w:shd w:val="clear" w:color="auto" w:fill="EDF3FE"/>
            <w:tcMar>
              <w:top w:w="0" w:type="dxa"/>
              <w:left w:w="75" w:type="dxa"/>
              <w:bottom w:w="0" w:type="dxa"/>
              <w:right w:w="75" w:type="dxa"/>
            </w:tcMar>
            <w:vAlign w:val="center"/>
            <w:hideMark/>
          </w:tcPr>
          <w:p w:rsidR="00942168" w:rsidRPr="00942168" w:rsidRDefault="00942168" w:rsidP="00942168">
            <w:pPr>
              <w:spacing w:after="240" w:line="240" w:lineRule="auto"/>
              <w:rPr>
                <w:rFonts w:ascii="Times New Roman" w:eastAsia="Times New Roman" w:hAnsi="Times New Roman" w:cs="Times New Roman"/>
                <w:lang w:eastAsia="ru-RU"/>
              </w:rPr>
            </w:pPr>
            <w:hyperlink r:id="rId14" w:tooltip="Educational evaluation" w:history="1">
              <w:r w:rsidRPr="00942168">
                <w:rPr>
                  <w:rFonts w:ascii="Times New Roman" w:eastAsia="Times New Roman" w:hAnsi="Times New Roman" w:cs="Times New Roman"/>
                  <w:color w:val="0000FF"/>
                  <w:u w:val="single"/>
                  <w:lang w:eastAsia="ru-RU"/>
                </w:rPr>
                <w:t>Educational evaluation</w:t>
              </w:r>
            </w:hyperlink>
          </w:p>
        </w:tc>
      </w:tr>
      <w:tr w:rsidR="00942168" w:rsidRPr="00942168" w:rsidTr="00942168">
        <w:trPr>
          <w:tblCellSpacing w:w="0" w:type="dxa"/>
        </w:trPr>
        <w:tc>
          <w:tcPr>
            <w:tcW w:w="0" w:type="auto"/>
            <w:shd w:val="clear" w:color="auto" w:fill="EDF3FE"/>
            <w:tcMar>
              <w:top w:w="0" w:type="dxa"/>
              <w:left w:w="75" w:type="dxa"/>
              <w:bottom w:w="0" w:type="dxa"/>
              <w:right w:w="75" w:type="dxa"/>
            </w:tcMar>
            <w:vAlign w:val="center"/>
            <w:hideMark/>
          </w:tcPr>
          <w:p w:rsidR="00942168" w:rsidRPr="00942168" w:rsidRDefault="00942168" w:rsidP="00942168">
            <w:pPr>
              <w:spacing w:after="240" w:line="240" w:lineRule="auto"/>
              <w:rPr>
                <w:rFonts w:ascii="Times New Roman" w:eastAsia="Times New Roman" w:hAnsi="Times New Roman" w:cs="Times New Roman"/>
                <w:lang w:eastAsia="ru-RU"/>
              </w:rPr>
            </w:pPr>
            <w:hyperlink r:id="rId15" w:tooltip="Educational organization" w:history="1">
              <w:r w:rsidRPr="00942168">
                <w:rPr>
                  <w:rFonts w:ascii="Times New Roman" w:eastAsia="Times New Roman" w:hAnsi="Times New Roman" w:cs="Times New Roman"/>
                  <w:color w:val="0000FF"/>
                  <w:u w:val="single"/>
                  <w:lang w:eastAsia="ru-RU"/>
                </w:rPr>
                <w:t>Educational organization</w:t>
              </w:r>
            </w:hyperlink>
          </w:p>
        </w:tc>
      </w:tr>
      <w:tr w:rsidR="00942168" w:rsidRPr="00942168" w:rsidTr="00942168">
        <w:trPr>
          <w:tblCellSpacing w:w="0" w:type="dxa"/>
        </w:trPr>
        <w:tc>
          <w:tcPr>
            <w:tcW w:w="0" w:type="auto"/>
            <w:shd w:val="clear" w:color="auto" w:fill="EDF3FE"/>
            <w:tcMar>
              <w:top w:w="0" w:type="dxa"/>
              <w:left w:w="75" w:type="dxa"/>
              <w:bottom w:w="0" w:type="dxa"/>
              <w:right w:w="75" w:type="dxa"/>
            </w:tcMar>
            <w:vAlign w:val="center"/>
            <w:hideMark/>
          </w:tcPr>
          <w:p w:rsidR="00942168" w:rsidRPr="00942168" w:rsidRDefault="00942168" w:rsidP="00942168">
            <w:pPr>
              <w:spacing w:after="240" w:line="240" w:lineRule="auto"/>
              <w:rPr>
                <w:rFonts w:ascii="Times New Roman" w:eastAsia="Times New Roman" w:hAnsi="Times New Roman" w:cs="Times New Roman"/>
                <w:lang w:eastAsia="ru-RU"/>
              </w:rPr>
            </w:pPr>
            <w:hyperlink r:id="rId16" w:tooltip="Educational psychology" w:history="1">
              <w:r w:rsidRPr="00942168">
                <w:rPr>
                  <w:rFonts w:ascii="Times New Roman" w:eastAsia="Times New Roman" w:hAnsi="Times New Roman" w:cs="Times New Roman"/>
                  <w:color w:val="0000FF"/>
                  <w:u w:val="single"/>
                  <w:lang w:eastAsia="ru-RU"/>
                </w:rPr>
                <w:t>Educational psychology</w:t>
              </w:r>
            </w:hyperlink>
          </w:p>
        </w:tc>
      </w:tr>
      <w:tr w:rsidR="00942168" w:rsidRPr="00942168" w:rsidTr="00942168">
        <w:trPr>
          <w:tblCellSpacing w:w="0" w:type="dxa"/>
        </w:trPr>
        <w:tc>
          <w:tcPr>
            <w:tcW w:w="0" w:type="auto"/>
            <w:shd w:val="clear" w:color="auto" w:fill="EDF3FE"/>
            <w:tcMar>
              <w:top w:w="0" w:type="dxa"/>
              <w:left w:w="75" w:type="dxa"/>
              <w:bottom w:w="0" w:type="dxa"/>
              <w:right w:w="75" w:type="dxa"/>
            </w:tcMar>
            <w:vAlign w:val="center"/>
            <w:hideMark/>
          </w:tcPr>
          <w:p w:rsidR="00942168" w:rsidRPr="00942168" w:rsidRDefault="00942168" w:rsidP="00942168">
            <w:pPr>
              <w:spacing w:after="240" w:line="240" w:lineRule="auto"/>
              <w:rPr>
                <w:rFonts w:ascii="Times New Roman" w:eastAsia="Times New Roman" w:hAnsi="Times New Roman" w:cs="Times New Roman"/>
                <w:lang w:eastAsia="ru-RU"/>
              </w:rPr>
            </w:pPr>
            <w:hyperlink r:id="rId17" w:tooltip="Educational technology" w:history="1">
              <w:r w:rsidRPr="00942168">
                <w:rPr>
                  <w:rFonts w:ascii="Times New Roman" w:eastAsia="Times New Roman" w:hAnsi="Times New Roman" w:cs="Times New Roman"/>
                  <w:color w:val="0000FF"/>
                  <w:u w:val="single"/>
                  <w:lang w:eastAsia="ru-RU"/>
                </w:rPr>
                <w:t>Educational technology</w:t>
              </w:r>
            </w:hyperlink>
          </w:p>
        </w:tc>
      </w:tr>
      <w:tr w:rsidR="00942168" w:rsidRPr="00942168" w:rsidTr="00942168">
        <w:trPr>
          <w:tblCellSpacing w:w="0" w:type="dxa"/>
        </w:trPr>
        <w:tc>
          <w:tcPr>
            <w:tcW w:w="0" w:type="auto"/>
            <w:shd w:val="clear" w:color="auto" w:fill="EDF3FE"/>
            <w:tcMar>
              <w:top w:w="0" w:type="dxa"/>
              <w:left w:w="75" w:type="dxa"/>
              <w:bottom w:w="0" w:type="dxa"/>
              <w:right w:w="75" w:type="dxa"/>
            </w:tcMar>
            <w:vAlign w:val="center"/>
            <w:hideMark/>
          </w:tcPr>
          <w:p w:rsidR="00942168" w:rsidRPr="00942168" w:rsidRDefault="00942168" w:rsidP="00942168">
            <w:pPr>
              <w:spacing w:after="240" w:line="240" w:lineRule="auto"/>
              <w:rPr>
                <w:rFonts w:ascii="Times New Roman" w:eastAsia="Times New Roman" w:hAnsi="Times New Roman" w:cs="Times New Roman"/>
                <w:lang w:eastAsia="ru-RU"/>
              </w:rPr>
            </w:pPr>
            <w:r w:rsidRPr="00942168">
              <w:rPr>
                <w:rFonts w:ascii="Times New Roman" w:eastAsia="Times New Roman" w:hAnsi="Times New Roman" w:cs="Times New Roman"/>
                <w:b/>
                <w:bCs/>
                <w:lang w:eastAsia="ru-RU"/>
              </w:rPr>
              <w:t>History of education</w:t>
            </w:r>
          </w:p>
        </w:tc>
      </w:tr>
      <w:tr w:rsidR="00942168" w:rsidRPr="00942168" w:rsidTr="00942168">
        <w:trPr>
          <w:tblCellSpacing w:w="0" w:type="dxa"/>
        </w:trPr>
        <w:tc>
          <w:tcPr>
            <w:tcW w:w="0" w:type="auto"/>
            <w:shd w:val="clear" w:color="auto" w:fill="EDF3FE"/>
            <w:tcMar>
              <w:top w:w="0" w:type="dxa"/>
              <w:left w:w="75" w:type="dxa"/>
              <w:bottom w:w="0" w:type="dxa"/>
              <w:right w:w="75" w:type="dxa"/>
            </w:tcMar>
            <w:vAlign w:val="center"/>
            <w:hideMark/>
          </w:tcPr>
          <w:p w:rsidR="00942168" w:rsidRPr="00942168" w:rsidRDefault="00942168" w:rsidP="00942168">
            <w:pPr>
              <w:spacing w:after="240" w:line="240" w:lineRule="auto"/>
              <w:rPr>
                <w:rFonts w:ascii="Times New Roman" w:eastAsia="Times New Roman" w:hAnsi="Times New Roman" w:cs="Times New Roman"/>
                <w:lang w:eastAsia="ru-RU"/>
              </w:rPr>
            </w:pPr>
            <w:hyperlink r:id="rId18" w:tooltip="International education" w:history="1">
              <w:r w:rsidRPr="00942168">
                <w:rPr>
                  <w:rFonts w:ascii="Times New Roman" w:eastAsia="Times New Roman" w:hAnsi="Times New Roman" w:cs="Times New Roman"/>
                  <w:color w:val="0000FF"/>
                  <w:u w:val="single"/>
                  <w:lang w:eastAsia="ru-RU"/>
                </w:rPr>
                <w:t>International education</w:t>
              </w:r>
            </w:hyperlink>
          </w:p>
        </w:tc>
      </w:tr>
      <w:tr w:rsidR="00942168" w:rsidRPr="00942168" w:rsidTr="00942168">
        <w:trPr>
          <w:tblCellSpacing w:w="0" w:type="dxa"/>
        </w:trPr>
        <w:tc>
          <w:tcPr>
            <w:tcW w:w="0" w:type="auto"/>
            <w:shd w:val="clear" w:color="auto" w:fill="EDF3FE"/>
            <w:tcMar>
              <w:top w:w="0" w:type="dxa"/>
              <w:left w:w="75" w:type="dxa"/>
              <w:bottom w:w="0" w:type="dxa"/>
              <w:right w:w="75" w:type="dxa"/>
            </w:tcMar>
            <w:vAlign w:val="center"/>
            <w:hideMark/>
          </w:tcPr>
          <w:p w:rsidR="00942168" w:rsidRPr="00942168" w:rsidRDefault="00942168" w:rsidP="00942168">
            <w:pPr>
              <w:spacing w:after="240" w:line="240" w:lineRule="auto"/>
              <w:rPr>
                <w:rFonts w:ascii="Times New Roman" w:eastAsia="Times New Roman" w:hAnsi="Times New Roman" w:cs="Times New Roman"/>
                <w:lang w:eastAsia="ru-RU"/>
              </w:rPr>
            </w:pPr>
            <w:hyperlink r:id="rId19" w:tooltip="Philosophy of education" w:history="1">
              <w:r w:rsidRPr="00942168">
                <w:rPr>
                  <w:rFonts w:ascii="Times New Roman" w:eastAsia="Times New Roman" w:hAnsi="Times New Roman" w:cs="Times New Roman"/>
                  <w:color w:val="0000FF"/>
                  <w:u w:val="single"/>
                  <w:lang w:eastAsia="ru-RU"/>
                </w:rPr>
                <w:t>Philosophy of education</w:t>
              </w:r>
            </w:hyperlink>
          </w:p>
        </w:tc>
      </w:tr>
      <w:tr w:rsidR="00942168" w:rsidRPr="00942168" w:rsidTr="00942168">
        <w:trPr>
          <w:tblCellSpacing w:w="0" w:type="dxa"/>
        </w:trPr>
        <w:tc>
          <w:tcPr>
            <w:tcW w:w="0" w:type="auto"/>
            <w:shd w:val="clear" w:color="auto" w:fill="EDF3FE"/>
            <w:tcMar>
              <w:top w:w="0" w:type="dxa"/>
              <w:left w:w="75" w:type="dxa"/>
              <w:bottom w:w="0" w:type="dxa"/>
              <w:right w:w="75" w:type="dxa"/>
            </w:tcMar>
            <w:vAlign w:val="center"/>
            <w:hideMark/>
          </w:tcPr>
          <w:p w:rsidR="00942168" w:rsidRPr="00942168" w:rsidRDefault="00942168" w:rsidP="00942168">
            <w:pPr>
              <w:spacing w:after="240" w:line="240" w:lineRule="auto"/>
              <w:rPr>
                <w:rFonts w:ascii="Times New Roman" w:eastAsia="Times New Roman" w:hAnsi="Times New Roman" w:cs="Times New Roman"/>
                <w:lang w:eastAsia="ru-RU"/>
              </w:rPr>
            </w:pPr>
            <w:hyperlink r:id="rId20" w:tooltip="School counselor" w:history="1">
              <w:r w:rsidRPr="00942168">
                <w:rPr>
                  <w:rFonts w:ascii="Times New Roman" w:eastAsia="Times New Roman" w:hAnsi="Times New Roman" w:cs="Times New Roman"/>
                  <w:color w:val="0000FF"/>
                  <w:u w:val="single"/>
                  <w:lang w:eastAsia="ru-RU"/>
                </w:rPr>
                <w:t>School counseling</w:t>
              </w:r>
            </w:hyperlink>
          </w:p>
        </w:tc>
      </w:tr>
      <w:tr w:rsidR="00942168" w:rsidRPr="00942168" w:rsidTr="00942168">
        <w:trPr>
          <w:tblCellSpacing w:w="0" w:type="dxa"/>
        </w:trPr>
        <w:tc>
          <w:tcPr>
            <w:tcW w:w="0" w:type="auto"/>
            <w:shd w:val="clear" w:color="auto" w:fill="EDF3FE"/>
            <w:tcMar>
              <w:top w:w="0" w:type="dxa"/>
              <w:left w:w="75" w:type="dxa"/>
              <w:bottom w:w="0" w:type="dxa"/>
              <w:right w:w="75" w:type="dxa"/>
            </w:tcMar>
            <w:vAlign w:val="center"/>
            <w:hideMark/>
          </w:tcPr>
          <w:p w:rsidR="00942168" w:rsidRPr="00942168" w:rsidRDefault="00942168" w:rsidP="00942168">
            <w:pPr>
              <w:spacing w:after="240" w:line="240" w:lineRule="auto"/>
              <w:rPr>
                <w:rFonts w:ascii="Times New Roman" w:eastAsia="Times New Roman" w:hAnsi="Times New Roman" w:cs="Times New Roman"/>
                <w:lang w:eastAsia="ru-RU"/>
              </w:rPr>
            </w:pPr>
            <w:hyperlink r:id="rId21" w:tooltip="School psychologist" w:history="1">
              <w:r w:rsidRPr="00942168">
                <w:rPr>
                  <w:rFonts w:ascii="Times New Roman" w:eastAsia="Times New Roman" w:hAnsi="Times New Roman" w:cs="Times New Roman"/>
                  <w:color w:val="0000FF"/>
                  <w:u w:val="single"/>
                  <w:lang w:eastAsia="ru-RU"/>
                </w:rPr>
                <w:t>School psychology</w:t>
              </w:r>
            </w:hyperlink>
          </w:p>
        </w:tc>
      </w:tr>
      <w:tr w:rsidR="00942168" w:rsidRPr="00942168" w:rsidTr="00942168">
        <w:trPr>
          <w:tblCellSpacing w:w="0" w:type="dxa"/>
        </w:trPr>
        <w:tc>
          <w:tcPr>
            <w:tcW w:w="0" w:type="auto"/>
            <w:shd w:val="clear" w:color="auto" w:fill="EDF3FE"/>
            <w:tcMar>
              <w:top w:w="0" w:type="dxa"/>
              <w:left w:w="75" w:type="dxa"/>
              <w:bottom w:w="0" w:type="dxa"/>
              <w:right w:w="75" w:type="dxa"/>
            </w:tcMar>
            <w:vAlign w:val="center"/>
            <w:hideMark/>
          </w:tcPr>
          <w:p w:rsidR="00942168" w:rsidRPr="00942168" w:rsidRDefault="00942168" w:rsidP="00942168">
            <w:pPr>
              <w:spacing w:after="240" w:line="240" w:lineRule="auto"/>
              <w:rPr>
                <w:rFonts w:ascii="Times New Roman" w:eastAsia="Times New Roman" w:hAnsi="Times New Roman" w:cs="Times New Roman"/>
                <w:lang w:eastAsia="ru-RU"/>
              </w:rPr>
            </w:pPr>
            <w:hyperlink r:id="rId22" w:tooltip="Special education" w:history="1">
              <w:r w:rsidRPr="00942168">
                <w:rPr>
                  <w:rFonts w:ascii="Times New Roman" w:eastAsia="Times New Roman" w:hAnsi="Times New Roman" w:cs="Times New Roman"/>
                  <w:color w:val="0000FF"/>
                  <w:u w:val="single"/>
                  <w:lang w:eastAsia="ru-RU"/>
                </w:rPr>
                <w:t>Special education</w:t>
              </w:r>
            </w:hyperlink>
          </w:p>
        </w:tc>
      </w:tr>
      <w:tr w:rsidR="00942168" w:rsidRPr="00942168" w:rsidTr="00942168">
        <w:trPr>
          <w:tblCellSpacing w:w="0" w:type="dxa"/>
        </w:trPr>
        <w:tc>
          <w:tcPr>
            <w:tcW w:w="0" w:type="auto"/>
            <w:shd w:val="clear" w:color="auto" w:fill="EDF3FE"/>
            <w:tcMar>
              <w:top w:w="0" w:type="dxa"/>
              <w:left w:w="75" w:type="dxa"/>
              <w:bottom w:w="0" w:type="dxa"/>
              <w:right w:w="75" w:type="dxa"/>
            </w:tcMar>
            <w:vAlign w:val="center"/>
            <w:hideMark/>
          </w:tcPr>
          <w:p w:rsidR="00942168" w:rsidRPr="00942168" w:rsidRDefault="00942168" w:rsidP="00942168">
            <w:pPr>
              <w:spacing w:after="240" w:line="240" w:lineRule="auto"/>
              <w:rPr>
                <w:rFonts w:ascii="Times New Roman" w:eastAsia="Times New Roman" w:hAnsi="Times New Roman" w:cs="Times New Roman"/>
                <w:lang w:eastAsia="ru-RU"/>
              </w:rPr>
            </w:pPr>
            <w:hyperlink r:id="rId23" w:tooltip="Teacher education" w:history="1">
              <w:r w:rsidRPr="00942168">
                <w:rPr>
                  <w:rFonts w:ascii="Times New Roman" w:eastAsia="Times New Roman" w:hAnsi="Times New Roman" w:cs="Times New Roman"/>
                  <w:color w:val="0000FF"/>
                  <w:u w:val="single"/>
                  <w:lang w:eastAsia="ru-RU"/>
                </w:rPr>
                <w:t>Teacher education</w:t>
              </w:r>
            </w:hyperlink>
          </w:p>
        </w:tc>
      </w:tr>
      <w:tr w:rsidR="00942168" w:rsidRPr="00942168" w:rsidTr="00942168">
        <w:trPr>
          <w:tblCellSpacing w:w="0" w:type="dxa"/>
        </w:trPr>
        <w:tc>
          <w:tcPr>
            <w:tcW w:w="0" w:type="auto"/>
            <w:tcBorders>
              <w:top w:val="single" w:sz="6" w:space="0" w:color="AAAAAA"/>
              <w:bottom w:val="single" w:sz="6" w:space="0" w:color="AAAAAA"/>
            </w:tcBorders>
            <w:shd w:val="clear" w:color="auto" w:fill="B0C4DE"/>
            <w:tcMar>
              <w:top w:w="0" w:type="dxa"/>
              <w:left w:w="75" w:type="dxa"/>
              <w:bottom w:w="0" w:type="dxa"/>
              <w:right w:w="75" w:type="dxa"/>
            </w:tcMar>
            <w:vAlign w:val="center"/>
            <w:hideMark/>
          </w:tcPr>
          <w:p w:rsidR="00942168" w:rsidRPr="00942168" w:rsidRDefault="00942168" w:rsidP="00942168">
            <w:pPr>
              <w:spacing w:after="240" w:line="240" w:lineRule="auto"/>
              <w:jc w:val="center"/>
              <w:rPr>
                <w:rFonts w:ascii="Times New Roman" w:eastAsia="Times New Roman" w:hAnsi="Times New Roman" w:cs="Times New Roman"/>
                <w:b/>
                <w:bCs/>
                <w:sz w:val="23"/>
                <w:szCs w:val="23"/>
                <w:lang w:eastAsia="ru-RU"/>
              </w:rPr>
            </w:pPr>
            <w:r w:rsidRPr="00942168">
              <w:rPr>
                <w:rFonts w:ascii="Times New Roman" w:eastAsia="Times New Roman" w:hAnsi="Times New Roman" w:cs="Times New Roman"/>
                <w:b/>
                <w:bCs/>
                <w:sz w:val="23"/>
                <w:szCs w:val="23"/>
                <w:lang w:eastAsia="ru-RU"/>
              </w:rPr>
              <w:t>Curricular Domains</w:t>
            </w:r>
          </w:p>
        </w:tc>
      </w:tr>
      <w:tr w:rsidR="00942168" w:rsidRPr="00942168" w:rsidTr="00942168">
        <w:trPr>
          <w:tblCellSpacing w:w="0" w:type="dxa"/>
        </w:trPr>
        <w:tc>
          <w:tcPr>
            <w:tcW w:w="0" w:type="auto"/>
            <w:shd w:val="clear" w:color="auto" w:fill="EDF3FE"/>
            <w:tcMar>
              <w:top w:w="0" w:type="dxa"/>
              <w:left w:w="75" w:type="dxa"/>
              <w:bottom w:w="0" w:type="dxa"/>
              <w:right w:w="75" w:type="dxa"/>
            </w:tcMar>
            <w:vAlign w:val="center"/>
            <w:hideMark/>
          </w:tcPr>
          <w:p w:rsidR="00942168" w:rsidRPr="00942168" w:rsidRDefault="00942168" w:rsidP="00942168">
            <w:pPr>
              <w:spacing w:after="240" w:line="240" w:lineRule="auto"/>
              <w:rPr>
                <w:rFonts w:ascii="Times New Roman" w:eastAsia="Times New Roman" w:hAnsi="Times New Roman" w:cs="Times New Roman"/>
                <w:lang w:eastAsia="ru-RU"/>
              </w:rPr>
            </w:pPr>
            <w:hyperlink r:id="rId24" w:tooltip="Arts education" w:history="1">
              <w:r w:rsidRPr="00942168">
                <w:rPr>
                  <w:rFonts w:ascii="Times New Roman" w:eastAsia="Times New Roman" w:hAnsi="Times New Roman" w:cs="Times New Roman"/>
                  <w:color w:val="0000FF"/>
                  <w:u w:val="single"/>
                  <w:lang w:eastAsia="ru-RU"/>
                </w:rPr>
                <w:t>Arts education</w:t>
              </w:r>
            </w:hyperlink>
          </w:p>
        </w:tc>
      </w:tr>
      <w:tr w:rsidR="00942168" w:rsidRPr="00942168" w:rsidTr="00942168">
        <w:trPr>
          <w:tblCellSpacing w:w="0" w:type="dxa"/>
        </w:trPr>
        <w:tc>
          <w:tcPr>
            <w:tcW w:w="0" w:type="auto"/>
            <w:shd w:val="clear" w:color="auto" w:fill="EDF3FE"/>
            <w:tcMar>
              <w:top w:w="0" w:type="dxa"/>
              <w:left w:w="75" w:type="dxa"/>
              <w:bottom w:w="0" w:type="dxa"/>
              <w:right w:w="75" w:type="dxa"/>
            </w:tcMar>
            <w:vAlign w:val="center"/>
            <w:hideMark/>
          </w:tcPr>
          <w:p w:rsidR="00942168" w:rsidRPr="00942168" w:rsidRDefault="00942168" w:rsidP="00942168">
            <w:pPr>
              <w:spacing w:after="240" w:line="240" w:lineRule="auto"/>
              <w:rPr>
                <w:rFonts w:ascii="Times New Roman" w:eastAsia="Times New Roman" w:hAnsi="Times New Roman" w:cs="Times New Roman"/>
                <w:lang w:eastAsia="ru-RU"/>
              </w:rPr>
            </w:pPr>
            <w:hyperlink r:id="rId25" w:tooltip="Business education" w:history="1">
              <w:r w:rsidRPr="00942168">
                <w:rPr>
                  <w:rFonts w:ascii="Times New Roman" w:eastAsia="Times New Roman" w:hAnsi="Times New Roman" w:cs="Times New Roman"/>
                  <w:color w:val="0000FF"/>
                  <w:u w:val="single"/>
                  <w:lang w:eastAsia="ru-RU"/>
                </w:rPr>
                <w:t>Business education</w:t>
              </w:r>
            </w:hyperlink>
          </w:p>
        </w:tc>
      </w:tr>
      <w:tr w:rsidR="00942168" w:rsidRPr="00942168" w:rsidTr="00942168">
        <w:trPr>
          <w:tblCellSpacing w:w="0" w:type="dxa"/>
        </w:trPr>
        <w:tc>
          <w:tcPr>
            <w:tcW w:w="0" w:type="auto"/>
            <w:shd w:val="clear" w:color="auto" w:fill="EDF3FE"/>
            <w:tcMar>
              <w:top w:w="0" w:type="dxa"/>
              <w:left w:w="75" w:type="dxa"/>
              <w:bottom w:w="0" w:type="dxa"/>
              <w:right w:w="75" w:type="dxa"/>
            </w:tcMar>
            <w:vAlign w:val="center"/>
            <w:hideMark/>
          </w:tcPr>
          <w:p w:rsidR="00942168" w:rsidRPr="00942168" w:rsidRDefault="00942168" w:rsidP="00942168">
            <w:pPr>
              <w:spacing w:after="240" w:line="240" w:lineRule="auto"/>
              <w:rPr>
                <w:rFonts w:ascii="Times New Roman" w:eastAsia="Times New Roman" w:hAnsi="Times New Roman" w:cs="Times New Roman"/>
                <w:lang w:eastAsia="ru-RU"/>
              </w:rPr>
            </w:pPr>
            <w:hyperlink r:id="rId26" w:tooltip="Early childhood education" w:history="1">
              <w:r w:rsidRPr="00942168">
                <w:rPr>
                  <w:rFonts w:ascii="Times New Roman" w:eastAsia="Times New Roman" w:hAnsi="Times New Roman" w:cs="Times New Roman"/>
                  <w:color w:val="0000FF"/>
                  <w:u w:val="single"/>
                  <w:lang w:eastAsia="ru-RU"/>
                </w:rPr>
                <w:t>Early childhood education</w:t>
              </w:r>
            </w:hyperlink>
          </w:p>
        </w:tc>
      </w:tr>
      <w:tr w:rsidR="00942168" w:rsidRPr="00942168" w:rsidTr="00942168">
        <w:trPr>
          <w:tblCellSpacing w:w="0" w:type="dxa"/>
        </w:trPr>
        <w:tc>
          <w:tcPr>
            <w:tcW w:w="0" w:type="auto"/>
            <w:shd w:val="clear" w:color="auto" w:fill="EDF3FE"/>
            <w:tcMar>
              <w:top w:w="0" w:type="dxa"/>
              <w:left w:w="75" w:type="dxa"/>
              <w:bottom w:w="0" w:type="dxa"/>
              <w:right w:w="75" w:type="dxa"/>
            </w:tcMar>
            <w:vAlign w:val="center"/>
            <w:hideMark/>
          </w:tcPr>
          <w:p w:rsidR="00942168" w:rsidRPr="00942168" w:rsidRDefault="00942168" w:rsidP="00942168">
            <w:pPr>
              <w:spacing w:after="240" w:line="240" w:lineRule="auto"/>
              <w:rPr>
                <w:rFonts w:ascii="Times New Roman" w:eastAsia="Times New Roman" w:hAnsi="Times New Roman" w:cs="Times New Roman"/>
                <w:lang w:eastAsia="ru-RU"/>
              </w:rPr>
            </w:pPr>
            <w:hyperlink r:id="rId27" w:tooltip="Language education" w:history="1">
              <w:r w:rsidRPr="00942168">
                <w:rPr>
                  <w:rFonts w:ascii="Times New Roman" w:eastAsia="Times New Roman" w:hAnsi="Times New Roman" w:cs="Times New Roman"/>
                  <w:color w:val="0000FF"/>
                  <w:u w:val="single"/>
                  <w:lang w:eastAsia="ru-RU"/>
                </w:rPr>
                <w:t>Language education</w:t>
              </w:r>
            </w:hyperlink>
          </w:p>
        </w:tc>
      </w:tr>
      <w:tr w:rsidR="00942168" w:rsidRPr="00942168" w:rsidTr="00942168">
        <w:trPr>
          <w:tblCellSpacing w:w="0" w:type="dxa"/>
        </w:trPr>
        <w:tc>
          <w:tcPr>
            <w:tcW w:w="0" w:type="auto"/>
            <w:shd w:val="clear" w:color="auto" w:fill="EDF3FE"/>
            <w:tcMar>
              <w:top w:w="0" w:type="dxa"/>
              <w:left w:w="75" w:type="dxa"/>
              <w:bottom w:w="0" w:type="dxa"/>
              <w:right w:w="75" w:type="dxa"/>
            </w:tcMar>
            <w:vAlign w:val="center"/>
            <w:hideMark/>
          </w:tcPr>
          <w:p w:rsidR="00942168" w:rsidRPr="00942168" w:rsidRDefault="00942168" w:rsidP="00942168">
            <w:pPr>
              <w:spacing w:after="240" w:line="240" w:lineRule="auto"/>
              <w:rPr>
                <w:rFonts w:ascii="Times New Roman" w:eastAsia="Times New Roman" w:hAnsi="Times New Roman" w:cs="Times New Roman"/>
                <w:lang w:eastAsia="ru-RU"/>
              </w:rPr>
            </w:pPr>
            <w:hyperlink r:id="rId28" w:tooltip="Literacy education" w:history="1">
              <w:r w:rsidRPr="00942168">
                <w:rPr>
                  <w:rFonts w:ascii="Times New Roman" w:eastAsia="Times New Roman" w:hAnsi="Times New Roman" w:cs="Times New Roman"/>
                  <w:color w:val="0000FF"/>
                  <w:u w:val="single"/>
                  <w:lang w:eastAsia="ru-RU"/>
                </w:rPr>
                <w:t>Literacy education</w:t>
              </w:r>
            </w:hyperlink>
          </w:p>
        </w:tc>
      </w:tr>
      <w:tr w:rsidR="00942168" w:rsidRPr="00942168" w:rsidTr="00942168">
        <w:trPr>
          <w:tblCellSpacing w:w="0" w:type="dxa"/>
        </w:trPr>
        <w:tc>
          <w:tcPr>
            <w:tcW w:w="0" w:type="auto"/>
            <w:shd w:val="clear" w:color="auto" w:fill="EDF3FE"/>
            <w:tcMar>
              <w:top w:w="0" w:type="dxa"/>
              <w:left w:w="75" w:type="dxa"/>
              <w:bottom w:w="0" w:type="dxa"/>
              <w:right w:w="75" w:type="dxa"/>
            </w:tcMar>
            <w:vAlign w:val="center"/>
            <w:hideMark/>
          </w:tcPr>
          <w:p w:rsidR="00942168" w:rsidRPr="00942168" w:rsidRDefault="00942168" w:rsidP="00942168">
            <w:pPr>
              <w:spacing w:after="240" w:line="240" w:lineRule="auto"/>
              <w:rPr>
                <w:rFonts w:ascii="Times New Roman" w:eastAsia="Times New Roman" w:hAnsi="Times New Roman" w:cs="Times New Roman"/>
                <w:lang w:eastAsia="ru-RU"/>
              </w:rPr>
            </w:pPr>
            <w:hyperlink r:id="rId29" w:tooltip="Mathematics education" w:history="1">
              <w:r w:rsidRPr="00942168">
                <w:rPr>
                  <w:rFonts w:ascii="Times New Roman" w:eastAsia="Times New Roman" w:hAnsi="Times New Roman" w:cs="Times New Roman"/>
                  <w:color w:val="0000FF"/>
                  <w:u w:val="single"/>
                  <w:lang w:eastAsia="ru-RU"/>
                </w:rPr>
                <w:t>Mathematics education</w:t>
              </w:r>
            </w:hyperlink>
          </w:p>
        </w:tc>
      </w:tr>
      <w:tr w:rsidR="00942168" w:rsidRPr="00942168" w:rsidTr="00942168">
        <w:trPr>
          <w:tblCellSpacing w:w="0" w:type="dxa"/>
        </w:trPr>
        <w:tc>
          <w:tcPr>
            <w:tcW w:w="0" w:type="auto"/>
            <w:shd w:val="clear" w:color="auto" w:fill="EDF3FE"/>
            <w:tcMar>
              <w:top w:w="0" w:type="dxa"/>
              <w:left w:w="75" w:type="dxa"/>
              <w:bottom w:w="0" w:type="dxa"/>
              <w:right w:w="75" w:type="dxa"/>
            </w:tcMar>
            <w:vAlign w:val="center"/>
            <w:hideMark/>
          </w:tcPr>
          <w:p w:rsidR="00942168" w:rsidRPr="00942168" w:rsidRDefault="00942168" w:rsidP="00942168">
            <w:pPr>
              <w:spacing w:after="240" w:line="240" w:lineRule="auto"/>
              <w:rPr>
                <w:rFonts w:ascii="Times New Roman" w:eastAsia="Times New Roman" w:hAnsi="Times New Roman" w:cs="Times New Roman"/>
                <w:lang w:eastAsia="ru-RU"/>
              </w:rPr>
            </w:pPr>
            <w:hyperlink r:id="rId30" w:tooltip="Science education" w:history="1">
              <w:r w:rsidRPr="00942168">
                <w:rPr>
                  <w:rFonts w:ascii="Times New Roman" w:eastAsia="Times New Roman" w:hAnsi="Times New Roman" w:cs="Times New Roman"/>
                  <w:color w:val="0000FF"/>
                  <w:u w:val="single"/>
                  <w:lang w:eastAsia="ru-RU"/>
                </w:rPr>
                <w:t>Science education</w:t>
              </w:r>
            </w:hyperlink>
          </w:p>
        </w:tc>
      </w:tr>
      <w:tr w:rsidR="00942168" w:rsidRPr="00942168" w:rsidTr="00942168">
        <w:trPr>
          <w:tblCellSpacing w:w="0" w:type="dxa"/>
        </w:trPr>
        <w:tc>
          <w:tcPr>
            <w:tcW w:w="0" w:type="auto"/>
            <w:shd w:val="clear" w:color="auto" w:fill="EDF3FE"/>
            <w:tcMar>
              <w:top w:w="0" w:type="dxa"/>
              <w:left w:w="75" w:type="dxa"/>
              <w:bottom w:w="0" w:type="dxa"/>
              <w:right w:w="75" w:type="dxa"/>
            </w:tcMar>
            <w:vAlign w:val="center"/>
            <w:hideMark/>
          </w:tcPr>
          <w:p w:rsidR="00942168" w:rsidRPr="00942168" w:rsidRDefault="00942168" w:rsidP="00942168">
            <w:pPr>
              <w:spacing w:after="240" w:line="240" w:lineRule="auto"/>
              <w:rPr>
                <w:rFonts w:ascii="Times New Roman" w:eastAsia="Times New Roman" w:hAnsi="Times New Roman" w:cs="Times New Roman"/>
                <w:lang w:eastAsia="ru-RU"/>
              </w:rPr>
            </w:pPr>
            <w:hyperlink r:id="rId31" w:tooltip="Social science education" w:history="1">
              <w:r w:rsidRPr="00942168">
                <w:rPr>
                  <w:rFonts w:ascii="Times New Roman" w:eastAsia="Times New Roman" w:hAnsi="Times New Roman" w:cs="Times New Roman"/>
                  <w:color w:val="0000FF"/>
                  <w:u w:val="single"/>
                  <w:lang w:eastAsia="ru-RU"/>
                </w:rPr>
                <w:t>Social science education</w:t>
              </w:r>
            </w:hyperlink>
          </w:p>
        </w:tc>
      </w:tr>
      <w:tr w:rsidR="00942168" w:rsidRPr="00942168" w:rsidTr="00942168">
        <w:trPr>
          <w:tblCellSpacing w:w="0" w:type="dxa"/>
        </w:trPr>
        <w:tc>
          <w:tcPr>
            <w:tcW w:w="0" w:type="auto"/>
            <w:shd w:val="clear" w:color="auto" w:fill="EDF3FE"/>
            <w:tcMar>
              <w:top w:w="0" w:type="dxa"/>
              <w:left w:w="75" w:type="dxa"/>
              <w:bottom w:w="0" w:type="dxa"/>
              <w:right w:w="75" w:type="dxa"/>
            </w:tcMar>
            <w:vAlign w:val="center"/>
            <w:hideMark/>
          </w:tcPr>
          <w:p w:rsidR="00942168" w:rsidRPr="00942168" w:rsidRDefault="00942168" w:rsidP="00942168">
            <w:pPr>
              <w:spacing w:after="240" w:line="240" w:lineRule="auto"/>
              <w:rPr>
                <w:rFonts w:ascii="Times New Roman" w:eastAsia="Times New Roman" w:hAnsi="Times New Roman" w:cs="Times New Roman"/>
                <w:lang w:eastAsia="ru-RU"/>
              </w:rPr>
            </w:pPr>
            <w:hyperlink r:id="rId32" w:tooltip="Technology education" w:history="1">
              <w:r w:rsidRPr="00942168">
                <w:rPr>
                  <w:rFonts w:ascii="Times New Roman" w:eastAsia="Times New Roman" w:hAnsi="Times New Roman" w:cs="Times New Roman"/>
                  <w:color w:val="0000FF"/>
                  <w:u w:val="single"/>
                  <w:lang w:eastAsia="ru-RU"/>
                </w:rPr>
                <w:t>Technology education</w:t>
              </w:r>
            </w:hyperlink>
          </w:p>
        </w:tc>
      </w:tr>
      <w:tr w:rsidR="00942168" w:rsidRPr="00942168" w:rsidTr="00942168">
        <w:trPr>
          <w:tblCellSpacing w:w="0" w:type="dxa"/>
        </w:trPr>
        <w:tc>
          <w:tcPr>
            <w:tcW w:w="0" w:type="auto"/>
            <w:shd w:val="clear" w:color="auto" w:fill="EDF3FE"/>
            <w:tcMar>
              <w:top w:w="0" w:type="dxa"/>
              <w:left w:w="75" w:type="dxa"/>
              <w:bottom w:w="0" w:type="dxa"/>
              <w:right w:w="75" w:type="dxa"/>
            </w:tcMar>
            <w:vAlign w:val="center"/>
            <w:hideMark/>
          </w:tcPr>
          <w:p w:rsidR="00942168" w:rsidRPr="00942168" w:rsidRDefault="00942168" w:rsidP="00942168">
            <w:pPr>
              <w:spacing w:after="240" w:line="240" w:lineRule="auto"/>
              <w:rPr>
                <w:rFonts w:ascii="Times New Roman" w:eastAsia="Times New Roman" w:hAnsi="Times New Roman" w:cs="Times New Roman"/>
                <w:lang w:eastAsia="ru-RU"/>
              </w:rPr>
            </w:pPr>
            <w:hyperlink r:id="rId33" w:tooltip="Vocational education" w:history="1">
              <w:r w:rsidRPr="00942168">
                <w:rPr>
                  <w:rFonts w:ascii="Times New Roman" w:eastAsia="Times New Roman" w:hAnsi="Times New Roman" w:cs="Times New Roman"/>
                  <w:color w:val="0000FF"/>
                  <w:u w:val="single"/>
                  <w:lang w:eastAsia="ru-RU"/>
                </w:rPr>
                <w:t>Vocational education</w:t>
              </w:r>
            </w:hyperlink>
          </w:p>
        </w:tc>
      </w:tr>
      <w:tr w:rsidR="00942168" w:rsidRPr="00942168" w:rsidTr="00942168">
        <w:trPr>
          <w:tblCellSpacing w:w="0" w:type="dxa"/>
        </w:trPr>
        <w:tc>
          <w:tcPr>
            <w:tcW w:w="0" w:type="auto"/>
            <w:tcBorders>
              <w:top w:val="single" w:sz="6" w:space="0" w:color="AAAAAA"/>
              <w:bottom w:val="single" w:sz="6" w:space="0" w:color="AAAAAA"/>
            </w:tcBorders>
            <w:shd w:val="clear" w:color="auto" w:fill="B0C4DE"/>
            <w:tcMar>
              <w:top w:w="0" w:type="dxa"/>
              <w:left w:w="75" w:type="dxa"/>
              <w:bottom w:w="0" w:type="dxa"/>
              <w:right w:w="75" w:type="dxa"/>
            </w:tcMar>
            <w:vAlign w:val="center"/>
            <w:hideMark/>
          </w:tcPr>
          <w:p w:rsidR="00942168" w:rsidRPr="00942168" w:rsidRDefault="00942168" w:rsidP="00942168">
            <w:pPr>
              <w:spacing w:after="240" w:line="240" w:lineRule="auto"/>
              <w:jc w:val="center"/>
              <w:rPr>
                <w:rFonts w:ascii="Times New Roman" w:eastAsia="Times New Roman" w:hAnsi="Times New Roman" w:cs="Times New Roman"/>
                <w:b/>
                <w:bCs/>
                <w:sz w:val="23"/>
                <w:szCs w:val="23"/>
                <w:lang w:eastAsia="ru-RU"/>
              </w:rPr>
            </w:pPr>
            <w:r w:rsidRPr="00942168">
              <w:rPr>
                <w:rFonts w:ascii="Times New Roman" w:eastAsia="Times New Roman" w:hAnsi="Times New Roman" w:cs="Times New Roman"/>
                <w:b/>
                <w:bCs/>
                <w:sz w:val="23"/>
                <w:szCs w:val="23"/>
                <w:lang w:eastAsia="ru-RU"/>
              </w:rPr>
              <w:t>Methods</w:t>
            </w:r>
          </w:p>
        </w:tc>
      </w:tr>
      <w:tr w:rsidR="00942168" w:rsidRPr="00942168" w:rsidTr="00942168">
        <w:trPr>
          <w:tblCellSpacing w:w="0" w:type="dxa"/>
        </w:trPr>
        <w:tc>
          <w:tcPr>
            <w:tcW w:w="0" w:type="auto"/>
            <w:shd w:val="clear" w:color="auto" w:fill="EDF3FE"/>
            <w:tcMar>
              <w:top w:w="0" w:type="dxa"/>
              <w:left w:w="75" w:type="dxa"/>
              <w:bottom w:w="0" w:type="dxa"/>
              <w:right w:w="75" w:type="dxa"/>
            </w:tcMar>
            <w:vAlign w:val="center"/>
            <w:hideMark/>
          </w:tcPr>
          <w:p w:rsidR="00942168" w:rsidRPr="00942168" w:rsidRDefault="00942168" w:rsidP="00942168">
            <w:pPr>
              <w:spacing w:after="240" w:line="240" w:lineRule="auto"/>
              <w:rPr>
                <w:rFonts w:ascii="Times New Roman" w:eastAsia="Times New Roman" w:hAnsi="Times New Roman" w:cs="Times New Roman"/>
                <w:lang w:eastAsia="ru-RU"/>
              </w:rPr>
            </w:pPr>
            <w:hyperlink r:id="rId34" w:tooltip="Conversation analysis" w:history="1">
              <w:r w:rsidRPr="00942168">
                <w:rPr>
                  <w:rFonts w:ascii="Times New Roman" w:eastAsia="Times New Roman" w:hAnsi="Times New Roman" w:cs="Times New Roman"/>
                  <w:color w:val="0000FF"/>
                  <w:u w:val="single"/>
                  <w:lang w:eastAsia="ru-RU"/>
                </w:rPr>
                <w:t>Conversation analysis</w:t>
              </w:r>
            </w:hyperlink>
          </w:p>
        </w:tc>
      </w:tr>
      <w:tr w:rsidR="00942168" w:rsidRPr="00942168" w:rsidTr="00942168">
        <w:trPr>
          <w:tblCellSpacing w:w="0" w:type="dxa"/>
        </w:trPr>
        <w:tc>
          <w:tcPr>
            <w:tcW w:w="0" w:type="auto"/>
            <w:shd w:val="clear" w:color="auto" w:fill="EDF3FE"/>
            <w:tcMar>
              <w:top w:w="0" w:type="dxa"/>
              <w:left w:w="75" w:type="dxa"/>
              <w:bottom w:w="0" w:type="dxa"/>
              <w:right w:w="75" w:type="dxa"/>
            </w:tcMar>
            <w:vAlign w:val="center"/>
            <w:hideMark/>
          </w:tcPr>
          <w:p w:rsidR="00942168" w:rsidRPr="00942168" w:rsidRDefault="00942168" w:rsidP="00942168">
            <w:pPr>
              <w:spacing w:after="240" w:line="240" w:lineRule="auto"/>
              <w:rPr>
                <w:rFonts w:ascii="Times New Roman" w:eastAsia="Times New Roman" w:hAnsi="Times New Roman" w:cs="Times New Roman"/>
                <w:lang w:eastAsia="ru-RU"/>
              </w:rPr>
            </w:pPr>
            <w:hyperlink r:id="rId35" w:tooltip="Discourse analysis" w:history="1">
              <w:r w:rsidRPr="00942168">
                <w:rPr>
                  <w:rFonts w:ascii="Times New Roman" w:eastAsia="Times New Roman" w:hAnsi="Times New Roman" w:cs="Times New Roman"/>
                  <w:color w:val="0000FF"/>
                  <w:u w:val="single"/>
                  <w:lang w:eastAsia="ru-RU"/>
                </w:rPr>
                <w:t>Discourse analysis</w:t>
              </w:r>
            </w:hyperlink>
          </w:p>
        </w:tc>
      </w:tr>
      <w:tr w:rsidR="00942168" w:rsidRPr="00942168" w:rsidTr="00942168">
        <w:trPr>
          <w:tblCellSpacing w:w="0" w:type="dxa"/>
        </w:trPr>
        <w:tc>
          <w:tcPr>
            <w:tcW w:w="0" w:type="auto"/>
            <w:shd w:val="clear" w:color="auto" w:fill="EDF3FE"/>
            <w:tcMar>
              <w:top w:w="0" w:type="dxa"/>
              <w:left w:w="75" w:type="dxa"/>
              <w:bottom w:w="0" w:type="dxa"/>
              <w:right w:w="75" w:type="dxa"/>
            </w:tcMar>
            <w:vAlign w:val="center"/>
            <w:hideMark/>
          </w:tcPr>
          <w:p w:rsidR="00942168" w:rsidRPr="00942168" w:rsidRDefault="00942168" w:rsidP="00942168">
            <w:pPr>
              <w:spacing w:after="240" w:line="240" w:lineRule="auto"/>
              <w:rPr>
                <w:rFonts w:ascii="Times New Roman" w:eastAsia="Times New Roman" w:hAnsi="Times New Roman" w:cs="Times New Roman"/>
                <w:lang w:eastAsia="ru-RU"/>
              </w:rPr>
            </w:pPr>
            <w:hyperlink r:id="rId36" w:tooltip="Factor analysis" w:history="1">
              <w:r w:rsidRPr="00942168">
                <w:rPr>
                  <w:rFonts w:ascii="Times New Roman" w:eastAsia="Times New Roman" w:hAnsi="Times New Roman" w:cs="Times New Roman"/>
                  <w:color w:val="0000FF"/>
                  <w:u w:val="single"/>
                  <w:lang w:eastAsia="ru-RU"/>
                </w:rPr>
                <w:t>Factor analysis</w:t>
              </w:r>
            </w:hyperlink>
          </w:p>
        </w:tc>
      </w:tr>
      <w:tr w:rsidR="00942168" w:rsidRPr="00942168" w:rsidTr="00942168">
        <w:trPr>
          <w:tblCellSpacing w:w="0" w:type="dxa"/>
        </w:trPr>
        <w:tc>
          <w:tcPr>
            <w:tcW w:w="0" w:type="auto"/>
            <w:shd w:val="clear" w:color="auto" w:fill="EDF3FE"/>
            <w:tcMar>
              <w:top w:w="0" w:type="dxa"/>
              <w:left w:w="75" w:type="dxa"/>
              <w:bottom w:w="0" w:type="dxa"/>
              <w:right w:w="75" w:type="dxa"/>
            </w:tcMar>
            <w:vAlign w:val="center"/>
            <w:hideMark/>
          </w:tcPr>
          <w:p w:rsidR="00942168" w:rsidRPr="00942168" w:rsidRDefault="00942168" w:rsidP="00942168">
            <w:pPr>
              <w:spacing w:after="240" w:line="240" w:lineRule="auto"/>
              <w:rPr>
                <w:rFonts w:ascii="Times New Roman" w:eastAsia="Times New Roman" w:hAnsi="Times New Roman" w:cs="Times New Roman"/>
                <w:lang w:eastAsia="ru-RU"/>
              </w:rPr>
            </w:pPr>
            <w:hyperlink r:id="rId37" w:tooltip="Factorial experiment" w:history="1">
              <w:r w:rsidRPr="00942168">
                <w:rPr>
                  <w:rFonts w:ascii="Times New Roman" w:eastAsia="Times New Roman" w:hAnsi="Times New Roman" w:cs="Times New Roman"/>
                  <w:color w:val="0000FF"/>
                  <w:u w:val="single"/>
                  <w:lang w:eastAsia="ru-RU"/>
                </w:rPr>
                <w:t>Factorial experiment</w:t>
              </w:r>
            </w:hyperlink>
          </w:p>
        </w:tc>
      </w:tr>
      <w:tr w:rsidR="00942168" w:rsidRPr="00942168" w:rsidTr="00942168">
        <w:trPr>
          <w:tblCellSpacing w:w="0" w:type="dxa"/>
        </w:trPr>
        <w:tc>
          <w:tcPr>
            <w:tcW w:w="0" w:type="auto"/>
            <w:shd w:val="clear" w:color="auto" w:fill="EDF3FE"/>
            <w:tcMar>
              <w:top w:w="0" w:type="dxa"/>
              <w:left w:w="75" w:type="dxa"/>
              <w:bottom w:w="0" w:type="dxa"/>
              <w:right w:w="75" w:type="dxa"/>
            </w:tcMar>
            <w:vAlign w:val="center"/>
            <w:hideMark/>
          </w:tcPr>
          <w:p w:rsidR="00942168" w:rsidRPr="00942168" w:rsidRDefault="00942168" w:rsidP="00942168">
            <w:pPr>
              <w:spacing w:after="240" w:line="240" w:lineRule="auto"/>
              <w:rPr>
                <w:rFonts w:ascii="Times New Roman" w:eastAsia="Times New Roman" w:hAnsi="Times New Roman" w:cs="Times New Roman"/>
                <w:lang w:eastAsia="ru-RU"/>
              </w:rPr>
            </w:pPr>
            <w:hyperlink r:id="rId38" w:tooltip="Focus group" w:history="1">
              <w:r w:rsidRPr="00942168">
                <w:rPr>
                  <w:rFonts w:ascii="Times New Roman" w:eastAsia="Times New Roman" w:hAnsi="Times New Roman" w:cs="Times New Roman"/>
                  <w:color w:val="0000FF"/>
                  <w:u w:val="single"/>
                  <w:lang w:eastAsia="ru-RU"/>
                </w:rPr>
                <w:t>Focus group</w:t>
              </w:r>
            </w:hyperlink>
          </w:p>
        </w:tc>
      </w:tr>
      <w:tr w:rsidR="00942168" w:rsidRPr="00942168" w:rsidTr="00942168">
        <w:trPr>
          <w:tblCellSpacing w:w="0" w:type="dxa"/>
        </w:trPr>
        <w:tc>
          <w:tcPr>
            <w:tcW w:w="0" w:type="auto"/>
            <w:shd w:val="clear" w:color="auto" w:fill="EDF3FE"/>
            <w:tcMar>
              <w:top w:w="0" w:type="dxa"/>
              <w:left w:w="75" w:type="dxa"/>
              <w:bottom w:w="0" w:type="dxa"/>
              <w:right w:w="75" w:type="dxa"/>
            </w:tcMar>
            <w:vAlign w:val="center"/>
            <w:hideMark/>
          </w:tcPr>
          <w:p w:rsidR="00942168" w:rsidRPr="00942168" w:rsidRDefault="00942168" w:rsidP="00942168">
            <w:pPr>
              <w:spacing w:after="240" w:line="240" w:lineRule="auto"/>
              <w:rPr>
                <w:rFonts w:ascii="Times New Roman" w:eastAsia="Times New Roman" w:hAnsi="Times New Roman" w:cs="Times New Roman"/>
                <w:lang w:eastAsia="ru-RU"/>
              </w:rPr>
            </w:pPr>
            <w:hyperlink r:id="rId39" w:tooltip="Meta-analysis" w:history="1">
              <w:r w:rsidRPr="00942168">
                <w:rPr>
                  <w:rFonts w:ascii="Times New Roman" w:eastAsia="Times New Roman" w:hAnsi="Times New Roman" w:cs="Times New Roman"/>
                  <w:color w:val="0000FF"/>
                  <w:u w:val="single"/>
                  <w:lang w:eastAsia="ru-RU"/>
                </w:rPr>
                <w:t>Meta-analysis</w:t>
              </w:r>
            </w:hyperlink>
          </w:p>
        </w:tc>
      </w:tr>
      <w:tr w:rsidR="00942168" w:rsidRPr="00942168" w:rsidTr="00942168">
        <w:trPr>
          <w:tblCellSpacing w:w="0" w:type="dxa"/>
        </w:trPr>
        <w:tc>
          <w:tcPr>
            <w:tcW w:w="0" w:type="auto"/>
            <w:shd w:val="clear" w:color="auto" w:fill="EDF3FE"/>
            <w:tcMar>
              <w:top w:w="0" w:type="dxa"/>
              <w:left w:w="75" w:type="dxa"/>
              <w:bottom w:w="0" w:type="dxa"/>
              <w:right w:w="75" w:type="dxa"/>
            </w:tcMar>
            <w:vAlign w:val="center"/>
            <w:hideMark/>
          </w:tcPr>
          <w:p w:rsidR="00942168" w:rsidRPr="00942168" w:rsidRDefault="00942168" w:rsidP="00942168">
            <w:pPr>
              <w:spacing w:after="240" w:line="240" w:lineRule="auto"/>
              <w:rPr>
                <w:rFonts w:ascii="Times New Roman" w:eastAsia="Times New Roman" w:hAnsi="Times New Roman" w:cs="Times New Roman"/>
                <w:lang w:eastAsia="ru-RU"/>
              </w:rPr>
            </w:pPr>
            <w:hyperlink r:id="rId40" w:tooltip="Multivariate statistics" w:history="1">
              <w:r w:rsidRPr="00942168">
                <w:rPr>
                  <w:rFonts w:ascii="Times New Roman" w:eastAsia="Times New Roman" w:hAnsi="Times New Roman" w:cs="Times New Roman"/>
                  <w:color w:val="0000FF"/>
                  <w:u w:val="single"/>
                  <w:lang w:eastAsia="ru-RU"/>
                </w:rPr>
                <w:t>Multivariate statistics</w:t>
              </w:r>
            </w:hyperlink>
          </w:p>
        </w:tc>
      </w:tr>
      <w:tr w:rsidR="00942168" w:rsidRPr="00942168" w:rsidTr="00942168">
        <w:trPr>
          <w:tblCellSpacing w:w="0" w:type="dxa"/>
        </w:trPr>
        <w:tc>
          <w:tcPr>
            <w:tcW w:w="0" w:type="auto"/>
            <w:shd w:val="clear" w:color="auto" w:fill="EDF3FE"/>
            <w:tcMar>
              <w:top w:w="0" w:type="dxa"/>
              <w:left w:w="75" w:type="dxa"/>
              <w:bottom w:w="0" w:type="dxa"/>
              <w:right w:w="75" w:type="dxa"/>
            </w:tcMar>
            <w:vAlign w:val="center"/>
            <w:hideMark/>
          </w:tcPr>
          <w:p w:rsidR="00942168" w:rsidRPr="00942168" w:rsidRDefault="00942168" w:rsidP="00942168">
            <w:pPr>
              <w:spacing w:after="240" w:line="240" w:lineRule="auto"/>
              <w:rPr>
                <w:rFonts w:ascii="Times New Roman" w:eastAsia="Times New Roman" w:hAnsi="Times New Roman" w:cs="Times New Roman"/>
                <w:lang w:eastAsia="ru-RU"/>
              </w:rPr>
            </w:pPr>
            <w:hyperlink r:id="rId41" w:tooltip="Participant observation" w:history="1">
              <w:r w:rsidRPr="00942168">
                <w:rPr>
                  <w:rFonts w:ascii="Times New Roman" w:eastAsia="Times New Roman" w:hAnsi="Times New Roman" w:cs="Times New Roman"/>
                  <w:color w:val="0000FF"/>
                  <w:u w:val="single"/>
                  <w:lang w:eastAsia="ru-RU"/>
                </w:rPr>
                <w:t>Participant observation</w:t>
              </w:r>
            </w:hyperlink>
          </w:p>
        </w:tc>
      </w:tr>
    </w:tbl>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942168">
        <w:rPr>
          <w:rFonts w:ascii="Times New Roman" w:eastAsia="Times New Roman" w:hAnsi="Times New Roman" w:cs="Times New Roman"/>
          <w:sz w:val="24"/>
          <w:szCs w:val="24"/>
          <w:lang w:eastAsia="ru-RU"/>
        </w:rPr>
        <w:t xml:space="preserve">The </w:t>
      </w:r>
      <w:r w:rsidRPr="00942168">
        <w:rPr>
          <w:rFonts w:ascii="Times New Roman" w:eastAsia="Times New Roman" w:hAnsi="Times New Roman" w:cs="Times New Roman"/>
          <w:b/>
          <w:bCs/>
          <w:sz w:val="24"/>
          <w:szCs w:val="24"/>
          <w:lang w:eastAsia="ru-RU"/>
        </w:rPr>
        <w:t>history of education</w:t>
      </w:r>
      <w:r w:rsidRPr="00942168">
        <w:rPr>
          <w:rFonts w:ascii="Times New Roman" w:eastAsia="Times New Roman" w:hAnsi="Times New Roman" w:cs="Times New Roman"/>
          <w:sz w:val="24"/>
          <w:szCs w:val="24"/>
          <w:lang w:eastAsia="ru-RU"/>
        </w:rPr>
        <w:t xml:space="preserve"> its part of the past and present </w:t>
      </w:r>
      <w:hyperlink r:id="rId42" w:tooltip="Teaching" w:history="1">
        <w:r w:rsidRPr="00942168">
          <w:rPr>
            <w:rFonts w:ascii="Times New Roman" w:eastAsia="Times New Roman" w:hAnsi="Times New Roman" w:cs="Times New Roman"/>
            <w:color w:val="0000FF"/>
            <w:sz w:val="24"/>
            <w:szCs w:val="24"/>
            <w:u w:val="single"/>
            <w:lang w:eastAsia="ru-RU"/>
          </w:rPr>
          <w:t>teaching</w:t>
        </w:r>
      </w:hyperlink>
      <w:r w:rsidRPr="00942168">
        <w:rPr>
          <w:rFonts w:ascii="Times New Roman" w:eastAsia="Times New Roman" w:hAnsi="Times New Roman" w:cs="Times New Roman"/>
          <w:sz w:val="24"/>
          <w:szCs w:val="24"/>
          <w:lang w:eastAsia="ru-RU"/>
        </w:rPr>
        <w:t xml:space="preserve"> and </w:t>
      </w:r>
      <w:hyperlink r:id="rId43" w:tooltip="Learning" w:history="1">
        <w:r w:rsidRPr="00942168">
          <w:rPr>
            <w:rFonts w:ascii="Times New Roman" w:eastAsia="Times New Roman" w:hAnsi="Times New Roman" w:cs="Times New Roman"/>
            <w:color w:val="0000FF"/>
            <w:sz w:val="24"/>
            <w:szCs w:val="24"/>
            <w:u w:val="single"/>
            <w:lang w:eastAsia="ru-RU"/>
          </w:rPr>
          <w:t>learning</w:t>
        </w:r>
      </w:hyperlink>
      <w:r w:rsidRPr="00942168">
        <w:rPr>
          <w:rFonts w:ascii="Times New Roman" w:eastAsia="Times New Roman" w:hAnsi="Times New Roman" w:cs="Times New Roman"/>
          <w:sz w:val="24"/>
          <w:szCs w:val="24"/>
          <w:lang w:eastAsia="ru-RU"/>
        </w:rPr>
        <w:t>.</w:t>
      </w:r>
      <w:proofErr w:type="gramEnd"/>
      <w:r w:rsidRPr="00942168">
        <w:rPr>
          <w:rFonts w:ascii="Times New Roman" w:eastAsia="Times New Roman" w:hAnsi="Times New Roman" w:cs="Times New Roman"/>
          <w:sz w:val="24"/>
          <w:szCs w:val="24"/>
          <w:lang w:eastAsia="ru-RU"/>
        </w:rPr>
        <w:t xml:space="preserve"> Each generation, since the beginning of human existence, has sought to pass on </w:t>
      </w:r>
      <w:hyperlink r:id="rId44" w:tooltip="Culture" w:history="1">
        <w:r w:rsidRPr="00942168">
          <w:rPr>
            <w:rFonts w:ascii="Times New Roman" w:eastAsia="Times New Roman" w:hAnsi="Times New Roman" w:cs="Times New Roman"/>
            <w:color w:val="0000FF"/>
            <w:sz w:val="24"/>
            <w:szCs w:val="24"/>
            <w:u w:val="single"/>
            <w:lang w:eastAsia="ru-RU"/>
          </w:rPr>
          <w:t>cultural</w:t>
        </w:r>
      </w:hyperlink>
      <w:r w:rsidRPr="00942168">
        <w:rPr>
          <w:rFonts w:ascii="Times New Roman" w:eastAsia="Times New Roman" w:hAnsi="Times New Roman" w:cs="Times New Roman"/>
          <w:sz w:val="24"/>
          <w:szCs w:val="24"/>
          <w:lang w:eastAsia="ru-RU"/>
        </w:rPr>
        <w:t xml:space="preserve"> and social values, traditions, morality, religion and skills to the next generation.</w:t>
      </w:r>
      <w:hyperlink r:id="rId45" w:anchor="cite_note-0" w:history="1">
        <w:r w:rsidRPr="00942168">
          <w:rPr>
            <w:rFonts w:ascii="Times New Roman" w:eastAsia="Times New Roman" w:hAnsi="Times New Roman" w:cs="Times New Roman"/>
            <w:color w:val="0000FF"/>
            <w:sz w:val="24"/>
            <w:szCs w:val="24"/>
            <w:u w:val="single"/>
            <w:vertAlign w:val="superscript"/>
            <w:lang w:eastAsia="ru-RU"/>
          </w:rPr>
          <w:t>[1]</w:t>
        </w:r>
      </w:hyperlink>
      <w:r w:rsidRPr="00942168">
        <w:rPr>
          <w:rFonts w:ascii="Times New Roman" w:eastAsia="Times New Roman" w:hAnsi="Times New Roman" w:cs="Times New Roman"/>
          <w:sz w:val="24"/>
          <w:szCs w:val="24"/>
          <w:lang w:eastAsia="ru-RU"/>
        </w:rPr>
        <w:t xml:space="preserve"> The passing on of culture is also known as </w:t>
      </w:r>
      <w:hyperlink r:id="rId46" w:tooltip="Enculturation" w:history="1">
        <w:r w:rsidRPr="00942168">
          <w:rPr>
            <w:rFonts w:ascii="Times New Roman" w:eastAsia="Times New Roman" w:hAnsi="Times New Roman" w:cs="Times New Roman"/>
            <w:color w:val="0000FF"/>
            <w:sz w:val="24"/>
            <w:szCs w:val="24"/>
            <w:u w:val="single"/>
            <w:lang w:eastAsia="ru-RU"/>
          </w:rPr>
          <w:t>enculturation</w:t>
        </w:r>
      </w:hyperlink>
      <w:r w:rsidRPr="00942168">
        <w:rPr>
          <w:rFonts w:ascii="Times New Roman" w:eastAsia="Times New Roman" w:hAnsi="Times New Roman" w:cs="Times New Roman"/>
          <w:sz w:val="24"/>
          <w:szCs w:val="24"/>
          <w:lang w:eastAsia="ru-RU"/>
        </w:rPr>
        <w:t xml:space="preserve"> and the learning of social values and behaviours is </w:t>
      </w:r>
      <w:hyperlink r:id="rId47" w:tooltip="Socialization" w:history="1">
        <w:r w:rsidRPr="00942168">
          <w:rPr>
            <w:rFonts w:ascii="Times New Roman" w:eastAsia="Times New Roman" w:hAnsi="Times New Roman" w:cs="Times New Roman"/>
            <w:color w:val="0000FF"/>
            <w:sz w:val="24"/>
            <w:szCs w:val="24"/>
            <w:u w:val="single"/>
            <w:lang w:eastAsia="ru-RU"/>
          </w:rPr>
          <w:t>socialization</w:t>
        </w:r>
      </w:hyperlink>
      <w:r w:rsidRPr="00942168">
        <w:rPr>
          <w:rFonts w:ascii="Times New Roman" w:eastAsia="Times New Roman" w:hAnsi="Times New Roman" w:cs="Times New Roman"/>
          <w:sz w:val="24"/>
          <w:szCs w:val="24"/>
          <w:lang w:eastAsia="ru-RU"/>
        </w:rPr>
        <w:t xml:space="preserve">. The history of the curricula of such education reflects </w:t>
      </w:r>
      <w:hyperlink r:id="rId48" w:tooltip="Human" w:history="1">
        <w:r w:rsidRPr="00942168">
          <w:rPr>
            <w:rFonts w:ascii="Times New Roman" w:eastAsia="Times New Roman" w:hAnsi="Times New Roman" w:cs="Times New Roman"/>
            <w:color w:val="0000FF"/>
            <w:sz w:val="24"/>
            <w:szCs w:val="24"/>
            <w:u w:val="single"/>
            <w:lang w:eastAsia="ru-RU"/>
          </w:rPr>
          <w:t>human</w:t>
        </w:r>
      </w:hyperlink>
      <w:r w:rsidRPr="00942168">
        <w:rPr>
          <w:rFonts w:ascii="Times New Roman" w:eastAsia="Times New Roman" w:hAnsi="Times New Roman" w:cs="Times New Roman"/>
          <w:sz w:val="24"/>
          <w:szCs w:val="24"/>
          <w:lang w:eastAsia="ru-RU"/>
        </w:rPr>
        <w:t xml:space="preserve"> </w:t>
      </w:r>
      <w:hyperlink r:id="rId49" w:tooltip="History" w:history="1">
        <w:r w:rsidRPr="00942168">
          <w:rPr>
            <w:rFonts w:ascii="Times New Roman" w:eastAsia="Times New Roman" w:hAnsi="Times New Roman" w:cs="Times New Roman"/>
            <w:color w:val="0000FF"/>
            <w:sz w:val="24"/>
            <w:szCs w:val="24"/>
            <w:u w:val="single"/>
            <w:lang w:eastAsia="ru-RU"/>
          </w:rPr>
          <w:t>history</w:t>
        </w:r>
      </w:hyperlink>
      <w:r w:rsidRPr="00942168">
        <w:rPr>
          <w:rFonts w:ascii="Times New Roman" w:eastAsia="Times New Roman" w:hAnsi="Times New Roman" w:cs="Times New Roman"/>
          <w:sz w:val="24"/>
          <w:szCs w:val="24"/>
          <w:lang w:eastAsia="ru-RU"/>
        </w:rPr>
        <w:t xml:space="preserve"> itself, the history of knowledge, beliefs, skills and cultures of </w:t>
      </w:r>
      <w:hyperlink r:id="rId50" w:tooltip="Humans" w:history="1">
        <w:r w:rsidRPr="00942168">
          <w:rPr>
            <w:rFonts w:ascii="Times New Roman" w:eastAsia="Times New Roman" w:hAnsi="Times New Roman" w:cs="Times New Roman"/>
            <w:color w:val="0000FF"/>
            <w:sz w:val="24"/>
            <w:szCs w:val="24"/>
            <w:u w:val="single"/>
            <w:lang w:eastAsia="ru-RU"/>
          </w:rPr>
          <w:t>humanity</w:t>
        </w:r>
      </w:hyperlink>
      <w:r w:rsidRPr="00942168">
        <w:rPr>
          <w:rFonts w:ascii="Times New Roman" w:eastAsia="Times New Roman" w:hAnsi="Times New Roman" w:cs="Times New Roman"/>
          <w:sz w:val="24"/>
          <w:szCs w:val="24"/>
          <w:lang w:eastAsia="ru-RU"/>
        </w:rPr>
        <w:t>.</w:t>
      </w:r>
      <w:hyperlink r:id="rId51" w:anchor="cite_note-1" w:history="1">
        <w:r w:rsidRPr="00942168">
          <w:rPr>
            <w:rFonts w:ascii="Times New Roman" w:eastAsia="Times New Roman" w:hAnsi="Times New Roman" w:cs="Times New Roman"/>
            <w:color w:val="0000FF"/>
            <w:sz w:val="24"/>
            <w:szCs w:val="24"/>
            <w:u w:val="single"/>
            <w:vertAlign w:val="superscript"/>
            <w:lang w:eastAsia="ru-RU"/>
          </w:rPr>
          <w:t>[2</w:t>
        </w:r>
        <w:proofErr w:type="gramStart"/>
        <w:r w:rsidRPr="00942168">
          <w:rPr>
            <w:rFonts w:ascii="Times New Roman" w:eastAsia="Times New Roman" w:hAnsi="Times New Roman" w:cs="Times New Roman"/>
            <w:color w:val="0000FF"/>
            <w:sz w:val="24"/>
            <w:szCs w:val="24"/>
            <w:u w:val="single"/>
            <w:vertAlign w:val="superscript"/>
            <w:lang w:eastAsia="ru-RU"/>
          </w:rPr>
          <w:t>]</w:t>
        </w:r>
        <w:proofErr w:type="gramEnd"/>
      </w:hyperlink>
      <w:hyperlink r:id="rId52" w:anchor="cite_note-2" w:history="1">
        <w:r w:rsidRPr="00942168">
          <w:rPr>
            <w:rFonts w:ascii="Times New Roman" w:eastAsia="Times New Roman" w:hAnsi="Times New Roman" w:cs="Times New Roman"/>
            <w:color w:val="0000FF"/>
            <w:sz w:val="24"/>
            <w:szCs w:val="24"/>
            <w:u w:val="single"/>
            <w:vertAlign w:val="superscript"/>
            <w:lang w:eastAsia="ru-RU"/>
          </w:rPr>
          <w:t>[3]</w:t>
        </w:r>
      </w:hyperlink>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sz w:val="24"/>
          <w:szCs w:val="24"/>
          <w:lang w:eastAsia="ru-RU"/>
        </w:rPr>
        <w:t>In pre-literate societies, education was achieved orally and through observation and imitation. The young learned informally from their parents, extended family and grand parents. At later stages of their lives, they received instruction of a more structured and formal nature, imparted by people not necessarily related, in the context of initiation, religion or ritual.</w:t>
      </w:r>
      <w:hyperlink r:id="rId53" w:anchor="cite_note-Hughes-3" w:history="1">
        <w:r w:rsidRPr="00942168">
          <w:rPr>
            <w:rFonts w:ascii="Times New Roman" w:eastAsia="Times New Roman" w:hAnsi="Times New Roman" w:cs="Times New Roman"/>
            <w:color w:val="0000FF"/>
            <w:sz w:val="24"/>
            <w:szCs w:val="24"/>
            <w:u w:val="single"/>
            <w:vertAlign w:val="superscript"/>
            <w:lang w:eastAsia="ru-RU"/>
          </w:rPr>
          <w:t>[4</w:t>
        </w:r>
        <w:proofErr w:type="gramStart"/>
        <w:r w:rsidRPr="00942168">
          <w:rPr>
            <w:rFonts w:ascii="Times New Roman" w:eastAsia="Times New Roman" w:hAnsi="Times New Roman" w:cs="Times New Roman"/>
            <w:color w:val="0000FF"/>
            <w:sz w:val="24"/>
            <w:szCs w:val="24"/>
            <w:u w:val="single"/>
            <w:vertAlign w:val="superscript"/>
            <w:lang w:eastAsia="ru-RU"/>
          </w:rPr>
          <w:t>]</w:t>
        </w:r>
        <w:proofErr w:type="gramEnd"/>
      </w:hyperlink>
      <w:hyperlink r:id="rId54" w:anchor="cite_note-Adeyemi-4" w:history="1">
        <w:r w:rsidRPr="00942168">
          <w:rPr>
            <w:rFonts w:ascii="Times New Roman" w:eastAsia="Times New Roman" w:hAnsi="Times New Roman" w:cs="Times New Roman"/>
            <w:color w:val="0000FF"/>
            <w:sz w:val="24"/>
            <w:szCs w:val="24"/>
            <w:u w:val="single"/>
            <w:vertAlign w:val="superscript"/>
            <w:lang w:eastAsia="ru-RU"/>
          </w:rPr>
          <w:t>[5]</w:t>
        </w:r>
      </w:hyperlink>
      <w:hyperlink r:id="rId55" w:anchor="cite_note-Akinnaso-5" w:history="1">
        <w:r w:rsidRPr="00942168">
          <w:rPr>
            <w:rFonts w:ascii="Times New Roman" w:eastAsia="Times New Roman" w:hAnsi="Times New Roman" w:cs="Times New Roman"/>
            <w:color w:val="0000FF"/>
            <w:sz w:val="24"/>
            <w:szCs w:val="24"/>
            <w:u w:val="single"/>
            <w:vertAlign w:val="superscript"/>
            <w:lang w:eastAsia="ru-RU"/>
          </w:rPr>
          <w:t>[6]</w:t>
        </w:r>
      </w:hyperlink>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sz w:val="24"/>
          <w:szCs w:val="24"/>
          <w:lang w:eastAsia="ru-RU"/>
        </w:rPr>
        <w:t xml:space="preserve">As the customs and knowledge of ancient civilizations became more complex, many skills would have been learned from an experienced person on the job, in </w:t>
      </w:r>
      <w:hyperlink r:id="rId56" w:tooltip="Animal husbandry" w:history="1">
        <w:r w:rsidRPr="00942168">
          <w:rPr>
            <w:rFonts w:ascii="Times New Roman" w:eastAsia="Times New Roman" w:hAnsi="Times New Roman" w:cs="Times New Roman"/>
            <w:color w:val="0000FF"/>
            <w:sz w:val="24"/>
            <w:szCs w:val="24"/>
            <w:u w:val="single"/>
            <w:lang w:eastAsia="ru-RU"/>
          </w:rPr>
          <w:t>animal husbandry</w:t>
        </w:r>
      </w:hyperlink>
      <w:r w:rsidRPr="00942168">
        <w:rPr>
          <w:rFonts w:ascii="Times New Roman" w:eastAsia="Times New Roman" w:hAnsi="Times New Roman" w:cs="Times New Roman"/>
          <w:sz w:val="24"/>
          <w:szCs w:val="24"/>
          <w:lang w:eastAsia="ru-RU"/>
        </w:rPr>
        <w:t xml:space="preserve">, </w:t>
      </w:r>
      <w:hyperlink r:id="rId57" w:tooltip="Agriculture" w:history="1">
        <w:r w:rsidRPr="00942168">
          <w:rPr>
            <w:rFonts w:ascii="Times New Roman" w:eastAsia="Times New Roman" w:hAnsi="Times New Roman" w:cs="Times New Roman"/>
            <w:color w:val="0000FF"/>
            <w:sz w:val="24"/>
            <w:szCs w:val="24"/>
            <w:u w:val="single"/>
            <w:lang w:eastAsia="ru-RU"/>
          </w:rPr>
          <w:t>agriculture</w:t>
        </w:r>
      </w:hyperlink>
      <w:r w:rsidRPr="00942168">
        <w:rPr>
          <w:rFonts w:ascii="Times New Roman" w:eastAsia="Times New Roman" w:hAnsi="Times New Roman" w:cs="Times New Roman"/>
          <w:sz w:val="24"/>
          <w:szCs w:val="24"/>
          <w:lang w:eastAsia="ru-RU"/>
        </w:rPr>
        <w:t xml:space="preserve">, </w:t>
      </w:r>
      <w:hyperlink r:id="rId58" w:tooltip="Fishing" w:history="1">
        <w:r w:rsidRPr="00942168">
          <w:rPr>
            <w:rFonts w:ascii="Times New Roman" w:eastAsia="Times New Roman" w:hAnsi="Times New Roman" w:cs="Times New Roman"/>
            <w:color w:val="0000FF"/>
            <w:sz w:val="24"/>
            <w:szCs w:val="24"/>
            <w:u w:val="single"/>
            <w:lang w:eastAsia="ru-RU"/>
          </w:rPr>
          <w:t>fishing</w:t>
        </w:r>
      </w:hyperlink>
      <w:r w:rsidRPr="00942168">
        <w:rPr>
          <w:rFonts w:ascii="Times New Roman" w:eastAsia="Times New Roman" w:hAnsi="Times New Roman" w:cs="Times New Roman"/>
          <w:sz w:val="24"/>
          <w:szCs w:val="24"/>
          <w:lang w:eastAsia="ru-RU"/>
        </w:rPr>
        <w:t xml:space="preserve">, </w:t>
      </w:r>
      <w:hyperlink r:id="rId59" w:tooltip="Food preparation" w:history="1">
        <w:r w:rsidRPr="00942168">
          <w:rPr>
            <w:rFonts w:ascii="Times New Roman" w:eastAsia="Times New Roman" w:hAnsi="Times New Roman" w:cs="Times New Roman"/>
            <w:color w:val="0000FF"/>
            <w:sz w:val="24"/>
            <w:szCs w:val="24"/>
            <w:u w:val="single"/>
            <w:lang w:eastAsia="ru-RU"/>
          </w:rPr>
          <w:t>preparation</w:t>
        </w:r>
      </w:hyperlink>
      <w:r w:rsidRPr="00942168">
        <w:rPr>
          <w:rFonts w:ascii="Times New Roman" w:eastAsia="Times New Roman" w:hAnsi="Times New Roman" w:cs="Times New Roman"/>
          <w:sz w:val="24"/>
          <w:szCs w:val="24"/>
          <w:lang w:eastAsia="ru-RU"/>
        </w:rPr>
        <w:t xml:space="preserve"> and </w:t>
      </w:r>
      <w:hyperlink r:id="rId60" w:tooltip="Food preservation" w:history="1">
        <w:r w:rsidRPr="00942168">
          <w:rPr>
            <w:rFonts w:ascii="Times New Roman" w:eastAsia="Times New Roman" w:hAnsi="Times New Roman" w:cs="Times New Roman"/>
            <w:color w:val="0000FF"/>
            <w:sz w:val="24"/>
            <w:szCs w:val="24"/>
            <w:u w:val="single"/>
            <w:lang w:eastAsia="ru-RU"/>
          </w:rPr>
          <w:t>preservation</w:t>
        </w:r>
      </w:hyperlink>
      <w:r w:rsidRPr="00942168">
        <w:rPr>
          <w:rFonts w:ascii="Times New Roman" w:eastAsia="Times New Roman" w:hAnsi="Times New Roman" w:cs="Times New Roman"/>
          <w:sz w:val="24"/>
          <w:szCs w:val="24"/>
          <w:lang w:eastAsia="ru-RU"/>
        </w:rPr>
        <w:t xml:space="preserve"> of food, </w:t>
      </w:r>
      <w:hyperlink r:id="rId61" w:tooltip="History of construction" w:history="1">
        <w:r w:rsidRPr="00942168">
          <w:rPr>
            <w:rFonts w:ascii="Times New Roman" w:eastAsia="Times New Roman" w:hAnsi="Times New Roman" w:cs="Times New Roman"/>
            <w:color w:val="0000FF"/>
            <w:sz w:val="24"/>
            <w:szCs w:val="24"/>
            <w:u w:val="single"/>
            <w:lang w:eastAsia="ru-RU"/>
          </w:rPr>
          <w:t>construction</w:t>
        </w:r>
      </w:hyperlink>
      <w:r w:rsidRPr="00942168">
        <w:rPr>
          <w:rFonts w:ascii="Times New Roman" w:eastAsia="Times New Roman" w:hAnsi="Times New Roman" w:cs="Times New Roman"/>
          <w:sz w:val="24"/>
          <w:szCs w:val="24"/>
          <w:lang w:eastAsia="ru-RU"/>
        </w:rPr>
        <w:t xml:space="preserve">, </w:t>
      </w:r>
      <w:hyperlink r:id="rId62" w:tooltip="Stone work" w:history="1">
        <w:r w:rsidRPr="00942168">
          <w:rPr>
            <w:rFonts w:ascii="Times New Roman" w:eastAsia="Times New Roman" w:hAnsi="Times New Roman" w:cs="Times New Roman"/>
            <w:color w:val="0000FF"/>
            <w:sz w:val="24"/>
            <w:szCs w:val="24"/>
            <w:u w:val="single"/>
            <w:lang w:eastAsia="ru-RU"/>
          </w:rPr>
          <w:t>stone work</w:t>
        </w:r>
      </w:hyperlink>
      <w:r w:rsidRPr="00942168">
        <w:rPr>
          <w:rFonts w:ascii="Times New Roman" w:eastAsia="Times New Roman" w:hAnsi="Times New Roman" w:cs="Times New Roman"/>
          <w:sz w:val="24"/>
          <w:szCs w:val="24"/>
          <w:lang w:eastAsia="ru-RU"/>
        </w:rPr>
        <w:t xml:space="preserve">, </w:t>
      </w:r>
      <w:hyperlink r:id="rId63" w:tooltip="Metal work" w:history="1">
        <w:r w:rsidRPr="00942168">
          <w:rPr>
            <w:rFonts w:ascii="Times New Roman" w:eastAsia="Times New Roman" w:hAnsi="Times New Roman" w:cs="Times New Roman"/>
            <w:color w:val="0000FF"/>
            <w:sz w:val="24"/>
            <w:szCs w:val="24"/>
            <w:u w:val="single"/>
            <w:lang w:eastAsia="ru-RU"/>
          </w:rPr>
          <w:t>metal work</w:t>
        </w:r>
      </w:hyperlink>
      <w:r w:rsidRPr="00942168">
        <w:rPr>
          <w:rFonts w:ascii="Times New Roman" w:eastAsia="Times New Roman" w:hAnsi="Times New Roman" w:cs="Times New Roman"/>
          <w:sz w:val="24"/>
          <w:szCs w:val="24"/>
          <w:lang w:eastAsia="ru-RU"/>
        </w:rPr>
        <w:t xml:space="preserve">, </w:t>
      </w:r>
      <w:hyperlink r:id="rId64" w:tooltip="Shipbuilding" w:history="1">
        <w:r w:rsidRPr="00942168">
          <w:rPr>
            <w:rFonts w:ascii="Times New Roman" w:eastAsia="Times New Roman" w:hAnsi="Times New Roman" w:cs="Times New Roman"/>
            <w:color w:val="0000FF"/>
            <w:sz w:val="24"/>
            <w:szCs w:val="24"/>
            <w:u w:val="single"/>
            <w:lang w:eastAsia="ru-RU"/>
          </w:rPr>
          <w:t>boat building</w:t>
        </w:r>
      </w:hyperlink>
      <w:r w:rsidRPr="00942168">
        <w:rPr>
          <w:rFonts w:ascii="Times New Roman" w:eastAsia="Times New Roman" w:hAnsi="Times New Roman" w:cs="Times New Roman"/>
          <w:sz w:val="24"/>
          <w:szCs w:val="24"/>
          <w:lang w:eastAsia="ru-RU"/>
        </w:rPr>
        <w:t xml:space="preserve">, the making of </w:t>
      </w:r>
      <w:hyperlink r:id="rId65" w:tooltip="Weapon" w:history="1">
        <w:r w:rsidRPr="00942168">
          <w:rPr>
            <w:rFonts w:ascii="Times New Roman" w:eastAsia="Times New Roman" w:hAnsi="Times New Roman" w:cs="Times New Roman"/>
            <w:color w:val="0000FF"/>
            <w:sz w:val="24"/>
            <w:szCs w:val="24"/>
            <w:u w:val="single"/>
            <w:lang w:eastAsia="ru-RU"/>
          </w:rPr>
          <w:t>weapons</w:t>
        </w:r>
      </w:hyperlink>
      <w:r w:rsidRPr="00942168">
        <w:rPr>
          <w:rFonts w:ascii="Times New Roman" w:eastAsia="Times New Roman" w:hAnsi="Times New Roman" w:cs="Times New Roman"/>
          <w:sz w:val="24"/>
          <w:szCs w:val="24"/>
          <w:lang w:eastAsia="ru-RU"/>
        </w:rPr>
        <w:t xml:space="preserve"> and defensis, the </w:t>
      </w:r>
      <w:hyperlink r:id="rId66" w:anchor="Prehistoric_warfare" w:tooltip="Military History" w:history="1">
        <w:r w:rsidRPr="00942168">
          <w:rPr>
            <w:rFonts w:ascii="Times New Roman" w:eastAsia="Times New Roman" w:hAnsi="Times New Roman" w:cs="Times New Roman"/>
            <w:color w:val="0000FF"/>
            <w:sz w:val="24"/>
            <w:szCs w:val="24"/>
            <w:u w:val="single"/>
            <w:lang w:eastAsia="ru-RU"/>
          </w:rPr>
          <w:t>military skills</w:t>
        </w:r>
      </w:hyperlink>
      <w:r w:rsidRPr="00942168">
        <w:rPr>
          <w:rFonts w:ascii="Times New Roman" w:eastAsia="Times New Roman" w:hAnsi="Times New Roman" w:cs="Times New Roman"/>
          <w:sz w:val="24"/>
          <w:szCs w:val="24"/>
          <w:lang w:eastAsia="ru-RU"/>
        </w:rPr>
        <w:t xml:space="preserve"> and many other occupations.</w:t>
      </w:r>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sz w:val="24"/>
          <w:szCs w:val="24"/>
          <w:lang w:eastAsia="ru-RU"/>
        </w:rPr>
        <w:t xml:space="preserve">With the development of </w:t>
      </w:r>
      <w:hyperlink r:id="rId67" w:tooltip="Writing" w:history="1">
        <w:r w:rsidRPr="00942168">
          <w:rPr>
            <w:rFonts w:ascii="Times New Roman" w:eastAsia="Times New Roman" w:hAnsi="Times New Roman" w:cs="Times New Roman"/>
            <w:color w:val="0000FF"/>
            <w:sz w:val="24"/>
            <w:szCs w:val="24"/>
            <w:u w:val="single"/>
            <w:lang w:eastAsia="ru-RU"/>
          </w:rPr>
          <w:t>writing</w:t>
        </w:r>
      </w:hyperlink>
      <w:r w:rsidRPr="00942168">
        <w:rPr>
          <w:rFonts w:ascii="Times New Roman" w:eastAsia="Times New Roman" w:hAnsi="Times New Roman" w:cs="Times New Roman"/>
          <w:sz w:val="24"/>
          <w:szCs w:val="24"/>
          <w:lang w:eastAsia="ru-RU"/>
        </w:rPr>
        <w:t xml:space="preserve">, it became possible for stories, poetry, knowledge, beliefs, and customs to be recorded and passed on more accurately to people out of earshot and to future generations. In many societies, the spread of literacy was slow; </w:t>
      </w:r>
      <w:hyperlink r:id="rId68" w:tooltip="Orality" w:history="1">
        <w:r w:rsidRPr="00942168">
          <w:rPr>
            <w:rFonts w:ascii="Times New Roman" w:eastAsia="Times New Roman" w:hAnsi="Times New Roman" w:cs="Times New Roman"/>
            <w:color w:val="0000FF"/>
            <w:sz w:val="24"/>
            <w:szCs w:val="24"/>
            <w:u w:val="single"/>
            <w:lang w:eastAsia="ru-RU"/>
          </w:rPr>
          <w:t>orality</w:t>
        </w:r>
      </w:hyperlink>
      <w:r w:rsidRPr="00942168">
        <w:rPr>
          <w:rFonts w:ascii="Times New Roman" w:eastAsia="Times New Roman" w:hAnsi="Times New Roman" w:cs="Times New Roman"/>
          <w:sz w:val="24"/>
          <w:szCs w:val="24"/>
          <w:lang w:eastAsia="ru-RU"/>
        </w:rPr>
        <w:t xml:space="preserve"> and illiteracy remained predominant for much of the population for centuries and even millennia.</w:t>
      </w:r>
      <w:hyperlink r:id="rId69" w:anchor="cite_note-6" w:history="1">
        <w:r w:rsidRPr="00942168">
          <w:rPr>
            <w:rFonts w:ascii="Times New Roman" w:eastAsia="Times New Roman" w:hAnsi="Times New Roman" w:cs="Times New Roman"/>
            <w:color w:val="0000FF"/>
            <w:sz w:val="24"/>
            <w:szCs w:val="24"/>
            <w:u w:val="single"/>
            <w:vertAlign w:val="superscript"/>
            <w:lang w:eastAsia="ru-RU"/>
          </w:rPr>
          <w:t>[7]</w:t>
        </w:r>
      </w:hyperlink>
      <w:r w:rsidRPr="00942168">
        <w:rPr>
          <w:rFonts w:ascii="Times New Roman" w:eastAsia="Times New Roman" w:hAnsi="Times New Roman" w:cs="Times New Roman"/>
          <w:sz w:val="24"/>
          <w:szCs w:val="24"/>
          <w:lang w:eastAsia="ru-RU"/>
        </w:rPr>
        <w:t xml:space="preserve"> Literacy in preindustrial societies was associated with civil administration, law, long distance trade or commerce, and religion.</w:t>
      </w:r>
      <w:hyperlink r:id="rId70" w:anchor="cite_note-7" w:history="1">
        <w:r w:rsidRPr="00942168">
          <w:rPr>
            <w:rFonts w:ascii="Times New Roman" w:eastAsia="Times New Roman" w:hAnsi="Times New Roman" w:cs="Times New Roman"/>
            <w:color w:val="0000FF"/>
            <w:sz w:val="24"/>
            <w:szCs w:val="24"/>
            <w:u w:val="single"/>
            <w:vertAlign w:val="superscript"/>
            <w:lang w:eastAsia="ru-RU"/>
          </w:rPr>
          <w:t>[8]</w:t>
        </w:r>
      </w:hyperlink>
      <w:r w:rsidRPr="00942168">
        <w:rPr>
          <w:rFonts w:ascii="Times New Roman" w:eastAsia="Times New Roman" w:hAnsi="Times New Roman" w:cs="Times New Roman"/>
          <w:sz w:val="24"/>
          <w:szCs w:val="24"/>
          <w:lang w:eastAsia="ru-RU"/>
        </w:rPr>
        <w:t xml:space="preserve"> A formal schooling in literacy was often only available to a small part of the population, either at religious institutions or for the wealthy who could afford to pay for their tutors. The earliest known </w:t>
      </w:r>
      <w:hyperlink r:id="rId71" w:tooltip="Universities" w:history="1">
        <w:r w:rsidRPr="00942168">
          <w:rPr>
            <w:rFonts w:ascii="Times New Roman" w:eastAsia="Times New Roman" w:hAnsi="Times New Roman" w:cs="Times New Roman"/>
            <w:color w:val="0000FF"/>
            <w:sz w:val="24"/>
            <w:szCs w:val="24"/>
            <w:u w:val="single"/>
            <w:lang w:eastAsia="ru-RU"/>
          </w:rPr>
          <w:t>universities</w:t>
        </w:r>
      </w:hyperlink>
      <w:r w:rsidRPr="00942168">
        <w:rPr>
          <w:rFonts w:ascii="Times New Roman" w:eastAsia="Times New Roman" w:hAnsi="Times New Roman" w:cs="Times New Roman"/>
          <w:sz w:val="24"/>
          <w:szCs w:val="24"/>
          <w:lang w:eastAsia="ru-RU"/>
        </w:rPr>
        <w:t>, or places of higher education, started teaching a millennium or more ago.</w:t>
      </w:r>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sz w:val="24"/>
          <w:szCs w:val="24"/>
          <w:lang w:eastAsia="ru-RU"/>
        </w:rPr>
        <w:lastRenderedPageBreak/>
        <w:t xml:space="preserve">Universal education of all children in literacy has been a recent development, not occurring in many countries until after 1850 CE. Even today, in some parts of the world, </w:t>
      </w:r>
      <w:hyperlink r:id="rId72" w:tooltip="Literacy rates" w:history="1">
        <w:r w:rsidRPr="00942168">
          <w:rPr>
            <w:rFonts w:ascii="Times New Roman" w:eastAsia="Times New Roman" w:hAnsi="Times New Roman" w:cs="Times New Roman"/>
            <w:color w:val="0000FF"/>
            <w:sz w:val="24"/>
            <w:szCs w:val="24"/>
            <w:u w:val="single"/>
            <w:lang w:eastAsia="ru-RU"/>
          </w:rPr>
          <w:t>literacy rates</w:t>
        </w:r>
      </w:hyperlink>
      <w:r w:rsidRPr="00942168">
        <w:rPr>
          <w:rFonts w:ascii="Times New Roman" w:eastAsia="Times New Roman" w:hAnsi="Times New Roman" w:cs="Times New Roman"/>
          <w:sz w:val="24"/>
          <w:szCs w:val="24"/>
          <w:lang w:eastAsia="ru-RU"/>
        </w:rPr>
        <w:t xml:space="preserve"> are below 60 per cent (for example, in </w:t>
      </w:r>
      <w:hyperlink r:id="rId73" w:tooltip="Education in Afghanistan" w:history="1">
        <w:r w:rsidRPr="00942168">
          <w:rPr>
            <w:rFonts w:ascii="Times New Roman" w:eastAsia="Times New Roman" w:hAnsi="Times New Roman" w:cs="Times New Roman"/>
            <w:color w:val="0000FF"/>
            <w:sz w:val="24"/>
            <w:szCs w:val="24"/>
            <w:u w:val="single"/>
            <w:lang w:eastAsia="ru-RU"/>
          </w:rPr>
          <w:t>Afghanistan</w:t>
        </w:r>
      </w:hyperlink>
      <w:r w:rsidRPr="00942168">
        <w:rPr>
          <w:rFonts w:ascii="Times New Roman" w:eastAsia="Times New Roman" w:hAnsi="Times New Roman" w:cs="Times New Roman"/>
          <w:sz w:val="24"/>
          <w:szCs w:val="24"/>
          <w:lang w:eastAsia="ru-RU"/>
        </w:rPr>
        <w:t xml:space="preserve">, </w:t>
      </w:r>
      <w:hyperlink r:id="rId74" w:tooltip="Education in Pakistan" w:history="1">
        <w:r w:rsidRPr="00942168">
          <w:rPr>
            <w:rFonts w:ascii="Times New Roman" w:eastAsia="Times New Roman" w:hAnsi="Times New Roman" w:cs="Times New Roman"/>
            <w:color w:val="0000FF"/>
            <w:sz w:val="24"/>
            <w:szCs w:val="24"/>
            <w:u w:val="single"/>
            <w:lang w:eastAsia="ru-RU"/>
          </w:rPr>
          <w:t>Pakistan</w:t>
        </w:r>
      </w:hyperlink>
      <w:r w:rsidRPr="00942168">
        <w:rPr>
          <w:rFonts w:ascii="Times New Roman" w:eastAsia="Times New Roman" w:hAnsi="Times New Roman" w:cs="Times New Roman"/>
          <w:sz w:val="24"/>
          <w:szCs w:val="24"/>
          <w:lang w:eastAsia="ru-RU"/>
        </w:rPr>
        <w:t xml:space="preserve">, </w:t>
      </w:r>
      <w:hyperlink r:id="rId75" w:tooltip="Education in Bangladesh" w:history="1">
        <w:r w:rsidRPr="00942168">
          <w:rPr>
            <w:rFonts w:ascii="Times New Roman" w:eastAsia="Times New Roman" w:hAnsi="Times New Roman" w:cs="Times New Roman"/>
            <w:color w:val="0000FF"/>
            <w:sz w:val="24"/>
            <w:szCs w:val="24"/>
            <w:u w:val="single"/>
            <w:lang w:eastAsia="ru-RU"/>
          </w:rPr>
          <w:t>Bangladesh</w:t>
        </w:r>
      </w:hyperlink>
      <w:r w:rsidRPr="00942168">
        <w:rPr>
          <w:rFonts w:ascii="Times New Roman" w:eastAsia="Times New Roman" w:hAnsi="Times New Roman" w:cs="Times New Roman"/>
          <w:sz w:val="24"/>
          <w:szCs w:val="24"/>
          <w:lang w:eastAsia="ru-RU"/>
        </w:rPr>
        <w:t xml:space="preserve">). </w:t>
      </w:r>
      <w:hyperlink r:id="rId76" w:tooltip="School" w:history="1">
        <w:r w:rsidRPr="00942168">
          <w:rPr>
            <w:rFonts w:ascii="Times New Roman" w:eastAsia="Times New Roman" w:hAnsi="Times New Roman" w:cs="Times New Roman"/>
            <w:color w:val="0000FF"/>
            <w:sz w:val="24"/>
            <w:szCs w:val="24"/>
            <w:u w:val="single"/>
            <w:lang w:eastAsia="ru-RU"/>
          </w:rPr>
          <w:t>Schools</w:t>
        </w:r>
      </w:hyperlink>
      <w:r w:rsidRPr="00942168">
        <w:rPr>
          <w:rFonts w:ascii="Times New Roman" w:eastAsia="Times New Roman" w:hAnsi="Times New Roman" w:cs="Times New Roman"/>
          <w:sz w:val="24"/>
          <w:szCs w:val="24"/>
          <w:lang w:eastAsia="ru-RU"/>
        </w:rPr>
        <w:t xml:space="preserve">, </w:t>
      </w:r>
      <w:hyperlink r:id="rId77" w:tooltip="College" w:history="1">
        <w:r w:rsidRPr="00942168">
          <w:rPr>
            <w:rFonts w:ascii="Times New Roman" w:eastAsia="Times New Roman" w:hAnsi="Times New Roman" w:cs="Times New Roman"/>
            <w:color w:val="0000FF"/>
            <w:sz w:val="24"/>
            <w:szCs w:val="24"/>
            <w:u w:val="single"/>
            <w:lang w:eastAsia="ru-RU"/>
          </w:rPr>
          <w:t>colleges</w:t>
        </w:r>
      </w:hyperlink>
      <w:r w:rsidRPr="00942168">
        <w:rPr>
          <w:rFonts w:ascii="Times New Roman" w:eastAsia="Times New Roman" w:hAnsi="Times New Roman" w:cs="Times New Roman"/>
          <w:sz w:val="24"/>
          <w:szCs w:val="24"/>
          <w:lang w:eastAsia="ru-RU"/>
        </w:rPr>
        <w:t xml:space="preserve"> and </w:t>
      </w:r>
      <w:hyperlink r:id="rId78" w:tooltip="University" w:history="1">
        <w:r w:rsidRPr="00942168">
          <w:rPr>
            <w:rFonts w:ascii="Times New Roman" w:eastAsia="Times New Roman" w:hAnsi="Times New Roman" w:cs="Times New Roman"/>
            <w:color w:val="0000FF"/>
            <w:sz w:val="24"/>
            <w:szCs w:val="24"/>
            <w:u w:val="single"/>
            <w:lang w:eastAsia="ru-RU"/>
          </w:rPr>
          <w:t>universities</w:t>
        </w:r>
      </w:hyperlink>
      <w:r w:rsidRPr="00942168">
        <w:rPr>
          <w:rFonts w:ascii="Times New Roman" w:eastAsia="Times New Roman" w:hAnsi="Times New Roman" w:cs="Times New Roman"/>
          <w:sz w:val="24"/>
          <w:szCs w:val="24"/>
          <w:lang w:eastAsia="ru-RU"/>
        </w:rPr>
        <w:t xml:space="preserve"> have not been the only methods of formal education and training. Many </w:t>
      </w:r>
      <w:hyperlink r:id="rId79" w:tooltip="Profession" w:history="1">
        <w:r w:rsidRPr="00942168">
          <w:rPr>
            <w:rFonts w:ascii="Times New Roman" w:eastAsia="Times New Roman" w:hAnsi="Times New Roman" w:cs="Times New Roman"/>
            <w:color w:val="0000FF"/>
            <w:sz w:val="24"/>
            <w:szCs w:val="24"/>
            <w:u w:val="single"/>
            <w:lang w:eastAsia="ru-RU"/>
          </w:rPr>
          <w:t>professions</w:t>
        </w:r>
      </w:hyperlink>
      <w:r w:rsidRPr="00942168">
        <w:rPr>
          <w:rFonts w:ascii="Times New Roman" w:eastAsia="Times New Roman" w:hAnsi="Times New Roman" w:cs="Times New Roman"/>
          <w:sz w:val="24"/>
          <w:szCs w:val="24"/>
          <w:lang w:eastAsia="ru-RU"/>
        </w:rPr>
        <w:t xml:space="preserve"> have additional training requirements, and in Europe, from the </w:t>
      </w:r>
      <w:proofErr w:type="gramStart"/>
      <w:r w:rsidRPr="00942168">
        <w:rPr>
          <w:rFonts w:ascii="Times New Roman" w:eastAsia="Times New Roman" w:hAnsi="Times New Roman" w:cs="Times New Roman"/>
          <w:sz w:val="24"/>
          <w:szCs w:val="24"/>
          <w:lang w:eastAsia="ru-RU"/>
        </w:rPr>
        <w:t>Middle</w:t>
      </w:r>
      <w:proofErr w:type="gramEnd"/>
      <w:r w:rsidRPr="00942168">
        <w:rPr>
          <w:rFonts w:ascii="Times New Roman" w:eastAsia="Times New Roman" w:hAnsi="Times New Roman" w:cs="Times New Roman"/>
          <w:sz w:val="24"/>
          <w:szCs w:val="24"/>
          <w:lang w:eastAsia="ru-RU"/>
        </w:rPr>
        <w:t xml:space="preserve"> Ages until recent times, the skills of a </w:t>
      </w:r>
      <w:hyperlink r:id="rId80" w:tooltip="Tradesman" w:history="1">
        <w:r w:rsidRPr="00942168">
          <w:rPr>
            <w:rFonts w:ascii="Times New Roman" w:eastAsia="Times New Roman" w:hAnsi="Times New Roman" w:cs="Times New Roman"/>
            <w:color w:val="0000FF"/>
            <w:sz w:val="24"/>
            <w:szCs w:val="24"/>
            <w:u w:val="single"/>
            <w:lang w:eastAsia="ru-RU"/>
          </w:rPr>
          <w:t>trade</w:t>
        </w:r>
      </w:hyperlink>
      <w:r w:rsidRPr="00942168">
        <w:rPr>
          <w:rFonts w:ascii="Times New Roman" w:eastAsia="Times New Roman" w:hAnsi="Times New Roman" w:cs="Times New Roman"/>
          <w:sz w:val="24"/>
          <w:szCs w:val="24"/>
          <w:lang w:eastAsia="ru-RU"/>
        </w:rPr>
        <w:t xml:space="preserve"> were not generally learnt in a classroom, but rather by serving an </w:t>
      </w:r>
      <w:hyperlink r:id="rId81" w:tooltip="Apprenticeship" w:history="1">
        <w:r w:rsidRPr="00942168">
          <w:rPr>
            <w:rFonts w:ascii="Times New Roman" w:eastAsia="Times New Roman" w:hAnsi="Times New Roman" w:cs="Times New Roman"/>
            <w:color w:val="0000FF"/>
            <w:sz w:val="24"/>
            <w:szCs w:val="24"/>
            <w:u w:val="single"/>
            <w:lang w:eastAsia="ru-RU"/>
          </w:rPr>
          <w:t>apprenticeship</w:t>
        </w:r>
      </w:hyperlink>
      <w:r w:rsidRPr="00942168">
        <w:rPr>
          <w:rFonts w:ascii="Times New Roman" w:eastAsia="Times New Roman" w:hAnsi="Times New Roman" w:cs="Times New Roman"/>
          <w:sz w:val="24"/>
          <w:szCs w:val="24"/>
          <w:lang w:eastAsia="ru-RU"/>
        </w:rPr>
        <w:t>.</w:t>
      </w:r>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sz w:val="24"/>
          <w:szCs w:val="24"/>
          <w:lang w:eastAsia="ru-RU"/>
        </w:rPr>
        <w:t xml:space="preserve">Nowadays, formal </w:t>
      </w:r>
      <w:hyperlink r:id="rId82" w:tooltip="Education" w:history="1">
        <w:r w:rsidRPr="00942168">
          <w:rPr>
            <w:rFonts w:ascii="Times New Roman" w:eastAsia="Times New Roman" w:hAnsi="Times New Roman" w:cs="Times New Roman"/>
            <w:color w:val="0000FF"/>
            <w:sz w:val="24"/>
            <w:szCs w:val="24"/>
            <w:u w:val="single"/>
            <w:lang w:eastAsia="ru-RU"/>
          </w:rPr>
          <w:t>education</w:t>
        </w:r>
      </w:hyperlink>
      <w:r w:rsidRPr="00942168">
        <w:rPr>
          <w:rFonts w:ascii="Times New Roman" w:eastAsia="Times New Roman" w:hAnsi="Times New Roman" w:cs="Times New Roman"/>
          <w:sz w:val="24"/>
          <w:szCs w:val="24"/>
          <w:lang w:eastAsia="ru-RU"/>
        </w:rPr>
        <w:t xml:space="preserve"> consists of </w:t>
      </w:r>
      <w:hyperlink r:id="rId83" w:tooltip="System" w:history="1">
        <w:r w:rsidRPr="00942168">
          <w:rPr>
            <w:rFonts w:ascii="Times New Roman" w:eastAsia="Times New Roman" w:hAnsi="Times New Roman" w:cs="Times New Roman"/>
            <w:color w:val="0000FF"/>
            <w:sz w:val="24"/>
            <w:szCs w:val="24"/>
            <w:u w:val="single"/>
            <w:lang w:eastAsia="ru-RU"/>
          </w:rPr>
          <w:t>systematic</w:t>
        </w:r>
      </w:hyperlink>
      <w:r w:rsidRPr="00942168">
        <w:rPr>
          <w:rFonts w:ascii="Times New Roman" w:eastAsia="Times New Roman" w:hAnsi="Times New Roman" w:cs="Times New Roman"/>
          <w:sz w:val="24"/>
          <w:szCs w:val="24"/>
          <w:lang w:eastAsia="ru-RU"/>
        </w:rPr>
        <w:t xml:space="preserve"> instruction, teaching and training by </w:t>
      </w:r>
      <w:hyperlink r:id="rId84" w:tooltip="Teacher" w:history="1">
        <w:r w:rsidRPr="00942168">
          <w:rPr>
            <w:rFonts w:ascii="Times New Roman" w:eastAsia="Times New Roman" w:hAnsi="Times New Roman" w:cs="Times New Roman"/>
            <w:color w:val="0000FF"/>
            <w:sz w:val="24"/>
            <w:szCs w:val="24"/>
            <w:u w:val="single"/>
            <w:lang w:eastAsia="ru-RU"/>
          </w:rPr>
          <w:t>professional teachers</w:t>
        </w:r>
      </w:hyperlink>
      <w:r w:rsidRPr="00942168">
        <w:rPr>
          <w:rFonts w:ascii="Times New Roman" w:eastAsia="Times New Roman" w:hAnsi="Times New Roman" w:cs="Times New Roman"/>
          <w:sz w:val="24"/>
          <w:szCs w:val="24"/>
          <w:lang w:eastAsia="ru-RU"/>
        </w:rPr>
        <w:t xml:space="preserve">. This consists of the application of </w:t>
      </w:r>
      <w:hyperlink r:id="rId85" w:tooltip="Pedagogy" w:history="1">
        <w:r w:rsidRPr="00942168">
          <w:rPr>
            <w:rFonts w:ascii="Times New Roman" w:eastAsia="Times New Roman" w:hAnsi="Times New Roman" w:cs="Times New Roman"/>
            <w:color w:val="0000FF"/>
            <w:sz w:val="24"/>
            <w:szCs w:val="24"/>
            <w:u w:val="single"/>
            <w:lang w:eastAsia="ru-RU"/>
          </w:rPr>
          <w:t>pedagogy</w:t>
        </w:r>
      </w:hyperlink>
      <w:r w:rsidRPr="00942168">
        <w:rPr>
          <w:rFonts w:ascii="Times New Roman" w:eastAsia="Times New Roman" w:hAnsi="Times New Roman" w:cs="Times New Roman"/>
          <w:sz w:val="24"/>
          <w:szCs w:val="24"/>
          <w:lang w:eastAsia="ru-RU"/>
        </w:rPr>
        <w:t xml:space="preserve"> and the development of </w:t>
      </w:r>
      <w:hyperlink r:id="rId86" w:tooltip="Curricula" w:history="1">
        <w:r w:rsidRPr="00942168">
          <w:rPr>
            <w:rFonts w:ascii="Times New Roman" w:eastAsia="Times New Roman" w:hAnsi="Times New Roman" w:cs="Times New Roman"/>
            <w:color w:val="0000FF"/>
            <w:sz w:val="24"/>
            <w:szCs w:val="24"/>
            <w:u w:val="single"/>
            <w:lang w:eastAsia="ru-RU"/>
          </w:rPr>
          <w:t>curricula</w:t>
        </w:r>
      </w:hyperlink>
      <w:r w:rsidRPr="00942168">
        <w:rPr>
          <w:rFonts w:ascii="Times New Roman" w:eastAsia="Times New Roman" w:hAnsi="Times New Roman" w:cs="Times New Roman"/>
          <w:sz w:val="24"/>
          <w:szCs w:val="24"/>
          <w:lang w:eastAsia="ru-RU"/>
        </w:rPr>
        <w:t>.</w:t>
      </w:r>
    </w:p>
    <w:tbl>
      <w:tblPr>
        <w:tblW w:w="0" w:type="auto"/>
        <w:tblCellSpacing w:w="15" w:type="dxa"/>
        <w:tblCellMar>
          <w:top w:w="15" w:type="dxa"/>
          <w:left w:w="15" w:type="dxa"/>
          <w:bottom w:w="15" w:type="dxa"/>
          <w:right w:w="15" w:type="dxa"/>
        </w:tblCellMar>
        <w:tblLook w:val="04A0"/>
      </w:tblPr>
      <w:tblGrid>
        <w:gridCol w:w="7929"/>
      </w:tblGrid>
      <w:tr w:rsidR="00942168" w:rsidRPr="00942168" w:rsidTr="00942168">
        <w:trPr>
          <w:tblCellSpacing w:w="15" w:type="dxa"/>
        </w:trPr>
        <w:tc>
          <w:tcPr>
            <w:tcW w:w="0" w:type="auto"/>
            <w:vAlign w:val="center"/>
            <w:hideMark/>
          </w:tcPr>
          <w:p w:rsidR="00942168" w:rsidRPr="00942168" w:rsidRDefault="00942168" w:rsidP="00942168">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942168">
              <w:rPr>
                <w:rFonts w:ascii="Times New Roman" w:eastAsia="Times New Roman" w:hAnsi="Times New Roman" w:cs="Times New Roman"/>
                <w:b/>
                <w:bCs/>
                <w:sz w:val="36"/>
                <w:szCs w:val="36"/>
                <w:lang w:eastAsia="ru-RU"/>
              </w:rPr>
              <w:t>Contents</w:t>
            </w:r>
          </w:p>
          <w:p w:rsidR="00942168" w:rsidRPr="00942168" w:rsidRDefault="00942168" w:rsidP="00942168">
            <w:pPr>
              <w:spacing w:after="0"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sz w:val="24"/>
                <w:szCs w:val="24"/>
                <w:lang w:eastAsia="ru-RU"/>
              </w:rPr>
              <w:t> [</w:t>
            </w:r>
            <w:hyperlink r:id="rId87" w:history="1">
              <w:r w:rsidRPr="00942168">
                <w:rPr>
                  <w:rFonts w:ascii="Times New Roman" w:eastAsia="Times New Roman" w:hAnsi="Times New Roman" w:cs="Times New Roman"/>
                  <w:color w:val="0000FF"/>
                  <w:sz w:val="24"/>
                  <w:szCs w:val="24"/>
                  <w:u w:val="single"/>
                  <w:lang w:eastAsia="ru-RU"/>
                </w:rPr>
                <w:t>hide</w:t>
              </w:r>
            </w:hyperlink>
            <w:r w:rsidRPr="00942168">
              <w:rPr>
                <w:rFonts w:ascii="Times New Roman" w:eastAsia="Times New Roman" w:hAnsi="Times New Roman" w:cs="Times New Roman"/>
                <w:sz w:val="24"/>
                <w:szCs w:val="24"/>
                <w:lang w:eastAsia="ru-RU"/>
              </w:rPr>
              <w:t>] </w:t>
            </w:r>
          </w:p>
          <w:p w:rsidR="00942168" w:rsidRPr="00942168" w:rsidRDefault="00942168" w:rsidP="00942168">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hyperlink r:id="rId88" w:anchor="Education_in_prehistory" w:history="1">
              <w:r w:rsidRPr="00942168">
                <w:rPr>
                  <w:rFonts w:ascii="Times New Roman" w:eastAsia="Times New Roman" w:hAnsi="Times New Roman" w:cs="Times New Roman"/>
                  <w:color w:val="0000FF"/>
                  <w:sz w:val="24"/>
                  <w:szCs w:val="24"/>
                  <w:u w:val="single"/>
                  <w:lang w:eastAsia="ru-RU"/>
                </w:rPr>
                <w:t>1 Education in prehistory</w:t>
              </w:r>
            </w:hyperlink>
          </w:p>
          <w:p w:rsidR="00942168" w:rsidRPr="00942168" w:rsidRDefault="00942168" w:rsidP="00942168">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hyperlink r:id="rId89" w:anchor="Education_in_ancient_civilizations" w:history="1">
              <w:r w:rsidRPr="00942168">
                <w:rPr>
                  <w:rFonts w:ascii="Times New Roman" w:eastAsia="Times New Roman" w:hAnsi="Times New Roman" w:cs="Times New Roman"/>
                  <w:color w:val="0000FF"/>
                  <w:sz w:val="24"/>
                  <w:szCs w:val="24"/>
                  <w:u w:val="single"/>
                  <w:lang w:eastAsia="ru-RU"/>
                </w:rPr>
                <w:t>2 Education in ancient civilizations</w:t>
              </w:r>
            </w:hyperlink>
            <w:r w:rsidRPr="00942168">
              <w:rPr>
                <w:rFonts w:ascii="Times New Roman" w:eastAsia="Times New Roman" w:hAnsi="Times New Roman" w:cs="Times New Roman"/>
                <w:sz w:val="24"/>
                <w:szCs w:val="24"/>
                <w:lang w:eastAsia="ru-RU"/>
              </w:rPr>
              <w:t xml:space="preserve"> </w:t>
            </w:r>
          </w:p>
          <w:p w:rsidR="00942168" w:rsidRPr="00942168" w:rsidRDefault="00942168" w:rsidP="00942168">
            <w:pPr>
              <w:numPr>
                <w:ilvl w:val="1"/>
                <w:numId w:val="1"/>
              </w:numPr>
              <w:spacing w:before="100" w:beforeAutospacing="1" w:after="100" w:afterAutospacing="1" w:line="240" w:lineRule="auto"/>
              <w:rPr>
                <w:rFonts w:ascii="Times New Roman" w:eastAsia="Times New Roman" w:hAnsi="Times New Roman" w:cs="Times New Roman"/>
                <w:sz w:val="24"/>
                <w:szCs w:val="24"/>
                <w:lang w:eastAsia="ru-RU"/>
              </w:rPr>
            </w:pPr>
            <w:hyperlink r:id="rId90" w:anchor="The_development_of_writing" w:history="1">
              <w:r w:rsidRPr="00942168">
                <w:rPr>
                  <w:rFonts w:ascii="Times New Roman" w:eastAsia="Times New Roman" w:hAnsi="Times New Roman" w:cs="Times New Roman"/>
                  <w:color w:val="0000FF"/>
                  <w:sz w:val="24"/>
                  <w:szCs w:val="24"/>
                  <w:u w:val="single"/>
                  <w:lang w:eastAsia="ru-RU"/>
                </w:rPr>
                <w:t>2.1 The development of writing</w:t>
              </w:r>
            </w:hyperlink>
          </w:p>
          <w:p w:rsidR="00942168" w:rsidRPr="00942168" w:rsidRDefault="00942168" w:rsidP="00942168">
            <w:pPr>
              <w:numPr>
                <w:ilvl w:val="1"/>
                <w:numId w:val="1"/>
              </w:numPr>
              <w:spacing w:before="100" w:beforeAutospacing="1" w:after="100" w:afterAutospacing="1" w:line="240" w:lineRule="auto"/>
              <w:rPr>
                <w:rFonts w:ascii="Times New Roman" w:eastAsia="Times New Roman" w:hAnsi="Times New Roman" w:cs="Times New Roman"/>
                <w:sz w:val="24"/>
                <w:szCs w:val="24"/>
                <w:lang w:val="en-US" w:eastAsia="ru-RU"/>
              </w:rPr>
            </w:pPr>
            <w:hyperlink r:id="rId91" w:anchor="History_of_Formal_education_in_ancient_civilizations" w:history="1">
              <w:r w:rsidRPr="00942168">
                <w:rPr>
                  <w:rFonts w:ascii="Times New Roman" w:eastAsia="Times New Roman" w:hAnsi="Times New Roman" w:cs="Times New Roman"/>
                  <w:color w:val="0000FF"/>
                  <w:sz w:val="24"/>
                  <w:szCs w:val="24"/>
                  <w:u w:val="single"/>
                  <w:lang w:val="en-US" w:eastAsia="ru-RU"/>
                </w:rPr>
                <w:t>2.2 History of Formal education in ancient civilizations</w:t>
              </w:r>
            </w:hyperlink>
            <w:r w:rsidRPr="00942168">
              <w:rPr>
                <w:rFonts w:ascii="Times New Roman" w:eastAsia="Times New Roman" w:hAnsi="Times New Roman" w:cs="Times New Roman"/>
                <w:sz w:val="24"/>
                <w:szCs w:val="24"/>
                <w:lang w:val="en-US" w:eastAsia="ru-RU"/>
              </w:rPr>
              <w:t xml:space="preserve"> </w:t>
            </w:r>
          </w:p>
          <w:p w:rsidR="00942168" w:rsidRPr="00942168" w:rsidRDefault="00942168" w:rsidP="00942168">
            <w:pPr>
              <w:numPr>
                <w:ilvl w:val="2"/>
                <w:numId w:val="1"/>
              </w:numPr>
              <w:spacing w:before="100" w:beforeAutospacing="1" w:after="100" w:afterAutospacing="1" w:line="240" w:lineRule="auto"/>
              <w:rPr>
                <w:rFonts w:ascii="Times New Roman" w:eastAsia="Times New Roman" w:hAnsi="Times New Roman" w:cs="Times New Roman"/>
                <w:sz w:val="24"/>
                <w:szCs w:val="24"/>
                <w:lang w:eastAsia="ru-RU"/>
              </w:rPr>
            </w:pPr>
            <w:hyperlink r:id="rId92" w:anchor="The_Middle_East" w:history="1">
              <w:r w:rsidRPr="00942168">
                <w:rPr>
                  <w:rFonts w:ascii="Times New Roman" w:eastAsia="Times New Roman" w:hAnsi="Times New Roman" w:cs="Times New Roman"/>
                  <w:color w:val="0000FF"/>
                  <w:sz w:val="24"/>
                  <w:szCs w:val="24"/>
                  <w:u w:val="single"/>
                  <w:lang w:eastAsia="ru-RU"/>
                </w:rPr>
                <w:t>2.2.1 The Middle East</w:t>
              </w:r>
            </w:hyperlink>
          </w:p>
          <w:p w:rsidR="00942168" w:rsidRPr="00942168" w:rsidRDefault="00942168" w:rsidP="00942168">
            <w:pPr>
              <w:numPr>
                <w:ilvl w:val="2"/>
                <w:numId w:val="1"/>
              </w:numPr>
              <w:spacing w:before="100" w:beforeAutospacing="1" w:after="100" w:afterAutospacing="1" w:line="240" w:lineRule="auto"/>
              <w:rPr>
                <w:rFonts w:ascii="Times New Roman" w:eastAsia="Times New Roman" w:hAnsi="Times New Roman" w:cs="Times New Roman"/>
                <w:sz w:val="24"/>
                <w:szCs w:val="24"/>
                <w:lang w:eastAsia="ru-RU"/>
              </w:rPr>
            </w:pPr>
            <w:hyperlink r:id="rId93" w:anchor="India" w:history="1">
              <w:r w:rsidRPr="00942168">
                <w:rPr>
                  <w:rFonts w:ascii="Times New Roman" w:eastAsia="Times New Roman" w:hAnsi="Times New Roman" w:cs="Times New Roman"/>
                  <w:color w:val="0000FF"/>
                  <w:sz w:val="24"/>
                  <w:szCs w:val="24"/>
                  <w:u w:val="single"/>
                  <w:lang w:eastAsia="ru-RU"/>
                </w:rPr>
                <w:t>2.2.2 India</w:t>
              </w:r>
            </w:hyperlink>
          </w:p>
          <w:p w:rsidR="00942168" w:rsidRPr="00942168" w:rsidRDefault="00942168" w:rsidP="00942168">
            <w:pPr>
              <w:numPr>
                <w:ilvl w:val="2"/>
                <w:numId w:val="1"/>
              </w:numPr>
              <w:spacing w:before="100" w:beforeAutospacing="1" w:after="100" w:afterAutospacing="1" w:line="240" w:lineRule="auto"/>
              <w:rPr>
                <w:rFonts w:ascii="Times New Roman" w:eastAsia="Times New Roman" w:hAnsi="Times New Roman" w:cs="Times New Roman"/>
                <w:sz w:val="24"/>
                <w:szCs w:val="24"/>
                <w:lang w:eastAsia="ru-RU"/>
              </w:rPr>
            </w:pPr>
            <w:hyperlink r:id="rId94" w:anchor="China" w:history="1">
              <w:r w:rsidRPr="00942168">
                <w:rPr>
                  <w:rFonts w:ascii="Times New Roman" w:eastAsia="Times New Roman" w:hAnsi="Times New Roman" w:cs="Times New Roman"/>
                  <w:color w:val="0000FF"/>
                  <w:sz w:val="24"/>
                  <w:szCs w:val="24"/>
                  <w:u w:val="single"/>
                  <w:lang w:eastAsia="ru-RU"/>
                </w:rPr>
                <w:t>2.2.3 China</w:t>
              </w:r>
            </w:hyperlink>
          </w:p>
          <w:p w:rsidR="00942168" w:rsidRPr="00942168" w:rsidRDefault="00942168" w:rsidP="00942168">
            <w:pPr>
              <w:numPr>
                <w:ilvl w:val="2"/>
                <w:numId w:val="1"/>
              </w:numPr>
              <w:spacing w:before="100" w:beforeAutospacing="1" w:after="100" w:afterAutospacing="1" w:line="240" w:lineRule="auto"/>
              <w:rPr>
                <w:rFonts w:ascii="Times New Roman" w:eastAsia="Times New Roman" w:hAnsi="Times New Roman" w:cs="Times New Roman"/>
                <w:sz w:val="24"/>
                <w:szCs w:val="24"/>
                <w:lang w:eastAsia="ru-RU"/>
              </w:rPr>
            </w:pPr>
            <w:hyperlink r:id="rId95" w:anchor="Greece_and_Rome" w:history="1">
              <w:r w:rsidRPr="00942168">
                <w:rPr>
                  <w:rFonts w:ascii="Times New Roman" w:eastAsia="Times New Roman" w:hAnsi="Times New Roman" w:cs="Times New Roman"/>
                  <w:color w:val="0000FF"/>
                  <w:sz w:val="24"/>
                  <w:szCs w:val="24"/>
                  <w:u w:val="single"/>
                  <w:lang w:eastAsia="ru-RU"/>
                </w:rPr>
                <w:t>2.2.4 Greece and Rome</w:t>
              </w:r>
            </w:hyperlink>
          </w:p>
          <w:p w:rsidR="00942168" w:rsidRPr="00942168" w:rsidRDefault="00942168" w:rsidP="00942168">
            <w:pPr>
              <w:numPr>
                <w:ilvl w:val="0"/>
                <w:numId w:val="1"/>
              </w:numPr>
              <w:spacing w:before="100" w:beforeAutospacing="1" w:after="100" w:afterAutospacing="1" w:line="240" w:lineRule="auto"/>
              <w:rPr>
                <w:rFonts w:ascii="Times New Roman" w:eastAsia="Times New Roman" w:hAnsi="Times New Roman" w:cs="Times New Roman"/>
                <w:sz w:val="24"/>
                <w:szCs w:val="24"/>
                <w:lang w:val="en-US" w:eastAsia="ru-RU"/>
              </w:rPr>
            </w:pPr>
            <w:hyperlink r:id="rId96" w:anchor="Formal_education_in_the_Middle_Ages_.28500-1600_AD.29" w:history="1">
              <w:r w:rsidRPr="00942168">
                <w:rPr>
                  <w:rFonts w:ascii="Times New Roman" w:eastAsia="Times New Roman" w:hAnsi="Times New Roman" w:cs="Times New Roman"/>
                  <w:color w:val="0000FF"/>
                  <w:sz w:val="24"/>
                  <w:szCs w:val="24"/>
                  <w:u w:val="single"/>
                  <w:lang w:val="en-US" w:eastAsia="ru-RU"/>
                </w:rPr>
                <w:t>3 Formal education in the Middle Ages (500-1600 AD)</w:t>
              </w:r>
            </w:hyperlink>
            <w:r w:rsidRPr="00942168">
              <w:rPr>
                <w:rFonts w:ascii="Times New Roman" w:eastAsia="Times New Roman" w:hAnsi="Times New Roman" w:cs="Times New Roman"/>
                <w:sz w:val="24"/>
                <w:szCs w:val="24"/>
                <w:lang w:val="en-US" w:eastAsia="ru-RU"/>
              </w:rPr>
              <w:t xml:space="preserve"> </w:t>
            </w:r>
          </w:p>
          <w:p w:rsidR="00942168" w:rsidRPr="00942168" w:rsidRDefault="00942168" w:rsidP="00942168">
            <w:pPr>
              <w:numPr>
                <w:ilvl w:val="1"/>
                <w:numId w:val="1"/>
              </w:numPr>
              <w:spacing w:before="100" w:beforeAutospacing="1" w:after="100" w:afterAutospacing="1" w:line="240" w:lineRule="auto"/>
              <w:rPr>
                <w:rFonts w:ascii="Times New Roman" w:eastAsia="Times New Roman" w:hAnsi="Times New Roman" w:cs="Times New Roman"/>
                <w:sz w:val="24"/>
                <w:szCs w:val="24"/>
                <w:lang w:eastAsia="ru-RU"/>
              </w:rPr>
            </w:pPr>
            <w:hyperlink r:id="rId97" w:anchor="Europe" w:history="1">
              <w:r w:rsidRPr="00942168">
                <w:rPr>
                  <w:rFonts w:ascii="Times New Roman" w:eastAsia="Times New Roman" w:hAnsi="Times New Roman" w:cs="Times New Roman"/>
                  <w:color w:val="0000FF"/>
                  <w:sz w:val="24"/>
                  <w:szCs w:val="24"/>
                  <w:u w:val="single"/>
                  <w:lang w:eastAsia="ru-RU"/>
                </w:rPr>
                <w:t>3.1 Europe</w:t>
              </w:r>
            </w:hyperlink>
          </w:p>
          <w:p w:rsidR="00942168" w:rsidRPr="00942168" w:rsidRDefault="00942168" w:rsidP="00942168">
            <w:pPr>
              <w:numPr>
                <w:ilvl w:val="1"/>
                <w:numId w:val="1"/>
              </w:numPr>
              <w:spacing w:before="100" w:beforeAutospacing="1" w:after="100" w:afterAutospacing="1" w:line="240" w:lineRule="auto"/>
              <w:rPr>
                <w:rFonts w:ascii="Times New Roman" w:eastAsia="Times New Roman" w:hAnsi="Times New Roman" w:cs="Times New Roman"/>
                <w:sz w:val="24"/>
                <w:szCs w:val="24"/>
                <w:lang w:eastAsia="ru-RU"/>
              </w:rPr>
            </w:pPr>
            <w:hyperlink r:id="rId98" w:anchor="Islamic_world" w:history="1">
              <w:r w:rsidRPr="00942168">
                <w:rPr>
                  <w:rFonts w:ascii="Times New Roman" w:eastAsia="Times New Roman" w:hAnsi="Times New Roman" w:cs="Times New Roman"/>
                  <w:color w:val="0000FF"/>
                  <w:sz w:val="24"/>
                  <w:szCs w:val="24"/>
                  <w:u w:val="single"/>
                  <w:lang w:eastAsia="ru-RU"/>
                </w:rPr>
                <w:t>3.2 Islamic world</w:t>
              </w:r>
            </w:hyperlink>
          </w:p>
          <w:p w:rsidR="00942168" w:rsidRPr="00942168" w:rsidRDefault="00942168" w:rsidP="00942168">
            <w:pPr>
              <w:numPr>
                <w:ilvl w:val="1"/>
                <w:numId w:val="1"/>
              </w:numPr>
              <w:spacing w:before="100" w:beforeAutospacing="1" w:after="100" w:afterAutospacing="1" w:line="240" w:lineRule="auto"/>
              <w:rPr>
                <w:rFonts w:ascii="Times New Roman" w:eastAsia="Times New Roman" w:hAnsi="Times New Roman" w:cs="Times New Roman"/>
                <w:sz w:val="24"/>
                <w:szCs w:val="24"/>
                <w:lang w:eastAsia="ru-RU"/>
              </w:rPr>
            </w:pPr>
            <w:hyperlink r:id="rId99" w:anchor="China_2" w:history="1">
              <w:r w:rsidRPr="00942168">
                <w:rPr>
                  <w:rFonts w:ascii="Times New Roman" w:eastAsia="Times New Roman" w:hAnsi="Times New Roman" w:cs="Times New Roman"/>
                  <w:color w:val="0000FF"/>
                  <w:sz w:val="24"/>
                  <w:szCs w:val="24"/>
                  <w:u w:val="single"/>
                  <w:lang w:eastAsia="ru-RU"/>
                </w:rPr>
                <w:t>3.3 China</w:t>
              </w:r>
            </w:hyperlink>
          </w:p>
          <w:p w:rsidR="00942168" w:rsidRPr="00942168" w:rsidRDefault="00942168" w:rsidP="00942168">
            <w:pPr>
              <w:numPr>
                <w:ilvl w:val="1"/>
                <w:numId w:val="1"/>
              </w:numPr>
              <w:spacing w:before="100" w:beforeAutospacing="1" w:after="100" w:afterAutospacing="1" w:line="240" w:lineRule="auto"/>
              <w:rPr>
                <w:rFonts w:ascii="Times New Roman" w:eastAsia="Times New Roman" w:hAnsi="Times New Roman" w:cs="Times New Roman"/>
                <w:sz w:val="24"/>
                <w:szCs w:val="24"/>
                <w:lang w:eastAsia="ru-RU"/>
              </w:rPr>
            </w:pPr>
            <w:hyperlink r:id="rId100" w:anchor="India_2" w:history="1">
              <w:r w:rsidRPr="00942168">
                <w:rPr>
                  <w:rFonts w:ascii="Times New Roman" w:eastAsia="Times New Roman" w:hAnsi="Times New Roman" w:cs="Times New Roman"/>
                  <w:color w:val="0000FF"/>
                  <w:sz w:val="24"/>
                  <w:szCs w:val="24"/>
                  <w:u w:val="single"/>
                  <w:lang w:eastAsia="ru-RU"/>
                </w:rPr>
                <w:t>3.4 India</w:t>
              </w:r>
            </w:hyperlink>
          </w:p>
          <w:p w:rsidR="00942168" w:rsidRPr="00942168" w:rsidRDefault="00942168" w:rsidP="00942168">
            <w:pPr>
              <w:numPr>
                <w:ilvl w:val="1"/>
                <w:numId w:val="1"/>
              </w:numPr>
              <w:spacing w:before="100" w:beforeAutospacing="1" w:after="100" w:afterAutospacing="1" w:line="240" w:lineRule="auto"/>
              <w:rPr>
                <w:rFonts w:ascii="Times New Roman" w:eastAsia="Times New Roman" w:hAnsi="Times New Roman" w:cs="Times New Roman"/>
                <w:sz w:val="24"/>
                <w:szCs w:val="24"/>
                <w:lang w:eastAsia="ru-RU"/>
              </w:rPr>
            </w:pPr>
            <w:hyperlink r:id="rId101" w:anchor="Japan" w:history="1">
              <w:r w:rsidRPr="00942168">
                <w:rPr>
                  <w:rFonts w:ascii="Times New Roman" w:eastAsia="Times New Roman" w:hAnsi="Times New Roman" w:cs="Times New Roman"/>
                  <w:color w:val="0000FF"/>
                  <w:sz w:val="24"/>
                  <w:szCs w:val="24"/>
                  <w:u w:val="single"/>
                  <w:lang w:eastAsia="ru-RU"/>
                </w:rPr>
                <w:t>3.5 Japan</w:t>
              </w:r>
            </w:hyperlink>
          </w:p>
          <w:p w:rsidR="00942168" w:rsidRPr="00942168" w:rsidRDefault="00942168" w:rsidP="00942168">
            <w:pPr>
              <w:numPr>
                <w:ilvl w:val="1"/>
                <w:numId w:val="1"/>
              </w:numPr>
              <w:spacing w:before="100" w:beforeAutospacing="1" w:after="100" w:afterAutospacing="1" w:line="240" w:lineRule="auto"/>
              <w:rPr>
                <w:rFonts w:ascii="Times New Roman" w:eastAsia="Times New Roman" w:hAnsi="Times New Roman" w:cs="Times New Roman"/>
                <w:sz w:val="24"/>
                <w:szCs w:val="24"/>
                <w:lang w:eastAsia="ru-RU"/>
              </w:rPr>
            </w:pPr>
            <w:hyperlink r:id="rId102" w:anchor="Central_and_South_American_civilizations" w:history="1">
              <w:r w:rsidRPr="00942168">
                <w:rPr>
                  <w:rFonts w:ascii="Times New Roman" w:eastAsia="Times New Roman" w:hAnsi="Times New Roman" w:cs="Times New Roman"/>
                  <w:color w:val="0000FF"/>
                  <w:sz w:val="24"/>
                  <w:szCs w:val="24"/>
                  <w:u w:val="single"/>
                  <w:lang w:eastAsia="ru-RU"/>
                </w:rPr>
                <w:t>3.6 Central and South American civilizations</w:t>
              </w:r>
            </w:hyperlink>
            <w:r w:rsidRPr="00942168">
              <w:rPr>
                <w:rFonts w:ascii="Times New Roman" w:eastAsia="Times New Roman" w:hAnsi="Times New Roman" w:cs="Times New Roman"/>
                <w:sz w:val="24"/>
                <w:szCs w:val="24"/>
                <w:lang w:eastAsia="ru-RU"/>
              </w:rPr>
              <w:t xml:space="preserve"> </w:t>
            </w:r>
          </w:p>
          <w:p w:rsidR="00942168" w:rsidRPr="00942168" w:rsidRDefault="00942168" w:rsidP="00942168">
            <w:pPr>
              <w:numPr>
                <w:ilvl w:val="2"/>
                <w:numId w:val="1"/>
              </w:numPr>
              <w:spacing w:before="100" w:beforeAutospacing="1" w:after="100" w:afterAutospacing="1" w:line="240" w:lineRule="auto"/>
              <w:rPr>
                <w:rFonts w:ascii="Times New Roman" w:eastAsia="Times New Roman" w:hAnsi="Times New Roman" w:cs="Times New Roman"/>
                <w:sz w:val="24"/>
                <w:szCs w:val="24"/>
                <w:lang w:eastAsia="ru-RU"/>
              </w:rPr>
            </w:pPr>
            <w:hyperlink r:id="rId103" w:anchor="Aztec" w:history="1">
              <w:r w:rsidRPr="00942168">
                <w:rPr>
                  <w:rFonts w:ascii="Times New Roman" w:eastAsia="Times New Roman" w:hAnsi="Times New Roman" w:cs="Times New Roman"/>
                  <w:color w:val="0000FF"/>
                  <w:sz w:val="24"/>
                  <w:szCs w:val="24"/>
                  <w:u w:val="single"/>
                  <w:lang w:eastAsia="ru-RU"/>
                </w:rPr>
                <w:t>3.6.1 Aztec</w:t>
              </w:r>
            </w:hyperlink>
          </w:p>
          <w:p w:rsidR="00942168" w:rsidRPr="00942168" w:rsidRDefault="00942168" w:rsidP="00942168">
            <w:pPr>
              <w:numPr>
                <w:ilvl w:val="2"/>
                <w:numId w:val="1"/>
              </w:numPr>
              <w:spacing w:before="100" w:beforeAutospacing="1" w:after="100" w:afterAutospacing="1" w:line="240" w:lineRule="auto"/>
              <w:rPr>
                <w:rFonts w:ascii="Times New Roman" w:eastAsia="Times New Roman" w:hAnsi="Times New Roman" w:cs="Times New Roman"/>
                <w:sz w:val="24"/>
                <w:szCs w:val="24"/>
                <w:lang w:eastAsia="ru-RU"/>
              </w:rPr>
            </w:pPr>
            <w:hyperlink r:id="rId104" w:anchor="Inca" w:history="1">
              <w:r w:rsidRPr="00942168">
                <w:rPr>
                  <w:rFonts w:ascii="Times New Roman" w:eastAsia="Times New Roman" w:hAnsi="Times New Roman" w:cs="Times New Roman"/>
                  <w:color w:val="0000FF"/>
                  <w:sz w:val="24"/>
                  <w:szCs w:val="24"/>
                  <w:u w:val="single"/>
                  <w:lang w:eastAsia="ru-RU"/>
                </w:rPr>
                <w:t>3.6.2 Inca</w:t>
              </w:r>
            </w:hyperlink>
          </w:p>
          <w:p w:rsidR="00942168" w:rsidRPr="00942168" w:rsidRDefault="00942168" w:rsidP="00942168">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hyperlink r:id="rId105" w:anchor="After_the_15th_century_AD" w:history="1">
              <w:r w:rsidRPr="00942168">
                <w:rPr>
                  <w:rFonts w:ascii="Times New Roman" w:eastAsia="Times New Roman" w:hAnsi="Times New Roman" w:cs="Times New Roman"/>
                  <w:color w:val="0000FF"/>
                  <w:sz w:val="24"/>
                  <w:szCs w:val="24"/>
                  <w:u w:val="single"/>
                  <w:lang w:eastAsia="ru-RU"/>
                </w:rPr>
                <w:t>4 After the 15th century AD</w:t>
              </w:r>
            </w:hyperlink>
            <w:r w:rsidRPr="00942168">
              <w:rPr>
                <w:rFonts w:ascii="Times New Roman" w:eastAsia="Times New Roman" w:hAnsi="Times New Roman" w:cs="Times New Roman"/>
                <w:sz w:val="24"/>
                <w:szCs w:val="24"/>
                <w:lang w:eastAsia="ru-RU"/>
              </w:rPr>
              <w:t xml:space="preserve"> </w:t>
            </w:r>
          </w:p>
          <w:p w:rsidR="00942168" w:rsidRPr="00942168" w:rsidRDefault="00942168" w:rsidP="00942168">
            <w:pPr>
              <w:numPr>
                <w:ilvl w:val="1"/>
                <w:numId w:val="1"/>
              </w:numPr>
              <w:spacing w:before="100" w:beforeAutospacing="1" w:after="100" w:afterAutospacing="1" w:line="240" w:lineRule="auto"/>
              <w:rPr>
                <w:rFonts w:ascii="Times New Roman" w:eastAsia="Times New Roman" w:hAnsi="Times New Roman" w:cs="Times New Roman"/>
                <w:sz w:val="24"/>
                <w:szCs w:val="24"/>
                <w:lang w:eastAsia="ru-RU"/>
              </w:rPr>
            </w:pPr>
            <w:hyperlink r:id="rId106" w:anchor="Europe_2" w:history="1">
              <w:r w:rsidRPr="00942168">
                <w:rPr>
                  <w:rFonts w:ascii="Times New Roman" w:eastAsia="Times New Roman" w:hAnsi="Times New Roman" w:cs="Times New Roman"/>
                  <w:color w:val="0000FF"/>
                  <w:sz w:val="24"/>
                  <w:szCs w:val="24"/>
                  <w:u w:val="single"/>
                  <w:lang w:eastAsia="ru-RU"/>
                </w:rPr>
                <w:t>4.1 Europe</w:t>
              </w:r>
            </w:hyperlink>
            <w:r w:rsidRPr="00942168">
              <w:rPr>
                <w:rFonts w:ascii="Times New Roman" w:eastAsia="Times New Roman" w:hAnsi="Times New Roman" w:cs="Times New Roman"/>
                <w:sz w:val="24"/>
                <w:szCs w:val="24"/>
                <w:lang w:eastAsia="ru-RU"/>
              </w:rPr>
              <w:t xml:space="preserve"> </w:t>
            </w:r>
          </w:p>
          <w:p w:rsidR="00942168" w:rsidRPr="00942168" w:rsidRDefault="00942168" w:rsidP="00942168">
            <w:pPr>
              <w:numPr>
                <w:ilvl w:val="2"/>
                <w:numId w:val="1"/>
              </w:numPr>
              <w:spacing w:before="100" w:beforeAutospacing="1" w:after="100" w:afterAutospacing="1" w:line="240" w:lineRule="auto"/>
              <w:rPr>
                <w:rFonts w:ascii="Times New Roman" w:eastAsia="Times New Roman" w:hAnsi="Times New Roman" w:cs="Times New Roman"/>
                <w:sz w:val="24"/>
                <w:szCs w:val="24"/>
                <w:lang w:eastAsia="ru-RU"/>
              </w:rPr>
            </w:pPr>
            <w:hyperlink r:id="rId107" w:anchor="Europe_overview" w:history="1">
              <w:r w:rsidRPr="00942168">
                <w:rPr>
                  <w:rFonts w:ascii="Times New Roman" w:eastAsia="Times New Roman" w:hAnsi="Times New Roman" w:cs="Times New Roman"/>
                  <w:color w:val="0000FF"/>
                  <w:sz w:val="24"/>
                  <w:szCs w:val="24"/>
                  <w:u w:val="single"/>
                  <w:lang w:eastAsia="ru-RU"/>
                </w:rPr>
                <w:t>4.1.1 Europe overview</w:t>
              </w:r>
            </w:hyperlink>
          </w:p>
          <w:p w:rsidR="00942168" w:rsidRPr="00942168" w:rsidRDefault="00942168" w:rsidP="00942168">
            <w:pPr>
              <w:numPr>
                <w:ilvl w:val="2"/>
                <w:numId w:val="1"/>
              </w:numPr>
              <w:spacing w:before="100" w:beforeAutospacing="1" w:after="100" w:afterAutospacing="1" w:line="240" w:lineRule="auto"/>
              <w:rPr>
                <w:rFonts w:ascii="Times New Roman" w:eastAsia="Times New Roman" w:hAnsi="Times New Roman" w:cs="Times New Roman"/>
                <w:sz w:val="24"/>
                <w:szCs w:val="24"/>
                <w:lang w:eastAsia="ru-RU"/>
              </w:rPr>
            </w:pPr>
            <w:hyperlink r:id="rId108" w:anchor="France" w:history="1">
              <w:r w:rsidRPr="00942168">
                <w:rPr>
                  <w:rFonts w:ascii="Times New Roman" w:eastAsia="Times New Roman" w:hAnsi="Times New Roman" w:cs="Times New Roman"/>
                  <w:color w:val="0000FF"/>
                  <w:sz w:val="24"/>
                  <w:szCs w:val="24"/>
                  <w:u w:val="single"/>
                  <w:lang w:eastAsia="ru-RU"/>
                </w:rPr>
                <w:t>4.1.2 France</w:t>
              </w:r>
            </w:hyperlink>
          </w:p>
          <w:p w:rsidR="00942168" w:rsidRPr="00942168" w:rsidRDefault="00942168" w:rsidP="00942168">
            <w:pPr>
              <w:numPr>
                <w:ilvl w:val="2"/>
                <w:numId w:val="1"/>
              </w:numPr>
              <w:spacing w:before="100" w:beforeAutospacing="1" w:after="100" w:afterAutospacing="1" w:line="240" w:lineRule="auto"/>
              <w:rPr>
                <w:rFonts w:ascii="Times New Roman" w:eastAsia="Times New Roman" w:hAnsi="Times New Roman" w:cs="Times New Roman"/>
                <w:sz w:val="24"/>
                <w:szCs w:val="24"/>
                <w:lang w:eastAsia="ru-RU"/>
              </w:rPr>
            </w:pPr>
            <w:hyperlink r:id="rId109" w:anchor="England" w:history="1">
              <w:r w:rsidRPr="00942168">
                <w:rPr>
                  <w:rFonts w:ascii="Times New Roman" w:eastAsia="Times New Roman" w:hAnsi="Times New Roman" w:cs="Times New Roman"/>
                  <w:color w:val="0000FF"/>
                  <w:sz w:val="24"/>
                  <w:szCs w:val="24"/>
                  <w:u w:val="single"/>
                  <w:lang w:eastAsia="ru-RU"/>
                </w:rPr>
                <w:t>4.1.3 England</w:t>
              </w:r>
            </w:hyperlink>
          </w:p>
          <w:p w:rsidR="00942168" w:rsidRPr="00942168" w:rsidRDefault="00942168" w:rsidP="00942168">
            <w:pPr>
              <w:numPr>
                <w:ilvl w:val="2"/>
                <w:numId w:val="1"/>
              </w:numPr>
              <w:spacing w:before="100" w:beforeAutospacing="1" w:after="100" w:afterAutospacing="1" w:line="240" w:lineRule="auto"/>
              <w:rPr>
                <w:rFonts w:ascii="Times New Roman" w:eastAsia="Times New Roman" w:hAnsi="Times New Roman" w:cs="Times New Roman"/>
                <w:sz w:val="24"/>
                <w:szCs w:val="24"/>
                <w:lang w:eastAsia="ru-RU"/>
              </w:rPr>
            </w:pPr>
            <w:hyperlink r:id="rId110" w:anchor="Scotland" w:history="1">
              <w:r w:rsidRPr="00942168">
                <w:rPr>
                  <w:rFonts w:ascii="Times New Roman" w:eastAsia="Times New Roman" w:hAnsi="Times New Roman" w:cs="Times New Roman"/>
                  <w:color w:val="0000FF"/>
                  <w:sz w:val="24"/>
                  <w:szCs w:val="24"/>
                  <w:u w:val="single"/>
                  <w:lang w:eastAsia="ru-RU"/>
                </w:rPr>
                <w:t>4.1.4 Scotland</w:t>
              </w:r>
            </w:hyperlink>
          </w:p>
          <w:p w:rsidR="00942168" w:rsidRPr="00942168" w:rsidRDefault="00942168" w:rsidP="00942168">
            <w:pPr>
              <w:numPr>
                <w:ilvl w:val="1"/>
                <w:numId w:val="1"/>
              </w:numPr>
              <w:spacing w:before="100" w:beforeAutospacing="1" w:after="100" w:afterAutospacing="1" w:line="240" w:lineRule="auto"/>
              <w:rPr>
                <w:rFonts w:ascii="Times New Roman" w:eastAsia="Times New Roman" w:hAnsi="Times New Roman" w:cs="Times New Roman"/>
                <w:sz w:val="24"/>
                <w:szCs w:val="24"/>
                <w:lang w:eastAsia="ru-RU"/>
              </w:rPr>
            </w:pPr>
            <w:hyperlink r:id="rId111" w:anchor="India_3" w:history="1">
              <w:r w:rsidRPr="00942168">
                <w:rPr>
                  <w:rFonts w:ascii="Times New Roman" w:eastAsia="Times New Roman" w:hAnsi="Times New Roman" w:cs="Times New Roman"/>
                  <w:color w:val="0000FF"/>
                  <w:sz w:val="24"/>
                  <w:szCs w:val="24"/>
                  <w:u w:val="single"/>
                  <w:lang w:eastAsia="ru-RU"/>
                </w:rPr>
                <w:t>4.2 India</w:t>
              </w:r>
            </w:hyperlink>
          </w:p>
          <w:p w:rsidR="00942168" w:rsidRPr="00942168" w:rsidRDefault="00942168" w:rsidP="00942168">
            <w:pPr>
              <w:numPr>
                <w:ilvl w:val="1"/>
                <w:numId w:val="1"/>
              </w:numPr>
              <w:spacing w:before="100" w:beforeAutospacing="1" w:after="100" w:afterAutospacing="1" w:line="240" w:lineRule="auto"/>
              <w:rPr>
                <w:rFonts w:ascii="Times New Roman" w:eastAsia="Times New Roman" w:hAnsi="Times New Roman" w:cs="Times New Roman"/>
                <w:sz w:val="24"/>
                <w:szCs w:val="24"/>
                <w:lang w:eastAsia="ru-RU"/>
              </w:rPr>
            </w:pPr>
            <w:hyperlink r:id="rId112" w:anchor="Japan_2" w:history="1">
              <w:r w:rsidRPr="00942168">
                <w:rPr>
                  <w:rFonts w:ascii="Times New Roman" w:eastAsia="Times New Roman" w:hAnsi="Times New Roman" w:cs="Times New Roman"/>
                  <w:color w:val="0000FF"/>
                  <w:sz w:val="24"/>
                  <w:szCs w:val="24"/>
                  <w:u w:val="single"/>
                  <w:lang w:eastAsia="ru-RU"/>
                </w:rPr>
                <w:t>4.3 Japan</w:t>
              </w:r>
            </w:hyperlink>
          </w:p>
          <w:p w:rsidR="00942168" w:rsidRPr="00942168" w:rsidRDefault="00942168" w:rsidP="00942168">
            <w:pPr>
              <w:numPr>
                <w:ilvl w:val="1"/>
                <w:numId w:val="1"/>
              </w:numPr>
              <w:spacing w:before="100" w:beforeAutospacing="1" w:after="100" w:afterAutospacing="1" w:line="240" w:lineRule="auto"/>
              <w:rPr>
                <w:rFonts w:ascii="Times New Roman" w:eastAsia="Times New Roman" w:hAnsi="Times New Roman" w:cs="Times New Roman"/>
                <w:sz w:val="24"/>
                <w:szCs w:val="24"/>
                <w:lang w:eastAsia="ru-RU"/>
              </w:rPr>
            </w:pPr>
            <w:hyperlink r:id="rId113" w:anchor="Norway" w:history="1">
              <w:r w:rsidRPr="00942168">
                <w:rPr>
                  <w:rFonts w:ascii="Times New Roman" w:eastAsia="Times New Roman" w:hAnsi="Times New Roman" w:cs="Times New Roman"/>
                  <w:color w:val="0000FF"/>
                  <w:sz w:val="24"/>
                  <w:szCs w:val="24"/>
                  <w:u w:val="single"/>
                  <w:lang w:eastAsia="ru-RU"/>
                </w:rPr>
                <w:t>4.4 Norway</w:t>
              </w:r>
            </w:hyperlink>
          </w:p>
          <w:p w:rsidR="00942168" w:rsidRPr="00942168" w:rsidRDefault="00942168" w:rsidP="00942168">
            <w:pPr>
              <w:numPr>
                <w:ilvl w:val="1"/>
                <w:numId w:val="1"/>
              </w:numPr>
              <w:spacing w:before="100" w:beforeAutospacing="1" w:after="100" w:afterAutospacing="1" w:line="240" w:lineRule="auto"/>
              <w:rPr>
                <w:rFonts w:ascii="Times New Roman" w:eastAsia="Times New Roman" w:hAnsi="Times New Roman" w:cs="Times New Roman"/>
                <w:sz w:val="24"/>
                <w:szCs w:val="24"/>
                <w:lang w:eastAsia="ru-RU"/>
              </w:rPr>
            </w:pPr>
            <w:hyperlink r:id="rId114" w:anchor="New_Zealand" w:history="1">
              <w:r w:rsidRPr="00942168">
                <w:rPr>
                  <w:rFonts w:ascii="Times New Roman" w:eastAsia="Times New Roman" w:hAnsi="Times New Roman" w:cs="Times New Roman"/>
                  <w:color w:val="0000FF"/>
                  <w:sz w:val="24"/>
                  <w:szCs w:val="24"/>
                  <w:u w:val="single"/>
                  <w:lang w:eastAsia="ru-RU"/>
                </w:rPr>
                <w:t>4.5 New Zealand</w:t>
              </w:r>
            </w:hyperlink>
          </w:p>
          <w:p w:rsidR="00942168" w:rsidRPr="00942168" w:rsidRDefault="00942168" w:rsidP="00942168">
            <w:pPr>
              <w:numPr>
                <w:ilvl w:val="1"/>
                <w:numId w:val="1"/>
              </w:numPr>
              <w:spacing w:before="100" w:beforeAutospacing="1" w:after="100" w:afterAutospacing="1" w:line="240" w:lineRule="auto"/>
              <w:rPr>
                <w:rFonts w:ascii="Times New Roman" w:eastAsia="Times New Roman" w:hAnsi="Times New Roman" w:cs="Times New Roman"/>
                <w:sz w:val="24"/>
                <w:szCs w:val="24"/>
                <w:lang w:val="en-US" w:eastAsia="ru-RU"/>
              </w:rPr>
            </w:pPr>
            <w:hyperlink r:id="rId115" w:anchor="Imperial_Russia_and_the_Soviet_Union" w:history="1">
              <w:r w:rsidRPr="00942168">
                <w:rPr>
                  <w:rFonts w:ascii="Times New Roman" w:eastAsia="Times New Roman" w:hAnsi="Times New Roman" w:cs="Times New Roman"/>
                  <w:color w:val="0000FF"/>
                  <w:sz w:val="24"/>
                  <w:szCs w:val="24"/>
                  <w:u w:val="single"/>
                  <w:lang w:val="en-US" w:eastAsia="ru-RU"/>
                </w:rPr>
                <w:t>4.6 Imperial Russia and the Soviet Union</w:t>
              </w:r>
            </w:hyperlink>
          </w:p>
          <w:p w:rsidR="00942168" w:rsidRPr="00942168" w:rsidRDefault="00942168" w:rsidP="00942168">
            <w:pPr>
              <w:numPr>
                <w:ilvl w:val="1"/>
                <w:numId w:val="1"/>
              </w:numPr>
              <w:spacing w:before="100" w:beforeAutospacing="1" w:after="100" w:afterAutospacing="1" w:line="240" w:lineRule="auto"/>
              <w:rPr>
                <w:rFonts w:ascii="Times New Roman" w:eastAsia="Times New Roman" w:hAnsi="Times New Roman" w:cs="Times New Roman"/>
                <w:sz w:val="24"/>
                <w:szCs w:val="24"/>
                <w:lang w:eastAsia="ru-RU"/>
              </w:rPr>
            </w:pPr>
            <w:hyperlink r:id="rId116" w:anchor="United_States_of_America" w:history="1">
              <w:r w:rsidRPr="00942168">
                <w:rPr>
                  <w:rFonts w:ascii="Times New Roman" w:eastAsia="Times New Roman" w:hAnsi="Times New Roman" w:cs="Times New Roman"/>
                  <w:color w:val="0000FF"/>
                  <w:sz w:val="24"/>
                  <w:szCs w:val="24"/>
                  <w:u w:val="single"/>
                  <w:lang w:eastAsia="ru-RU"/>
                </w:rPr>
                <w:t>4.7 United States of America</w:t>
              </w:r>
            </w:hyperlink>
          </w:p>
          <w:p w:rsidR="00942168" w:rsidRPr="00942168" w:rsidRDefault="00942168" w:rsidP="00942168">
            <w:pPr>
              <w:numPr>
                <w:ilvl w:val="1"/>
                <w:numId w:val="1"/>
              </w:numPr>
              <w:spacing w:before="100" w:beforeAutospacing="1" w:after="100" w:afterAutospacing="1" w:line="240" w:lineRule="auto"/>
              <w:rPr>
                <w:rFonts w:ascii="Times New Roman" w:eastAsia="Times New Roman" w:hAnsi="Times New Roman" w:cs="Times New Roman"/>
                <w:sz w:val="24"/>
                <w:szCs w:val="24"/>
                <w:lang w:eastAsia="ru-RU"/>
              </w:rPr>
            </w:pPr>
            <w:hyperlink r:id="rId117" w:anchor="Africa" w:history="1">
              <w:r w:rsidRPr="00942168">
                <w:rPr>
                  <w:rFonts w:ascii="Times New Roman" w:eastAsia="Times New Roman" w:hAnsi="Times New Roman" w:cs="Times New Roman"/>
                  <w:color w:val="0000FF"/>
                  <w:sz w:val="24"/>
                  <w:szCs w:val="24"/>
                  <w:u w:val="single"/>
                  <w:lang w:eastAsia="ru-RU"/>
                </w:rPr>
                <w:t>4.8 Africa</w:t>
              </w:r>
            </w:hyperlink>
          </w:p>
          <w:p w:rsidR="00942168" w:rsidRPr="00942168" w:rsidRDefault="00942168" w:rsidP="00942168">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hyperlink r:id="rId118" w:anchor="Recent_world-wide_trends" w:history="1">
              <w:r w:rsidRPr="00942168">
                <w:rPr>
                  <w:rFonts w:ascii="Times New Roman" w:eastAsia="Times New Roman" w:hAnsi="Times New Roman" w:cs="Times New Roman"/>
                  <w:color w:val="0000FF"/>
                  <w:sz w:val="24"/>
                  <w:szCs w:val="24"/>
                  <w:u w:val="single"/>
                  <w:lang w:eastAsia="ru-RU"/>
                </w:rPr>
                <w:t>5 Recent world-wide trends</w:t>
              </w:r>
            </w:hyperlink>
          </w:p>
          <w:p w:rsidR="00942168" w:rsidRPr="00942168" w:rsidRDefault="00942168" w:rsidP="00942168">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hyperlink r:id="rId119" w:anchor="See_also" w:history="1">
              <w:r w:rsidRPr="00942168">
                <w:rPr>
                  <w:rFonts w:ascii="Times New Roman" w:eastAsia="Times New Roman" w:hAnsi="Times New Roman" w:cs="Times New Roman"/>
                  <w:color w:val="0000FF"/>
                  <w:sz w:val="24"/>
                  <w:szCs w:val="24"/>
                  <w:u w:val="single"/>
                  <w:lang w:eastAsia="ru-RU"/>
                </w:rPr>
                <w:t>6 See also</w:t>
              </w:r>
            </w:hyperlink>
          </w:p>
          <w:p w:rsidR="00942168" w:rsidRPr="00942168" w:rsidRDefault="00942168" w:rsidP="00942168">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hyperlink r:id="rId120" w:anchor="Notes" w:history="1">
              <w:r w:rsidRPr="00942168">
                <w:rPr>
                  <w:rFonts w:ascii="Times New Roman" w:eastAsia="Times New Roman" w:hAnsi="Times New Roman" w:cs="Times New Roman"/>
                  <w:color w:val="0000FF"/>
                  <w:sz w:val="24"/>
                  <w:szCs w:val="24"/>
                  <w:u w:val="single"/>
                  <w:lang w:eastAsia="ru-RU"/>
                </w:rPr>
                <w:t>7 Notes</w:t>
              </w:r>
            </w:hyperlink>
          </w:p>
          <w:p w:rsidR="00942168" w:rsidRPr="00942168" w:rsidRDefault="00942168" w:rsidP="00942168">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hyperlink r:id="rId121" w:anchor="External_links" w:history="1">
              <w:r w:rsidRPr="00942168">
                <w:rPr>
                  <w:rFonts w:ascii="Times New Roman" w:eastAsia="Times New Roman" w:hAnsi="Times New Roman" w:cs="Times New Roman"/>
                  <w:color w:val="0000FF"/>
                  <w:sz w:val="24"/>
                  <w:szCs w:val="24"/>
                  <w:u w:val="single"/>
                  <w:lang w:eastAsia="ru-RU"/>
                </w:rPr>
                <w:t>8 External links</w:t>
              </w:r>
            </w:hyperlink>
          </w:p>
        </w:tc>
      </w:tr>
    </w:tbl>
    <w:p w:rsidR="00942168" w:rsidRPr="00942168" w:rsidRDefault="00942168" w:rsidP="00942168">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942168">
        <w:rPr>
          <w:rFonts w:ascii="Times New Roman" w:eastAsia="Times New Roman" w:hAnsi="Times New Roman" w:cs="Times New Roman"/>
          <w:b/>
          <w:bCs/>
          <w:sz w:val="36"/>
          <w:szCs w:val="36"/>
          <w:lang w:eastAsia="ru-RU"/>
        </w:rPr>
        <w:lastRenderedPageBreak/>
        <w:t>[</w:t>
      </w:r>
      <w:hyperlink r:id="rId122" w:tooltip="Edit section: Education in prehistory" w:history="1">
        <w:proofErr w:type="gramStart"/>
        <w:r w:rsidRPr="00942168">
          <w:rPr>
            <w:rFonts w:ascii="Times New Roman" w:eastAsia="Times New Roman" w:hAnsi="Times New Roman" w:cs="Times New Roman"/>
            <w:b/>
            <w:bCs/>
            <w:color w:val="0000FF"/>
            <w:sz w:val="36"/>
            <w:szCs w:val="36"/>
            <w:u w:val="single"/>
            <w:lang w:eastAsia="ru-RU"/>
          </w:rPr>
          <w:t>edit</w:t>
        </w:r>
        <w:proofErr w:type="gramEnd"/>
      </w:hyperlink>
      <w:r w:rsidRPr="00942168">
        <w:rPr>
          <w:rFonts w:ascii="Times New Roman" w:eastAsia="Times New Roman" w:hAnsi="Times New Roman" w:cs="Times New Roman"/>
          <w:b/>
          <w:bCs/>
          <w:sz w:val="36"/>
          <w:szCs w:val="36"/>
          <w:lang w:eastAsia="ru-RU"/>
        </w:rPr>
        <w:t>] Education in prehistory</w:t>
      </w:r>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sz w:val="24"/>
          <w:szCs w:val="24"/>
          <w:lang w:eastAsia="ru-RU"/>
        </w:rPr>
        <w:t xml:space="preserve">Most of human history lies in </w:t>
      </w:r>
      <w:hyperlink r:id="rId123" w:tooltip="History" w:history="1">
        <w:r w:rsidRPr="00942168">
          <w:rPr>
            <w:rFonts w:ascii="Times New Roman" w:eastAsia="Times New Roman" w:hAnsi="Times New Roman" w:cs="Times New Roman"/>
            <w:color w:val="0000FF"/>
            <w:sz w:val="24"/>
            <w:szCs w:val="24"/>
            <w:u w:val="single"/>
            <w:lang w:eastAsia="ru-RU"/>
          </w:rPr>
          <w:t>history</w:t>
        </w:r>
      </w:hyperlink>
      <w:r w:rsidRPr="00942168">
        <w:rPr>
          <w:rFonts w:ascii="Times New Roman" w:eastAsia="Times New Roman" w:hAnsi="Times New Roman" w:cs="Times New Roman"/>
          <w:sz w:val="24"/>
          <w:szCs w:val="24"/>
          <w:lang w:eastAsia="ru-RU"/>
        </w:rPr>
        <w:t xml:space="preserve">, the period before the use of writing, and before </w:t>
      </w:r>
      <w:hyperlink r:id="rId124" w:tooltip="Recorded history" w:history="1">
        <w:r w:rsidRPr="00942168">
          <w:rPr>
            <w:rFonts w:ascii="Times New Roman" w:eastAsia="Times New Roman" w:hAnsi="Times New Roman" w:cs="Times New Roman"/>
            <w:color w:val="0000FF"/>
            <w:sz w:val="24"/>
            <w:szCs w:val="24"/>
            <w:u w:val="single"/>
            <w:lang w:eastAsia="ru-RU"/>
          </w:rPr>
          <w:t>written history</w:t>
        </w:r>
      </w:hyperlink>
      <w:r w:rsidRPr="00942168">
        <w:rPr>
          <w:rFonts w:ascii="Times New Roman" w:eastAsia="Times New Roman" w:hAnsi="Times New Roman" w:cs="Times New Roman"/>
          <w:sz w:val="24"/>
          <w:szCs w:val="24"/>
          <w:lang w:eastAsia="ru-RU"/>
        </w:rPr>
        <w:t>. Throughout pre-history, most education was achieved orally and through observation and imitation</w:t>
      </w:r>
      <w:proofErr w:type="gramStart"/>
      <w:r w:rsidRPr="00942168">
        <w:rPr>
          <w:rFonts w:ascii="Times New Roman" w:eastAsia="Times New Roman" w:hAnsi="Times New Roman" w:cs="Times New Roman"/>
          <w:sz w:val="24"/>
          <w:szCs w:val="24"/>
          <w:lang w:eastAsia="ru-RU"/>
        </w:rPr>
        <w:t>.</w:t>
      </w:r>
      <w:r w:rsidRPr="00942168">
        <w:rPr>
          <w:rFonts w:ascii="Times New Roman" w:eastAsia="Times New Roman" w:hAnsi="Times New Roman" w:cs="Times New Roman"/>
          <w:sz w:val="24"/>
          <w:szCs w:val="24"/>
          <w:vertAlign w:val="superscript"/>
          <w:lang w:eastAsia="ru-RU"/>
        </w:rPr>
        <w:t>[</w:t>
      </w:r>
      <w:proofErr w:type="gramEnd"/>
      <w:r w:rsidRPr="00942168">
        <w:rPr>
          <w:rFonts w:ascii="Times New Roman" w:eastAsia="Times New Roman" w:hAnsi="Times New Roman" w:cs="Times New Roman"/>
          <w:i/>
          <w:iCs/>
          <w:sz w:val="24"/>
          <w:szCs w:val="24"/>
          <w:vertAlign w:val="superscript"/>
          <w:lang w:eastAsia="ru-RU"/>
        </w:rPr>
        <w:fldChar w:fldCharType="begin"/>
      </w:r>
      <w:r w:rsidRPr="00942168">
        <w:rPr>
          <w:rFonts w:ascii="Times New Roman" w:eastAsia="Times New Roman" w:hAnsi="Times New Roman" w:cs="Times New Roman"/>
          <w:i/>
          <w:iCs/>
          <w:sz w:val="24"/>
          <w:szCs w:val="24"/>
          <w:vertAlign w:val="superscript"/>
          <w:lang w:eastAsia="ru-RU"/>
        </w:rPr>
        <w:instrText xml:space="preserve"> HYPERLINK "http://en.wikipedia.org/wiki/Wikipedia:Citation_needed" \o "Wikipedia:Citation needed" </w:instrText>
      </w:r>
      <w:r w:rsidRPr="00942168">
        <w:rPr>
          <w:rFonts w:ascii="Times New Roman" w:eastAsia="Times New Roman" w:hAnsi="Times New Roman" w:cs="Times New Roman"/>
          <w:i/>
          <w:iCs/>
          <w:sz w:val="24"/>
          <w:szCs w:val="24"/>
          <w:vertAlign w:val="superscript"/>
          <w:lang w:eastAsia="ru-RU"/>
        </w:rPr>
        <w:fldChar w:fldCharType="separate"/>
      </w:r>
      <w:r w:rsidRPr="00942168">
        <w:rPr>
          <w:rFonts w:ascii="Times New Roman" w:eastAsia="Times New Roman" w:hAnsi="Times New Roman" w:cs="Times New Roman"/>
          <w:i/>
          <w:iCs/>
          <w:color w:val="0000FF"/>
          <w:sz w:val="24"/>
          <w:szCs w:val="24"/>
          <w:u w:val="single"/>
          <w:vertAlign w:val="superscript"/>
          <w:lang w:eastAsia="ru-RU"/>
        </w:rPr>
        <w:t>citation needed</w:t>
      </w:r>
      <w:r w:rsidRPr="00942168">
        <w:rPr>
          <w:rFonts w:ascii="Times New Roman" w:eastAsia="Times New Roman" w:hAnsi="Times New Roman" w:cs="Times New Roman"/>
          <w:i/>
          <w:iCs/>
          <w:sz w:val="24"/>
          <w:szCs w:val="24"/>
          <w:vertAlign w:val="superscript"/>
          <w:lang w:eastAsia="ru-RU"/>
        </w:rPr>
        <w:fldChar w:fldCharType="end"/>
      </w:r>
      <w:r w:rsidRPr="00942168">
        <w:rPr>
          <w:rFonts w:ascii="Times New Roman" w:eastAsia="Times New Roman" w:hAnsi="Times New Roman" w:cs="Times New Roman"/>
          <w:sz w:val="24"/>
          <w:szCs w:val="24"/>
          <w:vertAlign w:val="superscript"/>
          <w:lang w:eastAsia="ru-RU"/>
        </w:rPr>
        <w:t>]</w:t>
      </w:r>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sz w:val="24"/>
          <w:szCs w:val="24"/>
          <w:lang w:eastAsia="ru-RU"/>
        </w:rPr>
        <w:t xml:space="preserve">From the origin of our species until about 10,000 BC, most </w:t>
      </w:r>
      <w:hyperlink r:id="rId125" w:tooltip="Human" w:history="1">
        <w:r w:rsidRPr="00942168">
          <w:rPr>
            <w:rFonts w:ascii="Times New Roman" w:eastAsia="Times New Roman" w:hAnsi="Times New Roman" w:cs="Times New Roman"/>
            <w:color w:val="0000FF"/>
            <w:sz w:val="24"/>
            <w:szCs w:val="24"/>
            <w:u w:val="single"/>
            <w:lang w:eastAsia="ru-RU"/>
          </w:rPr>
          <w:t>humans</w:t>
        </w:r>
      </w:hyperlink>
      <w:r w:rsidRPr="00942168">
        <w:rPr>
          <w:rFonts w:ascii="Times New Roman" w:eastAsia="Times New Roman" w:hAnsi="Times New Roman" w:cs="Times New Roman"/>
          <w:sz w:val="24"/>
          <w:szCs w:val="24"/>
          <w:lang w:eastAsia="ru-RU"/>
        </w:rPr>
        <w:t xml:space="preserve"> lived as </w:t>
      </w:r>
      <w:hyperlink r:id="rId126" w:tooltip="Hunter-gatherer" w:history="1">
        <w:r w:rsidRPr="00942168">
          <w:rPr>
            <w:rFonts w:ascii="Times New Roman" w:eastAsia="Times New Roman" w:hAnsi="Times New Roman" w:cs="Times New Roman"/>
            <w:color w:val="0000FF"/>
            <w:sz w:val="24"/>
            <w:szCs w:val="24"/>
            <w:u w:val="single"/>
            <w:lang w:eastAsia="ru-RU"/>
          </w:rPr>
          <w:t>hunter-gatherers</w:t>
        </w:r>
      </w:hyperlink>
      <w:r w:rsidRPr="00942168">
        <w:rPr>
          <w:rFonts w:ascii="Times New Roman" w:eastAsia="Times New Roman" w:hAnsi="Times New Roman" w:cs="Times New Roman"/>
          <w:sz w:val="24"/>
          <w:szCs w:val="24"/>
          <w:lang w:eastAsia="ru-RU"/>
        </w:rPr>
        <w:t xml:space="preserve">. Some were settled in a given locale/region and others exhibited a </w:t>
      </w:r>
      <w:hyperlink r:id="rId127" w:tooltip="Nomad" w:history="1">
        <w:r w:rsidRPr="00942168">
          <w:rPr>
            <w:rFonts w:ascii="Times New Roman" w:eastAsia="Times New Roman" w:hAnsi="Times New Roman" w:cs="Times New Roman"/>
            <w:color w:val="0000FF"/>
            <w:sz w:val="24"/>
            <w:szCs w:val="24"/>
            <w:u w:val="single"/>
            <w:lang w:eastAsia="ru-RU"/>
          </w:rPr>
          <w:t>nomadic</w:t>
        </w:r>
      </w:hyperlink>
      <w:r w:rsidRPr="00942168">
        <w:rPr>
          <w:rFonts w:ascii="Times New Roman" w:eastAsia="Times New Roman" w:hAnsi="Times New Roman" w:cs="Times New Roman"/>
          <w:sz w:val="24"/>
          <w:szCs w:val="24"/>
          <w:lang w:eastAsia="ru-RU"/>
        </w:rPr>
        <w:t xml:space="preserve"> lifestyle across a large territory.</w:t>
      </w:r>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sz w:val="24"/>
          <w:szCs w:val="24"/>
          <w:lang w:eastAsia="ru-RU"/>
        </w:rPr>
        <w:t xml:space="preserve">These </w:t>
      </w:r>
      <w:hyperlink r:id="rId128" w:tooltip="Band society" w:history="1">
        <w:r w:rsidRPr="00942168">
          <w:rPr>
            <w:rFonts w:ascii="Times New Roman" w:eastAsia="Times New Roman" w:hAnsi="Times New Roman" w:cs="Times New Roman"/>
            <w:color w:val="0000FF"/>
            <w:sz w:val="24"/>
            <w:szCs w:val="24"/>
            <w:u w:val="single"/>
            <w:lang w:eastAsia="ru-RU"/>
          </w:rPr>
          <w:t>bands</w:t>
        </w:r>
      </w:hyperlink>
      <w:r w:rsidRPr="00942168">
        <w:rPr>
          <w:rFonts w:ascii="Times New Roman" w:eastAsia="Times New Roman" w:hAnsi="Times New Roman" w:cs="Times New Roman"/>
          <w:sz w:val="24"/>
          <w:szCs w:val="24"/>
          <w:lang w:eastAsia="ru-RU"/>
        </w:rPr>
        <w:t xml:space="preserve"> or </w:t>
      </w:r>
      <w:hyperlink r:id="rId129" w:tooltip="Tribe" w:history="1">
        <w:r w:rsidRPr="00942168">
          <w:rPr>
            <w:rFonts w:ascii="Times New Roman" w:eastAsia="Times New Roman" w:hAnsi="Times New Roman" w:cs="Times New Roman"/>
            <w:color w:val="0000FF"/>
            <w:sz w:val="24"/>
            <w:szCs w:val="24"/>
            <w:u w:val="single"/>
            <w:lang w:eastAsia="ru-RU"/>
          </w:rPr>
          <w:t>tribes</w:t>
        </w:r>
      </w:hyperlink>
      <w:r w:rsidRPr="00942168">
        <w:rPr>
          <w:rFonts w:ascii="Times New Roman" w:eastAsia="Times New Roman" w:hAnsi="Times New Roman" w:cs="Times New Roman"/>
          <w:sz w:val="24"/>
          <w:szCs w:val="24"/>
          <w:lang w:eastAsia="ru-RU"/>
        </w:rPr>
        <w:t xml:space="preserve"> had </w:t>
      </w:r>
      <w:hyperlink r:id="rId130" w:tooltip="Traditional knowledge" w:history="1">
        <w:r w:rsidRPr="00942168">
          <w:rPr>
            <w:rFonts w:ascii="Times New Roman" w:eastAsia="Times New Roman" w:hAnsi="Times New Roman" w:cs="Times New Roman"/>
            <w:color w:val="0000FF"/>
            <w:sz w:val="24"/>
            <w:szCs w:val="24"/>
            <w:u w:val="single"/>
            <w:lang w:eastAsia="ru-RU"/>
          </w:rPr>
          <w:t>traditions</w:t>
        </w:r>
      </w:hyperlink>
      <w:r w:rsidRPr="00942168">
        <w:rPr>
          <w:rFonts w:ascii="Times New Roman" w:eastAsia="Times New Roman" w:hAnsi="Times New Roman" w:cs="Times New Roman"/>
          <w:sz w:val="24"/>
          <w:szCs w:val="24"/>
          <w:lang w:eastAsia="ru-RU"/>
        </w:rPr>
        <w:t xml:space="preserve">, beliefs, values, practices and local knowledge which </w:t>
      </w:r>
      <w:proofErr w:type="gramStart"/>
      <w:r w:rsidRPr="00942168">
        <w:rPr>
          <w:rFonts w:ascii="Times New Roman" w:eastAsia="Times New Roman" w:hAnsi="Times New Roman" w:cs="Times New Roman"/>
          <w:sz w:val="24"/>
          <w:szCs w:val="24"/>
          <w:lang w:eastAsia="ru-RU"/>
        </w:rPr>
        <w:t>was</w:t>
      </w:r>
      <w:proofErr w:type="gramEnd"/>
      <w:r w:rsidRPr="00942168">
        <w:rPr>
          <w:rFonts w:ascii="Times New Roman" w:eastAsia="Times New Roman" w:hAnsi="Times New Roman" w:cs="Times New Roman"/>
          <w:sz w:val="24"/>
          <w:szCs w:val="24"/>
          <w:lang w:eastAsia="ru-RU"/>
        </w:rPr>
        <w:t xml:space="preserve"> passed orally for generations from person to person. The young learned informally from their parents, extended family and kin. At later stages of their lives, they received instruction of a more structured and formal nature, imparted by people not necessarily related, in the context of initiation, religion or ritual.</w:t>
      </w:r>
      <w:hyperlink r:id="rId131" w:anchor="cite_note-Hughes-3" w:history="1">
        <w:r w:rsidRPr="00942168">
          <w:rPr>
            <w:rFonts w:ascii="Times New Roman" w:eastAsia="Times New Roman" w:hAnsi="Times New Roman" w:cs="Times New Roman"/>
            <w:color w:val="0000FF"/>
            <w:sz w:val="24"/>
            <w:szCs w:val="24"/>
            <w:u w:val="single"/>
            <w:vertAlign w:val="superscript"/>
            <w:lang w:eastAsia="ru-RU"/>
          </w:rPr>
          <w:t>[4</w:t>
        </w:r>
        <w:proofErr w:type="gramStart"/>
        <w:r w:rsidRPr="00942168">
          <w:rPr>
            <w:rFonts w:ascii="Times New Roman" w:eastAsia="Times New Roman" w:hAnsi="Times New Roman" w:cs="Times New Roman"/>
            <w:color w:val="0000FF"/>
            <w:sz w:val="24"/>
            <w:szCs w:val="24"/>
            <w:u w:val="single"/>
            <w:vertAlign w:val="superscript"/>
            <w:lang w:eastAsia="ru-RU"/>
          </w:rPr>
          <w:t>]</w:t>
        </w:r>
        <w:proofErr w:type="gramEnd"/>
      </w:hyperlink>
      <w:hyperlink r:id="rId132" w:anchor="cite_note-Adeyemi-4" w:history="1">
        <w:r w:rsidRPr="00942168">
          <w:rPr>
            <w:rFonts w:ascii="Times New Roman" w:eastAsia="Times New Roman" w:hAnsi="Times New Roman" w:cs="Times New Roman"/>
            <w:color w:val="0000FF"/>
            <w:sz w:val="24"/>
            <w:szCs w:val="24"/>
            <w:u w:val="single"/>
            <w:vertAlign w:val="superscript"/>
            <w:lang w:eastAsia="ru-RU"/>
          </w:rPr>
          <w:t>[5]</w:t>
        </w:r>
      </w:hyperlink>
      <w:hyperlink r:id="rId133" w:anchor="cite_note-Akinnaso-5" w:history="1">
        <w:r w:rsidRPr="00942168">
          <w:rPr>
            <w:rFonts w:ascii="Times New Roman" w:eastAsia="Times New Roman" w:hAnsi="Times New Roman" w:cs="Times New Roman"/>
            <w:color w:val="0000FF"/>
            <w:sz w:val="24"/>
            <w:szCs w:val="24"/>
            <w:u w:val="single"/>
            <w:vertAlign w:val="superscript"/>
            <w:lang w:eastAsia="ru-RU"/>
          </w:rPr>
          <w:t>[6]</w:t>
        </w:r>
      </w:hyperlink>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sz w:val="24"/>
          <w:szCs w:val="24"/>
          <w:lang w:eastAsia="ru-RU"/>
        </w:rPr>
        <w:t xml:space="preserve">Some forms of traditional knowledge were expressed through </w:t>
      </w:r>
      <w:hyperlink r:id="rId134" w:tooltip="Storytelling" w:history="1">
        <w:r w:rsidRPr="00942168">
          <w:rPr>
            <w:rFonts w:ascii="Times New Roman" w:eastAsia="Times New Roman" w:hAnsi="Times New Roman" w:cs="Times New Roman"/>
            <w:color w:val="0000FF"/>
            <w:sz w:val="24"/>
            <w:szCs w:val="24"/>
            <w:u w:val="single"/>
            <w:lang w:eastAsia="ru-RU"/>
          </w:rPr>
          <w:t>stories</w:t>
        </w:r>
      </w:hyperlink>
      <w:r w:rsidRPr="00942168">
        <w:rPr>
          <w:rFonts w:ascii="Times New Roman" w:eastAsia="Times New Roman" w:hAnsi="Times New Roman" w:cs="Times New Roman"/>
          <w:sz w:val="24"/>
          <w:szCs w:val="24"/>
          <w:lang w:eastAsia="ru-RU"/>
        </w:rPr>
        <w:t xml:space="preserve">, </w:t>
      </w:r>
      <w:hyperlink r:id="rId135" w:tooltip="Legend" w:history="1">
        <w:r w:rsidRPr="00942168">
          <w:rPr>
            <w:rFonts w:ascii="Times New Roman" w:eastAsia="Times New Roman" w:hAnsi="Times New Roman" w:cs="Times New Roman"/>
            <w:color w:val="0000FF"/>
            <w:sz w:val="24"/>
            <w:szCs w:val="24"/>
            <w:u w:val="single"/>
            <w:lang w:eastAsia="ru-RU"/>
          </w:rPr>
          <w:t>legends</w:t>
        </w:r>
      </w:hyperlink>
      <w:r w:rsidRPr="00942168">
        <w:rPr>
          <w:rFonts w:ascii="Times New Roman" w:eastAsia="Times New Roman" w:hAnsi="Times New Roman" w:cs="Times New Roman"/>
          <w:sz w:val="24"/>
          <w:szCs w:val="24"/>
          <w:lang w:eastAsia="ru-RU"/>
        </w:rPr>
        <w:t xml:space="preserve">, </w:t>
      </w:r>
      <w:hyperlink r:id="rId136" w:tooltip="Folklore" w:history="1">
        <w:r w:rsidRPr="00942168">
          <w:rPr>
            <w:rFonts w:ascii="Times New Roman" w:eastAsia="Times New Roman" w:hAnsi="Times New Roman" w:cs="Times New Roman"/>
            <w:color w:val="0000FF"/>
            <w:sz w:val="24"/>
            <w:szCs w:val="24"/>
            <w:u w:val="single"/>
            <w:lang w:eastAsia="ru-RU"/>
          </w:rPr>
          <w:t>folklore</w:t>
        </w:r>
      </w:hyperlink>
      <w:r w:rsidRPr="00942168">
        <w:rPr>
          <w:rFonts w:ascii="Times New Roman" w:eastAsia="Times New Roman" w:hAnsi="Times New Roman" w:cs="Times New Roman"/>
          <w:sz w:val="24"/>
          <w:szCs w:val="24"/>
          <w:lang w:eastAsia="ru-RU"/>
        </w:rPr>
        <w:t xml:space="preserve">, </w:t>
      </w:r>
      <w:hyperlink r:id="rId137" w:tooltip="Ritual" w:history="1">
        <w:r w:rsidRPr="00942168">
          <w:rPr>
            <w:rFonts w:ascii="Times New Roman" w:eastAsia="Times New Roman" w:hAnsi="Times New Roman" w:cs="Times New Roman"/>
            <w:color w:val="0000FF"/>
            <w:sz w:val="24"/>
            <w:szCs w:val="24"/>
            <w:u w:val="single"/>
            <w:lang w:eastAsia="ru-RU"/>
          </w:rPr>
          <w:t>rituals</w:t>
        </w:r>
      </w:hyperlink>
      <w:r w:rsidRPr="00942168">
        <w:rPr>
          <w:rFonts w:ascii="Times New Roman" w:eastAsia="Times New Roman" w:hAnsi="Times New Roman" w:cs="Times New Roman"/>
          <w:sz w:val="24"/>
          <w:szCs w:val="24"/>
          <w:lang w:eastAsia="ru-RU"/>
        </w:rPr>
        <w:t xml:space="preserve">, and </w:t>
      </w:r>
      <w:hyperlink r:id="rId138" w:tooltip="Song" w:history="1">
        <w:r w:rsidRPr="00942168">
          <w:rPr>
            <w:rFonts w:ascii="Times New Roman" w:eastAsia="Times New Roman" w:hAnsi="Times New Roman" w:cs="Times New Roman"/>
            <w:color w:val="0000FF"/>
            <w:sz w:val="24"/>
            <w:szCs w:val="24"/>
            <w:u w:val="single"/>
            <w:lang w:eastAsia="ru-RU"/>
          </w:rPr>
          <w:t>songs</w:t>
        </w:r>
      </w:hyperlink>
      <w:r w:rsidRPr="00942168">
        <w:rPr>
          <w:rFonts w:ascii="Times New Roman" w:eastAsia="Times New Roman" w:hAnsi="Times New Roman" w:cs="Times New Roman"/>
          <w:sz w:val="24"/>
          <w:szCs w:val="24"/>
          <w:lang w:eastAsia="ru-RU"/>
        </w:rPr>
        <w:t xml:space="preserve">, without the need for a </w:t>
      </w:r>
      <w:hyperlink r:id="rId139" w:tooltip="Writing system" w:history="1">
        <w:r w:rsidRPr="00942168">
          <w:rPr>
            <w:rFonts w:ascii="Times New Roman" w:eastAsia="Times New Roman" w:hAnsi="Times New Roman" w:cs="Times New Roman"/>
            <w:color w:val="0000FF"/>
            <w:sz w:val="24"/>
            <w:szCs w:val="24"/>
            <w:u w:val="single"/>
            <w:lang w:eastAsia="ru-RU"/>
          </w:rPr>
          <w:t>writing system</w:t>
        </w:r>
      </w:hyperlink>
      <w:r w:rsidRPr="00942168">
        <w:rPr>
          <w:rFonts w:ascii="Times New Roman" w:eastAsia="Times New Roman" w:hAnsi="Times New Roman" w:cs="Times New Roman"/>
          <w:sz w:val="24"/>
          <w:szCs w:val="24"/>
          <w:lang w:eastAsia="ru-RU"/>
        </w:rPr>
        <w:t xml:space="preserve">. Tools to aid this process include </w:t>
      </w:r>
      <w:hyperlink r:id="rId140" w:tooltip="Figures of speech" w:history="1">
        <w:r w:rsidRPr="00942168">
          <w:rPr>
            <w:rFonts w:ascii="Times New Roman" w:eastAsia="Times New Roman" w:hAnsi="Times New Roman" w:cs="Times New Roman"/>
            <w:color w:val="0000FF"/>
            <w:sz w:val="24"/>
            <w:szCs w:val="24"/>
            <w:u w:val="single"/>
            <w:lang w:eastAsia="ru-RU"/>
          </w:rPr>
          <w:t>poetic devices</w:t>
        </w:r>
      </w:hyperlink>
      <w:r w:rsidRPr="00942168">
        <w:rPr>
          <w:rFonts w:ascii="Times New Roman" w:eastAsia="Times New Roman" w:hAnsi="Times New Roman" w:cs="Times New Roman"/>
          <w:sz w:val="24"/>
          <w:szCs w:val="24"/>
          <w:lang w:eastAsia="ru-RU"/>
        </w:rPr>
        <w:t xml:space="preserve"> such as </w:t>
      </w:r>
      <w:hyperlink r:id="rId141" w:tooltip="Rhyme" w:history="1">
        <w:r w:rsidRPr="00942168">
          <w:rPr>
            <w:rFonts w:ascii="Times New Roman" w:eastAsia="Times New Roman" w:hAnsi="Times New Roman" w:cs="Times New Roman"/>
            <w:color w:val="0000FF"/>
            <w:sz w:val="24"/>
            <w:szCs w:val="24"/>
            <w:u w:val="single"/>
            <w:lang w:eastAsia="ru-RU"/>
          </w:rPr>
          <w:t>rhyme</w:t>
        </w:r>
      </w:hyperlink>
      <w:r w:rsidRPr="00942168">
        <w:rPr>
          <w:rFonts w:ascii="Times New Roman" w:eastAsia="Times New Roman" w:hAnsi="Times New Roman" w:cs="Times New Roman"/>
          <w:sz w:val="24"/>
          <w:szCs w:val="24"/>
          <w:lang w:eastAsia="ru-RU"/>
        </w:rPr>
        <w:t xml:space="preserve"> and </w:t>
      </w:r>
      <w:hyperlink r:id="rId142" w:tooltip="Alliteration" w:history="1">
        <w:r w:rsidRPr="00942168">
          <w:rPr>
            <w:rFonts w:ascii="Times New Roman" w:eastAsia="Times New Roman" w:hAnsi="Times New Roman" w:cs="Times New Roman"/>
            <w:color w:val="0000FF"/>
            <w:sz w:val="24"/>
            <w:szCs w:val="24"/>
            <w:u w:val="single"/>
            <w:lang w:eastAsia="ru-RU"/>
          </w:rPr>
          <w:t>alliteration</w:t>
        </w:r>
      </w:hyperlink>
      <w:r w:rsidRPr="00942168">
        <w:rPr>
          <w:rFonts w:ascii="Times New Roman" w:eastAsia="Times New Roman" w:hAnsi="Times New Roman" w:cs="Times New Roman"/>
          <w:sz w:val="24"/>
          <w:szCs w:val="24"/>
          <w:lang w:eastAsia="ru-RU"/>
        </w:rPr>
        <w:t xml:space="preserve">. These methods are illustrative of </w:t>
      </w:r>
      <w:hyperlink r:id="rId143" w:tooltip="Orality" w:history="1">
        <w:r w:rsidRPr="00942168">
          <w:rPr>
            <w:rFonts w:ascii="Times New Roman" w:eastAsia="Times New Roman" w:hAnsi="Times New Roman" w:cs="Times New Roman"/>
            <w:color w:val="0000FF"/>
            <w:sz w:val="24"/>
            <w:szCs w:val="24"/>
            <w:u w:val="single"/>
            <w:lang w:eastAsia="ru-RU"/>
          </w:rPr>
          <w:t>orality</w:t>
        </w:r>
      </w:hyperlink>
      <w:r w:rsidRPr="00942168">
        <w:rPr>
          <w:rFonts w:ascii="Times New Roman" w:eastAsia="Times New Roman" w:hAnsi="Times New Roman" w:cs="Times New Roman"/>
          <w:sz w:val="24"/>
          <w:szCs w:val="24"/>
          <w:lang w:eastAsia="ru-RU"/>
        </w:rPr>
        <w:t xml:space="preserve">. The stories thus preserved are also referred to as part of an </w:t>
      </w:r>
      <w:hyperlink r:id="rId144" w:tooltip="Oral tradition" w:history="1">
        <w:r w:rsidRPr="00942168">
          <w:rPr>
            <w:rFonts w:ascii="Times New Roman" w:eastAsia="Times New Roman" w:hAnsi="Times New Roman" w:cs="Times New Roman"/>
            <w:color w:val="0000FF"/>
            <w:sz w:val="24"/>
            <w:szCs w:val="24"/>
            <w:u w:val="single"/>
            <w:lang w:eastAsia="ru-RU"/>
          </w:rPr>
          <w:t>oral tradition</w:t>
        </w:r>
      </w:hyperlink>
      <w:proofErr w:type="gramStart"/>
      <w:r w:rsidRPr="00942168">
        <w:rPr>
          <w:rFonts w:ascii="Times New Roman" w:eastAsia="Times New Roman" w:hAnsi="Times New Roman" w:cs="Times New Roman"/>
          <w:sz w:val="24"/>
          <w:szCs w:val="24"/>
          <w:lang w:eastAsia="ru-RU"/>
        </w:rPr>
        <w:t>.</w:t>
      </w:r>
      <w:r w:rsidRPr="00942168">
        <w:rPr>
          <w:rFonts w:ascii="Times New Roman" w:eastAsia="Times New Roman" w:hAnsi="Times New Roman" w:cs="Times New Roman"/>
          <w:sz w:val="24"/>
          <w:szCs w:val="24"/>
          <w:vertAlign w:val="superscript"/>
          <w:lang w:eastAsia="ru-RU"/>
        </w:rPr>
        <w:t>[</w:t>
      </w:r>
      <w:proofErr w:type="gramEnd"/>
      <w:r w:rsidRPr="00942168">
        <w:rPr>
          <w:rFonts w:ascii="Times New Roman" w:eastAsia="Times New Roman" w:hAnsi="Times New Roman" w:cs="Times New Roman"/>
          <w:i/>
          <w:iCs/>
          <w:sz w:val="24"/>
          <w:szCs w:val="24"/>
          <w:vertAlign w:val="superscript"/>
          <w:lang w:eastAsia="ru-RU"/>
        </w:rPr>
        <w:fldChar w:fldCharType="begin"/>
      </w:r>
      <w:r w:rsidRPr="00942168">
        <w:rPr>
          <w:rFonts w:ascii="Times New Roman" w:eastAsia="Times New Roman" w:hAnsi="Times New Roman" w:cs="Times New Roman"/>
          <w:i/>
          <w:iCs/>
          <w:sz w:val="24"/>
          <w:szCs w:val="24"/>
          <w:vertAlign w:val="superscript"/>
          <w:lang w:eastAsia="ru-RU"/>
        </w:rPr>
        <w:instrText xml:space="preserve"> HYPERLINK "http://en.wikipedia.org/wiki/Wikipedia:Citation_needed" \o "Wikipedia:Citation needed" </w:instrText>
      </w:r>
      <w:r w:rsidRPr="00942168">
        <w:rPr>
          <w:rFonts w:ascii="Times New Roman" w:eastAsia="Times New Roman" w:hAnsi="Times New Roman" w:cs="Times New Roman"/>
          <w:i/>
          <w:iCs/>
          <w:sz w:val="24"/>
          <w:szCs w:val="24"/>
          <w:vertAlign w:val="superscript"/>
          <w:lang w:eastAsia="ru-RU"/>
        </w:rPr>
        <w:fldChar w:fldCharType="separate"/>
      </w:r>
      <w:r w:rsidRPr="00942168">
        <w:rPr>
          <w:rFonts w:ascii="Times New Roman" w:eastAsia="Times New Roman" w:hAnsi="Times New Roman" w:cs="Times New Roman"/>
          <w:i/>
          <w:iCs/>
          <w:color w:val="0000FF"/>
          <w:sz w:val="24"/>
          <w:szCs w:val="24"/>
          <w:u w:val="single"/>
          <w:vertAlign w:val="superscript"/>
          <w:lang w:eastAsia="ru-RU"/>
        </w:rPr>
        <w:t>citation needed</w:t>
      </w:r>
      <w:r w:rsidRPr="00942168">
        <w:rPr>
          <w:rFonts w:ascii="Times New Roman" w:eastAsia="Times New Roman" w:hAnsi="Times New Roman" w:cs="Times New Roman"/>
          <w:i/>
          <w:iCs/>
          <w:sz w:val="24"/>
          <w:szCs w:val="24"/>
          <w:vertAlign w:val="superscript"/>
          <w:lang w:eastAsia="ru-RU"/>
        </w:rPr>
        <w:fldChar w:fldCharType="end"/>
      </w:r>
      <w:r w:rsidRPr="00942168">
        <w:rPr>
          <w:rFonts w:ascii="Times New Roman" w:eastAsia="Times New Roman" w:hAnsi="Times New Roman" w:cs="Times New Roman"/>
          <w:sz w:val="24"/>
          <w:szCs w:val="24"/>
          <w:vertAlign w:val="superscript"/>
          <w:lang w:eastAsia="ru-RU"/>
        </w:rPr>
        <w:t>]</w:t>
      </w:r>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sz w:val="24"/>
          <w:szCs w:val="24"/>
          <w:lang w:eastAsia="ru-RU"/>
        </w:rPr>
        <w:t xml:space="preserve">The advent of </w:t>
      </w:r>
      <w:hyperlink r:id="rId145" w:tooltip="Agriculture" w:history="1">
        <w:r w:rsidRPr="00942168">
          <w:rPr>
            <w:rFonts w:ascii="Times New Roman" w:eastAsia="Times New Roman" w:hAnsi="Times New Roman" w:cs="Times New Roman"/>
            <w:color w:val="0000FF"/>
            <w:sz w:val="24"/>
            <w:szCs w:val="24"/>
            <w:u w:val="single"/>
            <w:lang w:eastAsia="ru-RU"/>
          </w:rPr>
          <w:t>agriculture</w:t>
        </w:r>
      </w:hyperlink>
      <w:r w:rsidRPr="00942168">
        <w:rPr>
          <w:rFonts w:ascii="Times New Roman" w:eastAsia="Times New Roman" w:hAnsi="Times New Roman" w:cs="Times New Roman"/>
          <w:sz w:val="24"/>
          <w:szCs w:val="24"/>
          <w:lang w:eastAsia="ru-RU"/>
        </w:rPr>
        <w:t xml:space="preserve"> prompted the </w:t>
      </w:r>
      <w:hyperlink r:id="rId146" w:tooltip="Neolithic Revolution" w:history="1">
        <w:r w:rsidRPr="00942168">
          <w:rPr>
            <w:rFonts w:ascii="Times New Roman" w:eastAsia="Times New Roman" w:hAnsi="Times New Roman" w:cs="Times New Roman"/>
            <w:color w:val="0000FF"/>
            <w:sz w:val="24"/>
            <w:szCs w:val="24"/>
            <w:u w:val="single"/>
            <w:lang w:eastAsia="ru-RU"/>
          </w:rPr>
          <w:t>Neolithic Revolution</w:t>
        </w:r>
      </w:hyperlink>
      <w:r w:rsidRPr="00942168">
        <w:rPr>
          <w:rFonts w:ascii="Times New Roman" w:eastAsia="Times New Roman" w:hAnsi="Times New Roman" w:cs="Times New Roman"/>
          <w:sz w:val="24"/>
          <w:szCs w:val="24"/>
          <w:lang w:eastAsia="ru-RU"/>
        </w:rPr>
        <w:t xml:space="preserve">, when access to food surplus led to the formation of permanent human </w:t>
      </w:r>
      <w:hyperlink r:id="rId147" w:tooltip="Town" w:history="1">
        <w:r w:rsidRPr="00942168">
          <w:rPr>
            <w:rFonts w:ascii="Times New Roman" w:eastAsia="Times New Roman" w:hAnsi="Times New Roman" w:cs="Times New Roman"/>
            <w:color w:val="0000FF"/>
            <w:sz w:val="24"/>
            <w:szCs w:val="24"/>
            <w:u w:val="single"/>
            <w:lang w:eastAsia="ru-RU"/>
          </w:rPr>
          <w:t>settlements</w:t>
        </w:r>
      </w:hyperlink>
      <w:r w:rsidRPr="00942168">
        <w:rPr>
          <w:rFonts w:ascii="Times New Roman" w:eastAsia="Times New Roman" w:hAnsi="Times New Roman" w:cs="Times New Roman"/>
          <w:sz w:val="24"/>
          <w:szCs w:val="24"/>
          <w:lang w:eastAsia="ru-RU"/>
        </w:rPr>
        <w:t xml:space="preserve">, the </w:t>
      </w:r>
      <w:hyperlink r:id="rId148" w:tooltip="Domestication" w:history="1">
        <w:r w:rsidRPr="00942168">
          <w:rPr>
            <w:rFonts w:ascii="Times New Roman" w:eastAsia="Times New Roman" w:hAnsi="Times New Roman" w:cs="Times New Roman"/>
            <w:color w:val="0000FF"/>
            <w:sz w:val="24"/>
            <w:szCs w:val="24"/>
            <w:u w:val="single"/>
            <w:lang w:eastAsia="ru-RU"/>
          </w:rPr>
          <w:t>domestication</w:t>
        </w:r>
      </w:hyperlink>
      <w:r w:rsidRPr="00942168">
        <w:rPr>
          <w:rFonts w:ascii="Times New Roman" w:eastAsia="Times New Roman" w:hAnsi="Times New Roman" w:cs="Times New Roman"/>
          <w:sz w:val="24"/>
          <w:szCs w:val="24"/>
          <w:lang w:eastAsia="ru-RU"/>
        </w:rPr>
        <w:t xml:space="preserve"> of some animals and the </w:t>
      </w:r>
      <w:hyperlink r:id="rId149" w:tooltip="Chalcolithic" w:history="1">
        <w:r w:rsidRPr="00942168">
          <w:rPr>
            <w:rFonts w:ascii="Times New Roman" w:eastAsia="Times New Roman" w:hAnsi="Times New Roman" w:cs="Times New Roman"/>
            <w:color w:val="0000FF"/>
            <w:sz w:val="24"/>
            <w:szCs w:val="24"/>
            <w:u w:val="single"/>
            <w:lang w:eastAsia="ru-RU"/>
          </w:rPr>
          <w:t>use of metal tools</w:t>
        </w:r>
      </w:hyperlink>
      <w:r w:rsidRPr="00942168">
        <w:rPr>
          <w:rFonts w:ascii="Times New Roman" w:eastAsia="Times New Roman" w:hAnsi="Times New Roman" w:cs="Times New Roman"/>
          <w:sz w:val="24"/>
          <w:szCs w:val="24"/>
          <w:lang w:eastAsia="ru-RU"/>
        </w:rPr>
        <w:t>.</w:t>
      </w:r>
      <w:r w:rsidRPr="00942168">
        <w:rPr>
          <w:rFonts w:ascii="Times New Roman" w:eastAsia="Times New Roman" w:hAnsi="Times New Roman" w:cs="Times New Roman"/>
          <w:sz w:val="24"/>
          <w:szCs w:val="24"/>
          <w:vertAlign w:val="superscript"/>
          <w:lang w:eastAsia="ru-RU"/>
        </w:rPr>
        <w:t>[</w:t>
      </w:r>
      <w:hyperlink r:id="rId150" w:tooltip="Wikipedia:Citation needed" w:history="1">
        <w:r w:rsidRPr="00942168">
          <w:rPr>
            <w:rFonts w:ascii="Times New Roman" w:eastAsia="Times New Roman" w:hAnsi="Times New Roman" w:cs="Times New Roman"/>
            <w:i/>
            <w:iCs/>
            <w:color w:val="0000FF"/>
            <w:sz w:val="24"/>
            <w:szCs w:val="24"/>
            <w:u w:val="single"/>
            <w:vertAlign w:val="superscript"/>
            <w:lang w:eastAsia="ru-RU"/>
          </w:rPr>
          <w:t>citation needed</w:t>
        </w:r>
      </w:hyperlink>
      <w:r w:rsidRPr="00942168">
        <w:rPr>
          <w:rFonts w:ascii="Times New Roman" w:eastAsia="Times New Roman" w:hAnsi="Times New Roman" w:cs="Times New Roman"/>
          <w:sz w:val="24"/>
          <w:szCs w:val="24"/>
          <w:vertAlign w:val="superscript"/>
          <w:lang w:eastAsia="ru-RU"/>
        </w:rPr>
        <w:t>]</w:t>
      </w:r>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sz w:val="24"/>
          <w:szCs w:val="24"/>
          <w:lang w:eastAsia="ru-RU"/>
        </w:rPr>
        <w:t>Settlement, agriculture and metalwork brought new knowledge and skills to be learned and taught by each generation. As communities grew larger, there was more opportunity for some members to specialize in one skill or activity or another, becoming priests, artisans, traders, builders or labourers. Many skills would have been learned from an experienced person on the job</w:t>
      </w:r>
      <w:proofErr w:type="gramStart"/>
      <w:r w:rsidRPr="00942168">
        <w:rPr>
          <w:rFonts w:ascii="Times New Roman" w:eastAsia="Times New Roman" w:hAnsi="Times New Roman" w:cs="Times New Roman"/>
          <w:sz w:val="24"/>
          <w:szCs w:val="24"/>
          <w:lang w:eastAsia="ru-RU"/>
        </w:rPr>
        <w:t>.</w:t>
      </w:r>
      <w:r w:rsidRPr="00942168">
        <w:rPr>
          <w:rFonts w:ascii="Times New Roman" w:eastAsia="Times New Roman" w:hAnsi="Times New Roman" w:cs="Times New Roman"/>
          <w:sz w:val="24"/>
          <w:szCs w:val="24"/>
          <w:vertAlign w:val="superscript"/>
          <w:lang w:eastAsia="ru-RU"/>
        </w:rPr>
        <w:t>[</w:t>
      </w:r>
      <w:proofErr w:type="gramEnd"/>
      <w:r w:rsidRPr="00942168">
        <w:rPr>
          <w:rFonts w:ascii="Times New Roman" w:eastAsia="Times New Roman" w:hAnsi="Times New Roman" w:cs="Times New Roman"/>
          <w:i/>
          <w:iCs/>
          <w:sz w:val="24"/>
          <w:szCs w:val="24"/>
          <w:vertAlign w:val="superscript"/>
          <w:lang w:eastAsia="ru-RU"/>
        </w:rPr>
        <w:fldChar w:fldCharType="begin"/>
      </w:r>
      <w:r w:rsidRPr="00942168">
        <w:rPr>
          <w:rFonts w:ascii="Times New Roman" w:eastAsia="Times New Roman" w:hAnsi="Times New Roman" w:cs="Times New Roman"/>
          <w:i/>
          <w:iCs/>
          <w:sz w:val="24"/>
          <w:szCs w:val="24"/>
          <w:vertAlign w:val="superscript"/>
          <w:lang w:eastAsia="ru-RU"/>
        </w:rPr>
        <w:instrText xml:space="preserve"> HYPERLINK "http://en.wikipedia.org/wiki/Wikipedia:Citation_needed" \o "Wikipedia:Citation needed" </w:instrText>
      </w:r>
      <w:r w:rsidRPr="00942168">
        <w:rPr>
          <w:rFonts w:ascii="Times New Roman" w:eastAsia="Times New Roman" w:hAnsi="Times New Roman" w:cs="Times New Roman"/>
          <w:i/>
          <w:iCs/>
          <w:sz w:val="24"/>
          <w:szCs w:val="24"/>
          <w:vertAlign w:val="superscript"/>
          <w:lang w:eastAsia="ru-RU"/>
        </w:rPr>
        <w:fldChar w:fldCharType="separate"/>
      </w:r>
      <w:r w:rsidRPr="00942168">
        <w:rPr>
          <w:rFonts w:ascii="Times New Roman" w:eastAsia="Times New Roman" w:hAnsi="Times New Roman" w:cs="Times New Roman"/>
          <w:i/>
          <w:iCs/>
          <w:color w:val="0000FF"/>
          <w:sz w:val="24"/>
          <w:szCs w:val="24"/>
          <w:u w:val="single"/>
          <w:vertAlign w:val="superscript"/>
          <w:lang w:eastAsia="ru-RU"/>
        </w:rPr>
        <w:t>citation needed</w:t>
      </w:r>
      <w:r w:rsidRPr="00942168">
        <w:rPr>
          <w:rFonts w:ascii="Times New Roman" w:eastAsia="Times New Roman" w:hAnsi="Times New Roman" w:cs="Times New Roman"/>
          <w:i/>
          <w:iCs/>
          <w:sz w:val="24"/>
          <w:szCs w:val="24"/>
          <w:vertAlign w:val="superscript"/>
          <w:lang w:eastAsia="ru-RU"/>
        </w:rPr>
        <w:fldChar w:fldCharType="end"/>
      </w:r>
      <w:r w:rsidRPr="00942168">
        <w:rPr>
          <w:rFonts w:ascii="Times New Roman" w:eastAsia="Times New Roman" w:hAnsi="Times New Roman" w:cs="Times New Roman"/>
          <w:sz w:val="24"/>
          <w:szCs w:val="24"/>
          <w:vertAlign w:val="superscript"/>
          <w:lang w:eastAsia="ru-RU"/>
        </w:rPr>
        <w:t>]</w:t>
      </w:r>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sz w:val="24"/>
          <w:szCs w:val="24"/>
          <w:lang w:eastAsia="ru-RU"/>
        </w:rPr>
        <w:t xml:space="preserve">The increased size of communities also brought changes to methods of leadership, politics and organization, together with early </w:t>
      </w:r>
      <w:hyperlink r:id="rId151" w:tooltip="Institutions" w:history="1">
        <w:r w:rsidRPr="00942168">
          <w:rPr>
            <w:rFonts w:ascii="Times New Roman" w:eastAsia="Times New Roman" w:hAnsi="Times New Roman" w:cs="Times New Roman"/>
            <w:color w:val="0000FF"/>
            <w:sz w:val="24"/>
            <w:szCs w:val="24"/>
            <w:u w:val="single"/>
            <w:lang w:eastAsia="ru-RU"/>
          </w:rPr>
          <w:t>institutions</w:t>
        </w:r>
      </w:hyperlink>
      <w:r w:rsidRPr="00942168">
        <w:rPr>
          <w:rFonts w:ascii="Times New Roman" w:eastAsia="Times New Roman" w:hAnsi="Times New Roman" w:cs="Times New Roman"/>
          <w:sz w:val="24"/>
          <w:szCs w:val="24"/>
          <w:lang w:eastAsia="ru-RU"/>
        </w:rPr>
        <w:t xml:space="preserve">. </w:t>
      </w:r>
      <w:hyperlink r:id="rId152" w:tooltip="Society" w:history="1">
        <w:r w:rsidRPr="00942168">
          <w:rPr>
            <w:rFonts w:ascii="Times New Roman" w:eastAsia="Times New Roman" w:hAnsi="Times New Roman" w:cs="Times New Roman"/>
            <w:color w:val="0000FF"/>
            <w:sz w:val="24"/>
            <w:szCs w:val="24"/>
            <w:u w:val="single"/>
            <w:lang w:eastAsia="ru-RU"/>
          </w:rPr>
          <w:t>Society</w:t>
        </w:r>
      </w:hyperlink>
      <w:r w:rsidRPr="00942168">
        <w:rPr>
          <w:rFonts w:ascii="Times New Roman" w:eastAsia="Times New Roman" w:hAnsi="Times New Roman" w:cs="Times New Roman"/>
          <w:sz w:val="24"/>
          <w:szCs w:val="24"/>
          <w:lang w:eastAsia="ru-RU"/>
        </w:rPr>
        <w:t xml:space="preserve"> became less egalitarian</w:t>
      </w:r>
      <w:hyperlink r:id="rId153" w:anchor="cite_note-8" w:history="1">
        <w:r w:rsidRPr="00942168">
          <w:rPr>
            <w:rFonts w:ascii="Times New Roman" w:eastAsia="Times New Roman" w:hAnsi="Times New Roman" w:cs="Times New Roman"/>
            <w:color w:val="0000FF"/>
            <w:sz w:val="24"/>
            <w:szCs w:val="24"/>
            <w:u w:val="single"/>
            <w:vertAlign w:val="superscript"/>
            <w:lang w:eastAsia="ru-RU"/>
          </w:rPr>
          <w:t>[9]</w:t>
        </w:r>
      </w:hyperlink>
      <w:r w:rsidRPr="00942168">
        <w:rPr>
          <w:rFonts w:ascii="Times New Roman" w:eastAsia="Times New Roman" w:hAnsi="Times New Roman" w:cs="Times New Roman"/>
          <w:sz w:val="24"/>
          <w:szCs w:val="24"/>
          <w:lang w:eastAsia="ru-RU"/>
        </w:rPr>
        <w:t xml:space="preserve"> as </w:t>
      </w:r>
      <w:hyperlink r:id="rId154" w:tooltip="Chiefdom" w:history="1">
        <w:r w:rsidRPr="00942168">
          <w:rPr>
            <w:rFonts w:ascii="Times New Roman" w:eastAsia="Times New Roman" w:hAnsi="Times New Roman" w:cs="Times New Roman"/>
            <w:color w:val="0000FF"/>
            <w:sz w:val="24"/>
            <w:szCs w:val="24"/>
            <w:u w:val="single"/>
            <w:lang w:eastAsia="ru-RU"/>
          </w:rPr>
          <w:t>chiefdoms</w:t>
        </w:r>
      </w:hyperlink>
      <w:r w:rsidRPr="00942168">
        <w:rPr>
          <w:rFonts w:ascii="Times New Roman" w:eastAsia="Times New Roman" w:hAnsi="Times New Roman" w:cs="Times New Roman"/>
          <w:sz w:val="24"/>
          <w:szCs w:val="24"/>
          <w:lang w:eastAsia="ru-RU"/>
        </w:rPr>
        <w:t xml:space="preserve">, </w:t>
      </w:r>
      <w:hyperlink r:id="rId155" w:tooltip="State (polity)" w:history="1">
        <w:r w:rsidRPr="00942168">
          <w:rPr>
            <w:rFonts w:ascii="Times New Roman" w:eastAsia="Times New Roman" w:hAnsi="Times New Roman" w:cs="Times New Roman"/>
            <w:color w:val="0000FF"/>
            <w:sz w:val="24"/>
            <w:szCs w:val="24"/>
            <w:u w:val="single"/>
            <w:lang w:eastAsia="ru-RU"/>
          </w:rPr>
          <w:t>state</w:t>
        </w:r>
      </w:hyperlink>
      <w:r w:rsidRPr="00942168">
        <w:rPr>
          <w:rFonts w:ascii="Times New Roman" w:eastAsia="Times New Roman" w:hAnsi="Times New Roman" w:cs="Times New Roman"/>
          <w:sz w:val="24"/>
          <w:szCs w:val="24"/>
          <w:lang w:eastAsia="ru-RU"/>
        </w:rPr>
        <w:t xml:space="preserve">, </w:t>
      </w:r>
      <w:hyperlink r:id="rId156" w:anchor="Ancient_city-states" w:tooltip="City states" w:history="1">
        <w:r w:rsidRPr="00942168">
          <w:rPr>
            <w:rFonts w:ascii="Times New Roman" w:eastAsia="Times New Roman" w:hAnsi="Times New Roman" w:cs="Times New Roman"/>
            <w:color w:val="0000FF"/>
            <w:sz w:val="24"/>
            <w:szCs w:val="24"/>
            <w:u w:val="single"/>
            <w:lang w:eastAsia="ru-RU"/>
          </w:rPr>
          <w:t>city states</w:t>
        </w:r>
      </w:hyperlink>
      <w:r w:rsidRPr="00942168">
        <w:rPr>
          <w:rFonts w:ascii="Times New Roman" w:eastAsia="Times New Roman" w:hAnsi="Times New Roman" w:cs="Times New Roman"/>
          <w:sz w:val="24"/>
          <w:szCs w:val="24"/>
          <w:lang w:eastAsia="ru-RU"/>
        </w:rPr>
        <w:t xml:space="preserve"> and early </w:t>
      </w:r>
      <w:hyperlink r:id="rId157" w:tooltip="Civilisation" w:history="1">
        <w:r w:rsidRPr="00942168">
          <w:rPr>
            <w:rFonts w:ascii="Times New Roman" w:eastAsia="Times New Roman" w:hAnsi="Times New Roman" w:cs="Times New Roman"/>
            <w:color w:val="0000FF"/>
            <w:sz w:val="24"/>
            <w:szCs w:val="24"/>
            <w:u w:val="single"/>
            <w:lang w:eastAsia="ru-RU"/>
          </w:rPr>
          <w:t>civilisations</w:t>
        </w:r>
      </w:hyperlink>
      <w:r w:rsidRPr="00942168">
        <w:rPr>
          <w:rFonts w:ascii="Times New Roman" w:eastAsia="Times New Roman" w:hAnsi="Times New Roman" w:cs="Times New Roman"/>
          <w:sz w:val="24"/>
          <w:szCs w:val="24"/>
          <w:lang w:eastAsia="ru-RU"/>
        </w:rPr>
        <w:t xml:space="preserve"> replaced the earlier </w:t>
      </w:r>
      <w:hyperlink r:id="rId158" w:tooltip="Band society" w:history="1">
        <w:r w:rsidRPr="00942168">
          <w:rPr>
            <w:rFonts w:ascii="Times New Roman" w:eastAsia="Times New Roman" w:hAnsi="Times New Roman" w:cs="Times New Roman"/>
            <w:color w:val="0000FF"/>
            <w:sz w:val="24"/>
            <w:szCs w:val="24"/>
            <w:u w:val="single"/>
            <w:lang w:eastAsia="ru-RU"/>
          </w:rPr>
          <w:t>bands</w:t>
        </w:r>
      </w:hyperlink>
      <w:r w:rsidRPr="00942168">
        <w:rPr>
          <w:rFonts w:ascii="Times New Roman" w:eastAsia="Times New Roman" w:hAnsi="Times New Roman" w:cs="Times New Roman"/>
          <w:sz w:val="24"/>
          <w:szCs w:val="24"/>
          <w:lang w:eastAsia="ru-RU"/>
        </w:rPr>
        <w:t xml:space="preserve"> and </w:t>
      </w:r>
      <w:hyperlink r:id="rId159" w:tooltip="Tribe" w:history="1">
        <w:r w:rsidRPr="00942168">
          <w:rPr>
            <w:rFonts w:ascii="Times New Roman" w:eastAsia="Times New Roman" w:hAnsi="Times New Roman" w:cs="Times New Roman"/>
            <w:color w:val="0000FF"/>
            <w:sz w:val="24"/>
            <w:szCs w:val="24"/>
            <w:u w:val="single"/>
            <w:lang w:eastAsia="ru-RU"/>
          </w:rPr>
          <w:t>tribes</w:t>
        </w:r>
      </w:hyperlink>
      <w:r w:rsidRPr="00942168">
        <w:rPr>
          <w:rFonts w:ascii="Times New Roman" w:eastAsia="Times New Roman" w:hAnsi="Times New Roman" w:cs="Times New Roman"/>
          <w:sz w:val="24"/>
          <w:szCs w:val="24"/>
          <w:lang w:eastAsia="ru-RU"/>
        </w:rPr>
        <w:t xml:space="preserve">. For example, the </w:t>
      </w:r>
      <w:hyperlink r:id="rId160" w:tooltip="Uruk period" w:history="1">
        <w:r w:rsidRPr="00942168">
          <w:rPr>
            <w:rFonts w:ascii="Times New Roman" w:eastAsia="Times New Roman" w:hAnsi="Times New Roman" w:cs="Times New Roman"/>
            <w:color w:val="0000FF"/>
            <w:sz w:val="24"/>
            <w:szCs w:val="24"/>
            <w:u w:val="single"/>
            <w:lang w:eastAsia="ru-RU"/>
          </w:rPr>
          <w:t>Uruk period</w:t>
        </w:r>
      </w:hyperlink>
      <w:r w:rsidRPr="00942168">
        <w:rPr>
          <w:rFonts w:ascii="Times New Roman" w:eastAsia="Times New Roman" w:hAnsi="Times New Roman" w:cs="Times New Roman"/>
          <w:sz w:val="24"/>
          <w:szCs w:val="24"/>
          <w:lang w:eastAsia="ru-RU"/>
        </w:rPr>
        <w:t xml:space="preserve"> (c. 4000 to 3100 BC) saw the emergence of urban life in Mesopotamia. These early city-states had strong signs of government organization. The cities grew to cover up to 250 acres (1 km²) and up to 10,000–20,000 people by the end of the period.</w:t>
      </w:r>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sz w:val="24"/>
          <w:szCs w:val="24"/>
          <w:lang w:eastAsia="ru-RU"/>
        </w:rPr>
        <w:t xml:space="preserve">In large settlements, social stratification began to develop, a </w:t>
      </w:r>
      <w:hyperlink r:id="rId161" w:tooltip="Hierarchy" w:history="1">
        <w:r w:rsidRPr="00942168">
          <w:rPr>
            <w:rFonts w:ascii="Times New Roman" w:eastAsia="Times New Roman" w:hAnsi="Times New Roman" w:cs="Times New Roman"/>
            <w:color w:val="0000FF"/>
            <w:sz w:val="24"/>
            <w:szCs w:val="24"/>
            <w:u w:val="single"/>
            <w:lang w:eastAsia="ru-RU"/>
          </w:rPr>
          <w:t>hierarchical</w:t>
        </w:r>
      </w:hyperlink>
      <w:r w:rsidRPr="00942168">
        <w:rPr>
          <w:rFonts w:ascii="Times New Roman" w:eastAsia="Times New Roman" w:hAnsi="Times New Roman" w:cs="Times New Roman"/>
          <w:sz w:val="24"/>
          <w:szCs w:val="24"/>
          <w:lang w:eastAsia="ru-RU"/>
        </w:rPr>
        <w:t xml:space="preserve"> arrangement of </w:t>
      </w:r>
      <w:hyperlink r:id="rId162" w:tooltip="Social class" w:history="1">
        <w:r w:rsidRPr="00942168">
          <w:rPr>
            <w:rFonts w:ascii="Times New Roman" w:eastAsia="Times New Roman" w:hAnsi="Times New Roman" w:cs="Times New Roman"/>
            <w:color w:val="0000FF"/>
            <w:sz w:val="24"/>
            <w:szCs w:val="24"/>
            <w:u w:val="single"/>
            <w:lang w:eastAsia="ru-RU"/>
          </w:rPr>
          <w:t>social classes</w:t>
        </w:r>
      </w:hyperlink>
      <w:r w:rsidRPr="00942168">
        <w:rPr>
          <w:rFonts w:ascii="Times New Roman" w:eastAsia="Times New Roman" w:hAnsi="Times New Roman" w:cs="Times New Roman"/>
          <w:sz w:val="24"/>
          <w:szCs w:val="24"/>
          <w:lang w:eastAsia="ru-RU"/>
        </w:rPr>
        <w:t xml:space="preserve"> or </w:t>
      </w:r>
      <w:hyperlink r:id="rId163" w:tooltip="Caste" w:history="1">
        <w:r w:rsidRPr="00942168">
          <w:rPr>
            <w:rFonts w:ascii="Times New Roman" w:eastAsia="Times New Roman" w:hAnsi="Times New Roman" w:cs="Times New Roman"/>
            <w:color w:val="0000FF"/>
            <w:sz w:val="24"/>
            <w:szCs w:val="24"/>
            <w:u w:val="single"/>
            <w:lang w:eastAsia="ru-RU"/>
          </w:rPr>
          <w:t>castes</w:t>
        </w:r>
      </w:hyperlink>
      <w:r w:rsidRPr="00942168">
        <w:rPr>
          <w:rFonts w:ascii="Times New Roman" w:eastAsia="Times New Roman" w:hAnsi="Times New Roman" w:cs="Times New Roman"/>
          <w:sz w:val="24"/>
          <w:szCs w:val="24"/>
          <w:lang w:eastAsia="ru-RU"/>
        </w:rPr>
        <w:t xml:space="preserve"> within the </w:t>
      </w:r>
      <w:hyperlink r:id="rId164" w:tooltip="Society" w:history="1">
        <w:r w:rsidRPr="00942168">
          <w:rPr>
            <w:rFonts w:ascii="Times New Roman" w:eastAsia="Times New Roman" w:hAnsi="Times New Roman" w:cs="Times New Roman"/>
            <w:color w:val="0000FF"/>
            <w:sz w:val="24"/>
            <w:szCs w:val="24"/>
            <w:u w:val="single"/>
            <w:lang w:eastAsia="ru-RU"/>
          </w:rPr>
          <w:t>society</w:t>
        </w:r>
      </w:hyperlink>
      <w:r w:rsidRPr="00942168">
        <w:rPr>
          <w:rFonts w:ascii="Times New Roman" w:eastAsia="Times New Roman" w:hAnsi="Times New Roman" w:cs="Times New Roman"/>
          <w:sz w:val="24"/>
          <w:szCs w:val="24"/>
          <w:lang w:eastAsia="ru-RU"/>
        </w:rPr>
        <w:t>.</w:t>
      </w:r>
      <w:hyperlink r:id="rId165" w:anchor="cite_note-9" w:history="1">
        <w:r w:rsidRPr="00942168">
          <w:rPr>
            <w:rFonts w:ascii="Times New Roman" w:eastAsia="Times New Roman" w:hAnsi="Times New Roman" w:cs="Times New Roman"/>
            <w:color w:val="0000FF"/>
            <w:sz w:val="24"/>
            <w:szCs w:val="24"/>
            <w:u w:val="single"/>
            <w:vertAlign w:val="superscript"/>
            <w:lang w:eastAsia="ru-RU"/>
          </w:rPr>
          <w:t>[10]</w:t>
        </w:r>
      </w:hyperlink>
      <w:r w:rsidRPr="00942168">
        <w:rPr>
          <w:rFonts w:ascii="Times New Roman" w:eastAsia="Times New Roman" w:hAnsi="Times New Roman" w:cs="Times New Roman"/>
          <w:sz w:val="24"/>
          <w:szCs w:val="24"/>
          <w:lang w:eastAsia="ru-RU"/>
        </w:rPr>
        <w:t xml:space="preserve"> There might be a </w:t>
      </w:r>
      <w:hyperlink r:id="rId166" w:tooltip="Monarch" w:history="1">
        <w:r w:rsidRPr="00942168">
          <w:rPr>
            <w:rFonts w:ascii="Times New Roman" w:eastAsia="Times New Roman" w:hAnsi="Times New Roman" w:cs="Times New Roman"/>
            <w:color w:val="0000FF"/>
            <w:sz w:val="24"/>
            <w:szCs w:val="24"/>
            <w:u w:val="single"/>
            <w:lang w:eastAsia="ru-RU"/>
          </w:rPr>
          <w:t>king</w:t>
        </w:r>
      </w:hyperlink>
      <w:r w:rsidRPr="00942168">
        <w:rPr>
          <w:rFonts w:ascii="Times New Roman" w:eastAsia="Times New Roman" w:hAnsi="Times New Roman" w:cs="Times New Roman"/>
          <w:sz w:val="24"/>
          <w:szCs w:val="24"/>
          <w:lang w:eastAsia="ru-RU"/>
        </w:rPr>
        <w:t xml:space="preserve"> and </w:t>
      </w:r>
      <w:hyperlink r:id="rId167" w:tooltip="Nobles" w:history="1">
        <w:r w:rsidRPr="00942168">
          <w:rPr>
            <w:rFonts w:ascii="Times New Roman" w:eastAsia="Times New Roman" w:hAnsi="Times New Roman" w:cs="Times New Roman"/>
            <w:color w:val="0000FF"/>
            <w:sz w:val="24"/>
            <w:szCs w:val="24"/>
            <w:u w:val="single"/>
            <w:lang w:eastAsia="ru-RU"/>
          </w:rPr>
          <w:t>nobles</w:t>
        </w:r>
      </w:hyperlink>
      <w:r w:rsidRPr="00942168">
        <w:rPr>
          <w:rFonts w:ascii="Times New Roman" w:eastAsia="Times New Roman" w:hAnsi="Times New Roman" w:cs="Times New Roman"/>
          <w:sz w:val="24"/>
          <w:szCs w:val="24"/>
          <w:lang w:eastAsia="ru-RU"/>
        </w:rPr>
        <w:t xml:space="preserve">. There were often </w:t>
      </w:r>
      <w:hyperlink r:id="rId168" w:tooltip="Priests" w:history="1">
        <w:r w:rsidRPr="00942168">
          <w:rPr>
            <w:rFonts w:ascii="Times New Roman" w:eastAsia="Times New Roman" w:hAnsi="Times New Roman" w:cs="Times New Roman"/>
            <w:color w:val="0000FF"/>
            <w:sz w:val="24"/>
            <w:szCs w:val="24"/>
            <w:u w:val="single"/>
            <w:lang w:eastAsia="ru-RU"/>
          </w:rPr>
          <w:t>priests</w:t>
        </w:r>
      </w:hyperlink>
      <w:r w:rsidRPr="00942168">
        <w:rPr>
          <w:rFonts w:ascii="Times New Roman" w:eastAsia="Times New Roman" w:hAnsi="Times New Roman" w:cs="Times New Roman"/>
          <w:sz w:val="24"/>
          <w:szCs w:val="24"/>
          <w:lang w:eastAsia="ru-RU"/>
        </w:rPr>
        <w:t xml:space="preserve"> or other religious leaders, because </w:t>
      </w:r>
      <w:hyperlink r:id="rId169" w:tooltip="Religions" w:history="1">
        <w:r w:rsidRPr="00942168">
          <w:rPr>
            <w:rFonts w:ascii="Times New Roman" w:eastAsia="Times New Roman" w:hAnsi="Times New Roman" w:cs="Times New Roman"/>
            <w:color w:val="0000FF"/>
            <w:sz w:val="24"/>
            <w:szCs w:val="24"/>
            <w:u w:val="single"/>
            <w:lang w:eastAsia="ru-RU"/>
          </w:rPr>
          <w:t>religious beliefs</w:t>
        </w:r>
      </w:hyperlink>
      <w:r w:rsidRPr="00942168">
        <w:rPr>
          <w:rFonts w:ascii="Times New Roman" w:eastAsia="Times New Roman" w:hAnsi="Times New Roman" w:cs="Times New Roman"/>
          <w:sz w:val="24"/>
          <w:szCs w:val="24"/>
          <w:lang w:eastAsia="ru-RU"/>
        </w:rPr>
        <w:t xml:space="preserve"> in </w:t>
      </w:r>
      <w:hyperlink r:id="rId170" w:tooltip="Deities" w:history="1">
        <w:r w:rsidRPr="00942168">
          <w:rPr>
            <w:rFonts w:ascii="Times New Roman" w:eastAsia="Times New Roman" w:hAnsi="Times New Roman" w:cs="Times New Roman"/>
            <w:color w:val="0000FF"/>
            <w:sz w:val="24"/>
            <w:szCs w:val="24"/>
            <w:u w:val="single"/>
            <w:lang w:eastAsia="ru-RU"/>
          </w:rPr>
          <w:t>deities</w:t>
        </w:r>
      </w:hyperlink>
      <w:r w:rsidRPr="00942168">
        <w:rPr>
          <w:rFonts w:ascii="Times New Roman" w:eastAsia="Times New Roman" w:hAnsi="Times New Roman" w:cs="Times New Roman"/>
          <w:sz w:val="24"/>
          <w:szCs w:val="24"/>
          <w:lang w:eastAsia="ru-RU"/>
        </w:rPr>
        <w:t xml:space="preserve"> or </w:t>
      </w:r>
      <w:hyperlink r:id="rId171" w:tooltip="Animism" w:history="1">
        <w:r w:rsidRPr="00942168">
          <w:rPr>
            <w:rFonts w:ascii="Times New Roman" w:eastAsia="Times New Roman" w:hAnsi="Times New Roman" w:cs="Times New Roman"/>
            <w:color w:val="0000FF"/>
            <w:sz w:val="24"/>
            <w:szCs w:val="24"/>
            <w:u w:val="single"/>
            <w:lang w:eastAsia="ru-RU"/>
          </w:rPr>
          <w:t>spirits</w:t>
        </w:r>
      </w:hyperlink>
      <w:r w:rsidRPr="00942168">
        <w:rPr>
          <w:rFonts w:ascii="Times New Roman" w:eastAsia="Times New Roman" w:hAnsi="Times New Roman" w:cs="Times New Roman"/>
          <w:sz w:val="24"/>
          <w:szCs w:val="24"/>
          <w:lang w:eastAsia="ru-RU"/>
        </w:rPr>
        <w:t xml:space="preserve"> often formed an important part of a culture. In some societies, the status of women was lower than that of men; in some there were slaves. A person's social class, caste or gender might in turn determine or limit the occupations which he or she might follow and the education that he or she would receive.</w:t>
      </w:r>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sz w:val="24"/>
          <w:szCs w:val="24"/>
          <w:lang w:eastAsia="ru-RU"/>
        </w:rPr>
        <w:t xml:space="preserve">Before the development of writing, it is probable that there were already </w:t>
      </w:r>
      <w:hyperlink r:id="rId172" w:tooltip="Epic poetry" w:history="1">
        <w:r w:rsidRPr="00942168">
          <w:rPr>
            <w:rFonts w:ascii="Times New Roman" w:eastAsia="Times New Roman" w:hAnsi="Times New Roman" w:cs="Times New Roman"/>
            <w:color w:val="0000FF"/>
            <w:sz w:val="24"/>
            <w:szCs w:val="24"/>
            <w:u w:val="single"/>
            <w:lang w:eastAsia="ru-RU"/>
          </w:rPr>
          <w:t>epic poems</w:t>
        </w:r>
      </w:hyperlink>
      <w:r w:rsidRPr="00942168">
        <w:rPr>
          <w:rFonts w:ascii="Times New Roman" w:eastAsia="Times New Roman" w:hAnsi="Times New Roman" w:cs="Times New Roman"/>
          <w:sz w:val="24"/>
          <w:szCs w:val="24"/>
          <w:lang w:eastAsia="ru-RU"/>
        </w:rPr>
        <w:t xml:space="preserve">, hymns to gods and incantations (such as those later found written in the ancient library at Ninevah, and the </w:t>
      </w:r>
      <w:hyperlink r:id="rId173" w:tooltip="Vedas" w:history="1">
        <w:r w:rsidRPr="00942168">
          <w:rPr>
            <w:rFonts w:ascii="Times New Roman" w:eastAsia="Times New Roman" w:hAnsi="Times New Roman" w:cs="Times New Roman"/>
            <w:color w:val="0000FF"/>
            <w:sz w:val="24"/>
            <w:szCs w:val="24"/>
            <w:u w:val="single"/>
            <w:lang w:eastAsia="ru-RU"/>
          </w:rPr>
          <w:t>Vedas</w:t>
        </w:r>
      </w:hyperlink>
      <w:r w:rsidRPr="00942168">
        <w:rPr>
          <w:rFonts w:ascii="Times New Roman" w:eastAsia="Times New Roman" w:hAnsi="Times New Roman" w:cs="Times New Roman"/>
          <w:sz w:val="24"/>
          <w:szCs w:val="24"/>
          <w:lang w:eastAsia="ru-RU"/>
        </w:rPr>
        <w:t xml:space="preserve">), and other </w:t>
      </w:r>
      <w:hyperlink r:id="rId174" w:tooltip="Oral literature" w:history="1">
        <w:r w:rsidRPr="00942168">
          <w:rPr>
            <w:rFonts w:ascii="Times New Roman" w:eastAsia="Times New Roman" w:hAnsi="Times New Roman" w:cs="Times New Roman"/>
            <w:color w:val="0000FF"/>
            <w:sz w:val="24"/>
            <w:szCs w:val="24"/>
            <w:u w:val="single"/>
            <w:lang w:eastAsia="ru-RU"/>
          </w:rPr>
          <w:t>oral literature</w:t>
        </w:r>
      </w:hyperlink>
      <w:r w:rsidRPr="00942168">
        <w:rPr>
          <w:rFonts w:ascii="Times New Roman" w:eastAsia="Times New Roman" w:hAnsi="Times New Roman" w:cs="Times New Roman"/>
          <w:sz w:val="24"/>
          <w:szCs w:val="24"/>
          <w:lang w:eastAsia="ru-RU"/>
        </w:rPr>
        <w:t xml:space="preserve"> (for example, see </w:t>
      </w:r>
      <w:hyperlink r:id="rId175" w:tooltip="Ancient literature" w:history="1">
        <w:r w:rsidRPr="00942168">
          <w:rPr>
            <w:rFonts w:ascii="Times New Roman" w:eastAsia="Times New Roman" w:hAnsi="Times New Roman" w:cs="Times New Roman"/>
            <w:color w:val="0000FF"/>
            <w:sz w:val="24"/>
            <w:szCs w:val="24"/>
            <w:u w:val="single"/>
            <w:lang w:eastAsia="ru-RU"/>
          </w:rPr>
          <w:t>ancient literature</w:t>
        </w:r>
      </w:hyperlink>
      <w:r w:rsidRPr="00942168">
        <w:rPr>
          <w:rFonts w:ascii="Times New Roman" w:eastAsia="Times New Roman" w:hAnsi="Times New Roman" w:cs="Times New Roman"/>
          <w:sz w:val="24"/>
          <w:szCs w:val="24"/>
          <w:lang w:eastAsia="ru-RU"/>
        </w:rPr>
        <w:t>).</w:t>
      </w:r>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sz w:val="24"/>
          <w:szCs w:val="24"/>
          <w:lang w:eastAsia="ru-RU"/>
        </w:rPr>
        <w:t xml:space="preserve">In ancient India, the </w:t>
      </w:r>
      <w:hyperlink r:id="rId176" w:tooltip="Vedas" w:history="1">
        <w:r w:rsidRPr="00942168">
          <w:rPr>
            <w:rFonts w:ascii="Times New Roman" w:eastAsia="Times New Roman" w:hAnsi="Times New Roman" w:cs="Times New Roman"/>
            <w:color w:val="0000FF"/>
            <w:sz w:val="24"/>
            <w:szCs w:val="24"/>
            <w:u w:val="single"/>
            <w:lang w:eastAsia="ru-RU"/>
          </w:rPr>
          <w:t>Vedas</w:t>
        </w:r>
      </w:hyperlink>
      <w:r w:rsidRPr="00942168">
        <w:rPr>
          <w:rFonts w:ascii="Times New Roman" w:eastAsia="Times New Roman" w:hAnsi="Times New Roman" w:cs="Times New Roman"/>
          <w:sz w:val="24"/>
          <w:szCs w:val="24"/>
          <w:lang w:eastAsia="ru-RU"/>
        </w:rPr>
        <w:t xml:space="preserve"> were learnt by repetition of </w:t>
      </w:r>
      <w:hyperlink r:id="rId177" w:anchor="Styles_of_memorization" w:tooltip="Oral literature" w:history="1">
        <w:r w:rsidRPr="00942168">
          <w:rPr>
            <w:rFonts w:ascii="Times New Roman" w:eastAsia="Times New Roman" w:hAnsi="Times New Roman" w:cs="Times New Roman"/>
            <w:color w:val="0000FF"/>
            <w:sz w:val="24"/>
            <w:szCs w:val="24"/>
            <w:u w:val="single"/>
            <w:lang w:eastAsia="ru-RU"/>
          </w:rPr>
          <w:t>various forms of recitation</w:t>
        </w:r>
      </w:hyperlink>
      <w:r w:rsidRPr="00942168">
        <w:rPr>
          <w:rFonts w:ascii="Times New Roman" w:eastAsia="Times New Roman" w:hAnsi="Times New Roman" w:cs="Times New Roman"/>
          <w:sz w:val="24"/>
          <w:szCs w:val="24"/>
          <w:lang w:eastAsia="ru-RU"/>
        </w:rPr>
        <w:t>.</w:t>
      </w:r>
      <w:hyperlink r:id="rId178" w:anchor="cite_note-10" w:history="1">
        <w:r w:rsidRPr="00942168">
          <w:rPr>
            <w:rFonts w:ascii="Times New Roman" w:eastAsia="Times New Roman" w:hAnsi="Times New Roman" w:cs="Times New Roman"/>
            <w:color w:val="0000FF"/>
            <w:sz w:val="24"/>
            <w:szCs w:val="24"/>
            <w:u w:val="single"/>
            <w:vertAlign w:val="superscript"/>
            <w:lang w:eastAsia="ru-RU"/>
          </w:rPr>
          <w:t>[11]</w:t>
        </w:r>
      </w:hyperlink>
      <w:r w:rsidRPr="00942168">
        <w:rPr>
          <w:rFonts w:ascii="Times New Roman" w:eastAsia="Times New Roman" w:hAnsi="Times New Roman" w:cs="Times New Roman"/>
          <w:sz w:val="24"/>
          <w:szCs w:val="24"/>
          <w:lang w:eastAsia="ru-RU"/>
        </w:rPr>
        <w:t xml:space="preserve"> By means of </w:t>
      </w:r>
      <w:hyperlink r:id="rId179" w:tooltip="Memorization" w:history="1">
        <w:r w:rsidRPr="00942168">
          <w:rPr>
            <w:rFonts w:ascii="Times New Roman" w:eastAsia="Times New Roman" w:hAnsi="Times New Roman" w:cs="Times New Roman"/>
            <w:color w:val="0000FF"/>
            <w:sz w:val="24"/>
            <w:szCs w:val="24"/>
            <w:u w:val="single"/>
            <w:lang w:eastAsia="ru-RU"/>
          </w:rPr>
          <w:t>memorization</w:t>
        </w:r>
      </w:hyperlink>
      <w:r w:rsidRPr="00942168">
        <w:rPr>
          <w:rFonts w:ascii="Times New Roman" w:eastAsia="Times New Roman" w:hAnsi="Times New Roman" w:cs="Times New Roman"/>
          <w:sz w:val="24"/>
          <w:szCs w:val="24"/>
          <w:lang w:eastAsia="ru-RU"/>
        </w:rPr>
        <w:t>, they were passed down through many generations.</w:t>
      </w:r>
    </w:p>
    <w:p w:rsidR="00942168" w:rsidRPr="00942168" w:rsidRDefault="00942168" w:rsidP="00942168">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942168">
        <w:rPr>
          <w:rFonts w:ascii="Times New Roman" w:eastAsia="Times New Roman" w:hAnsi="Times New Roman" w:cs="Times New Roman"/>
          <w:b/>
          <w:bCs/>
          <w:sz w:val="36"/>
          <w:szCs w:val="36"/>
          <w:lang w:eastAsia="ru-RU"/>
        </w:rPr>
        <w:lastRenderedPageBreak/>
        <w:t>[</w:t>
      </w:r>
      <w:hyperlink r:id="rId180" w:tooltip="Edit section: Education in ancient civilizations" w:history="1">
        <w:proofErr w:type="gramStart"/>
        <w:r w:rsidRPr="00942168">
          <w:rPr>
            <w:rFonts w:ascii="Times New Roman" w:eastAsia="Times New Roman" w:hAnsi="Times New Roman" w:cs="Times New Roman"/>
            <w:b/>
            <w:bCs/>
            <w:color w:val="0000FF"/>
            <w:sz w:val="36"/>
            <w:szCs w:val="36"/>
            <w:u w:val="single"/>
            <w:lang w:eastAsia="ru-RU"/>
          </w:rPr>
          <w:t>edit</w:t>
        </w:r>
        <w:proofErr w:type="gramEnd"/>
      </w:hyperlink>
      <w:r w:rsidRPr="00942168">
        <w:rPr>
          <w:rFonts w:ascii="Times New Roman" w:eastAsia="Times New Roman" w:hAnsi="Times New Roman" w:cs="Times New Roman"/>
          <w:b/>
          <w:bCs/>
          <w:sz w:val="36"/>
          <w:szCs w:val="36"/>
          <w:lang w:eastAsia="ru-RU"/>
        </w:rPr>
        <w:t>] Education in ancient civilizations</w:t>
      </w:r>
    </w:p>
    <w:p w:rsidR="00942168" w:rsidRPr="00942168" w:rsidRDefault="00942168" w:rsidP="00942168">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942168">
        <w:rPr>
          <w:rFonts w:ascii="Times New Roman" w:eastAsia="Times New Roman" w:hAnsi="Times New Roman" w:cs="Times New Roman"/>
          <w:b/>
          <w:bCs/>
          <w:sz w:val="27"/>
          <w:szCs w:val="27"/>
          <w:lang w:eastAsia="ru-RU"/>
        </w:rPr>
        <w:t>[</w:t>
      </w:r>
      <w:hyperlink r:id="rId181" w:tooltip="Edit section: The development of writing" w:history="1">
        <w:proofErr w:type="gramStart"/>
        <w:r w:rsidRPr="00942168">
          <w:rPr>
            <w:rFonts w:ascii="Times New Roman" w:eastAsia="Times New Roman" w:hAnsi="Times New Roman" w:cs="Times New Roman"/>
            <w:b/>
            <w:bCs/>
            <w:color w:val="0000FF"/>
            <w:sz w:val="27"/>
            <w:szCs w:val="27"/>
            <w:u w:val="single"/>
            <w:lang w:eastAsia="ru-RU"/>
          </w:rPr>
          <w:t>edit</w:t>
        </w:r>
        <w:proofErr w:type="gramEnd"/>
      </w:hyperlink>
      <w:r w:rsidRPr="00942168">
        <w:rPr>
          <w:rFonts w:ascii="Times New Roman" w:eastAsia="Times New Roman" w:hAnsi="Times New Roman" w:cs="Times New Roman"/>
          <w:b/>
          <w:bCs/>
          <w:sz w:val="27"/>
          <w:szCs w:val="27"/>
          <w:lang w:eastAsia="ru-RU"/>
        </w:rPr>
        <w:t>] The development of writing</w:t>
      </w:r>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sz w:val="24"/>
          <w:szCs w:val="24"/>
          <w:lang w:eastAsia="ru-RU"/>
        </w:rPr>
        <w:t xml:space="preserve">Starting in about 3500 BC, various writing systems were developed in ancient civilizations around the world. In </w:t>
      </w:r>
      <w:hyperlink r:id="rId182" w:tooltip="Egypt" w:history="1">
        <w:r w:rsidRPr="00942168">
          <w:rPr>
            <w:rFonts w:ascii="Times New Roman" w:eastAsia="Times New Roman" w:hAnsi="Times New Roman" w:cs="Times New Roman"/>
            <w:color w:val="0000FF"/>
            <w:sz w:val="24"/>
            <w:szCs w:val="24"/>
            <w:u w:val="single"/>
            <w:lang w:eastAsia="ru-RU"/>
          </w:rPr>
          <w:t>Egypt</w:t>
        </w:r>
      </w:hyperlink>
      <w:r w:rsidRPr="00942168">
        <w:rPr>
          <w:rFonts w:ascii="Times New Roman" w:eastAsia="Times New Roman" w:hAnsi="Times New Roman" w:cs="Times New Roman"/>
          <w:sz w:val="24"/>
          <w:szCs w:val="24"/>
          <w:lang w:eastAsia="ru-RU"/>
        </w:rPr>
        <w:t xml:space="preserve"> fully developed hieroglyphs that could be read in </w:t>
      </w:r>
      <w:hyperlink r:id="rId183" w:tooltip="Rebus" w:history="1">
        <w:r w:rsidRPr="00942168">
          <w:rPr>
            <w:rFonts w:ascii="Times New Roman" w:eastAsia="Times New Roman" w:hAnsi="Times New Roman" w:cs="Times New Roman"/>
            <w:color w:val="0000FF"/>
            <w:sz w:val="24"/>
            <w:szCs w:val="24"/>
            <w:u w:val="single"/>
            <w:lang w:eastAsia="ru-RU"/>
          </w:rPr>
          <w:t>rebus</w:t>
        </w:r>
      </w:hyperlink>
      <w:r w:rsidRPr="00942168">
        <w:rPr>
          <w:rFonts w:ascii="Times New Roman" w:eastAsia="Times New Roman" w:hAnsi="Times New Roman" w:cs="Times New Roman"/>
          <w:sz w:val="24"/>
          <w:szCs w:val="24"/>
          <w:lang w:eastAsia="ru-RU"/>
        </w:rPr>
        <w:t xml:space="preserve"> fashion were in use at Abydos as early as 3400 BC.</w:t>
      </w:r>
      <w:hyperlink r:id="rId184" w:anchor="cite_note-11" w:history="1">
        <w:r w:rsidRPr="00942168">
          <w:rPr>
            <w:rFonts w:ascii="Times New Roman" w:eastAsia="Times New Roman" w:hAnsi="Times New Roman" w:cs="Times New Roman"/>
            <w:color w:val="0000FF"/>
            <w:sz w:val="24"/>
            <w:szCs w:val="24"/>
            <w:u w:val="single"/>
            <w:vertAlign w:val="superscript"/>
            <w:lang w:eastAsia="ru-RU"/>
          </w:rPr>
          <w:t>[12]</w:t>
        </w:r>
      </w:hyperlink>
      <w:r w:rsidRPr="00942168">
        <w:rPr>
          <w:rFonts w:ascii="Times New Roman" w:eastAsia="Times New Roman" w:hAnsi="Times New Roman" w:cs="Times New Roman"/>
          <w:sz w:val="24"/>
          <w:szCs w:val="24"/>
          <w:lang w:eastAsia="ru-RU"/>
        </w:rPr>
        <w:t xml:space="preserve"> Later, the world's </w:t>
      </w:r>
      <w:hyperlink r:id="rId185" w:tooltip="Middle Bronze Age alphabets" w:history="1">
        <w:r w:rsidRPr="00942168">
          <w:rPr>
            <w:rFonts w:ascii="Times New Roman" w:eastAsia="Times New Roman" w:hAnsi="Times New Roman" w:cs="Times New Roman"/>
            <w:color w:val="0000FF"/>
            <w:sz w:val="24"/>
            <w:szCs w:val="24"/>
            <w:u w:val="single"/>
            <w:lang w:eastAsia="ru-RU"/>
          </w:rPr>
          <w:t>oldest known alphabet</w:t>
        </w:r>
      </w:hyperlink>
      <w:r w:rsidRPr="00942168">
        <w:rPr>
          <w:rFonts w:ascii="Times New Roman" w:eastAsia="Times New Roman" w:hAnsi="Times New Roman" w:cs="Times New Roman"/>
          <w:sz w:val="24"/>
          <w:szCs w:val="24"/>
          <w:lang w:eastAsia="ru-RU"/>
        </w:rPr>
        <w:t xml:space="preserve"> was developed in central Egypt around 2000 BC from a </w:t>
      </w:r>
      <w:hyperlink r:id="rId186" w:tooltip="Hieroglyph" w:history="1">
        <w:r w:rsidRPr="00942168">
          <w:rPr>
            <w:rFonts w:ascii="Times New Roman" w:eastAsia="Times New Roman" w:hAnsi="Times New Roman" w:cs="Times New Roman"/>
            <w:color w:val="0000FF"/>
            <w:sz w:val="24"/>
            <w:szCs w:val="24"/>
            <w:u w:val="single"/>
            <w:lang w:eastAsia="ru-RU"/>
          </w:rPr>
          <w:t>hieroglyphic</w:t>
        </w:r>
      </w:hyperlink>
      <w:r w:rsidRPr="00942168">
        <w:rPr>
          <w:rFonts w:ascii="Times New Roman" w:eastAsia="Times New Roman" w:hAnsi="Times New Roman" w:cs="Times New Roman"/>
          <w:sz w:val="24"/>
          <w:szCs w:val="24"/>
          <w:lang w:eastAsia="ru-RU"/>
        </w:rPr>
        <w:t xml:space="preserve"> prototype. One hieroglyphic script was used on stone monuments,</w:t>
      </w:r>
      <w:hyperlink r:id="rId187" w:anchor="cite_note-Fischer2-12" w:history="1">
        <w:r w:rsidRPr="00942168">
          <w:rPr>
            <w:rFonts w:ascii="Times New Roman" w:eastAsia="Times New Roman" w:hAnsi="Times New Roman" w:cs="Times New Roman"/>
            <w:color w:val="0000FF"/>
            <w:sz w:val="24"/>
            <w:szCs w:val="24"/>
            <w:u w:val="single"/>
            <w:vertAlign w:val="superscript"/>
            <w:lang w:eastAsia="ru-RU"/>
          </w:rPr>
          <w:t>[13]</w:t>
        </w:r>
      </w:hyperlink>
      <w:r w:rsidRPr="00942168">
        <w:rPr>
          <w:rFonts w:ascii="Times New Roman" w:eastAsia="Times New Roman" w:hAnsi="Times New Roman" w:cs="Times New Roman"/>
          <w:sz w:val="24"/>
          <w:szCs w:val="24"/>
          <w:lang w:eastAsia="ru-RU"/>
        </w:rPr>
        <w:t xml:space="preserve"> other cursive scripts were used for writing in ink on </w:t>
      </w:r>
      <w:hyperlink r:id="rId188" w:tooltip="Papyrus" w:history="1">
        <w:r w:rsidRPr="00942168">
          <w:rPr>
            <w:rFonts w:ascii="Times New Roman" w:eastAsia="Times New Roman" w:hAnsi="Times New Roman" w:cs="Times New Roman"/>
            <w:color w:val="0000FF"/>
            <w:sz w:val="24"/>
            <w:szCs w:val="24"/>
            <w:u w:val="single"/>
            <w:lang w:eastAsia="ru-RU"/>
          </w:rPr>
          <w:t>papyrus</w:t>
        </w:r>
      </w:hyperlink>
      <w:r w:rsidRPr="00942168">
        <w:rPr>
          <w:rFonts w:ascii="Times New Roman" w:eastAsia="Times New Roman" w:hAnsi="Times New Roman" w:cs="Times New Roman"/>
          <w:sz w:val="24"/>
          <w:szCs w:val="24"/>
          <w:lang w:eastAsia="ru-RU"/>
        </w:rPr>
        <w:t>,</w:t>
      </w:r>
      <w:hyperlink r:id="rId189" w:anchor="cite_note-Fischer2-12" w:history="1">
        <w:r w:rsidRPr="00942168">
          <w:rPr>
            <w:rFonts w:ascii="Times New Roman" w:eastAsia="Times New Roman" w:hAnsi="Times New Roman" w:cs="Times New Roman"/>
            <w:color w:val="0000FF"/>
            <w:sz w:val="24"/>
            <w:szCs w:val="24"/>
            <w:u w:val="single"/>
            <w:vertAlign w:val="superscript"/>
            <w:lang w:eastAsia="ru-RU"/>
          </w:rPr>
          <w:t>[13]</w:t>
        </w:r>
      </w:hyperlink>
      <w:r w:rsidRPr="00942168">
        <w:rPr>
          <w:rFonts w:ascii="Times New Roman" w:eastAsia="Times New Roman" w:hAnsi="Times New Roman" w:cs="Times New Roman"/>
          <w:sz w:val="24"/>
          <w:szCs w:val="24"/>
          <w:lang w:eastAsia="ru-RU"/>
        </w:rPr>
        <w:t xml:space="preserve"> a flexible, paper-like material, made from the stems of reeds that grow in marshes and beside rivers such as the River Nile.</w:t>
      </w:r>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sz w:val="24"/>
          <w:szCs w:val="24"/>
          <w:lang w:eastAsia="ru-RU"/>
        </w:rPr>
        <w:t xml:space="preserve">The </w:t>
      </w:r>
      <w:hyperlink r:id="rId190" w:tooltip="Phoenician script" w:history="1">
        <w:r w:rsidRPr="00942168">
          <w:rPr>
            <w:rFonts w:ascii="Times New Roman" w:eastAsia="Times New Roman" w:hAnsi="Times New Roman" w:cs="Times New Roman"/>
            <w:color w:val="0000FF"/>
            <w:sz w:val="24"/>
            <w:szCs w:val="24"/>
            <w:u w:val="single"/>
            <w:lang w:eastAsia="ru-RU"/>
          </w:rPr>
          <w:t>Phoenician writing system</w:t>
        </w:r>
      </w:hyperlink>
      <w:r w:rsidRPr="00942168">
        <w:rPr>
          <w:rFonts w:ascii="Times New Roman" w:eastAsia="Times New Roman" w:hAnsi="Times New Roman" w:cs="Times New Roman"/>
          <w:sz w:val="24"/>
          <w:szCs w:val="24"/>
          <w:lang w:eastAsia="ru-RU"/>
        </w:rPr>
        <w:t xml:space="preserve"> was adapted from the Proto-Canaanite script in around the 11th century BC, which in turn borrowed ideas from </w:t>
      </w:r>
      <w:hyperlink r:id="rId191" w:tooltip="Egyptian hieroglyphics" w:history="1">
        <w:r w:rsidRPr="00942168">
          <w:rPr>
            <w:rFonts w:ascii="Times New Roman" w:eastAsia="Times New Roman" w:hAnsi="Times New Roman" w:cs="Times New Roman"/>
            <w:color w:val="0000FF"/>
            <w:sz w:val="24"/>
            <w:szCs w:val="24"/>
            <w:u w:val="single"/>
            <w:lang w:eastAsia="ru-RU"/>
          </w:rPr>
          <w:t>Egyptian hieroglyphics</w:t>
        </w:r>
      </w:hyperlink>
      <w:r w:rsidRPr="00942168">
        <w:rPr>
          <w:rFonts w:ascii="Times New Roman" w:eastAsia="Times New Roman" w:hAnsi="Times New Roman" w:cs="Times New Roman"/>
          <w:sz w:val="24"/>
          <w:szCs w:val="24"/>
          <w:lang w:eastAsia="ru-RU"/>
        </w:rPr>
        <w:t xml:space="preserve">. This script was adapted by the </w:t>
      </w:r>
      <w:hyperlink r:id="rId192" w:tooltip="Greek alphabet" w:history="1">
        <w:r w:rsidRPr="00942168">
          <w:rPr>
            <w:rFonts w:ascii="Times New Roman" w:eastAsia="Times New Roman" w:hAnsi="Times New Roman" w:cs="Times New Roman"/>
            <w:color w:val="0000FF"/>
            <w:sz w:val="24"/>
            <w:szCs w:val="24"/>
            <w:u w:val="single"/>
            <w:lang w:eastAsia="ru-RU"/>
          </w:rPr>
          <w:t>Greeks</w:t>
        </w:r>
      </w:hyperlink>
      <w:r w:rsidRPr="00942168">
        <w:rPr>
          <w:rFonts w:ascii="Times New Roman" w:eastAsia="Times New Roman" w:hAnsi="Times New Roman" w:cs="Times New Roman"/>
          <w:sz w:val="24"/>
          <w:szCs w:val="24"/>
          <w:lang w:eastAsia="ru-RU"/>
        </w:rPr>
        <w:t xml:space="preserve">. A variant of the early Greek alphabet gave rise to the </w:t>
      </w:r>
      <w:hyperlink r:id="rId193" w:tooltip="Etruscan alphabet" w:history="1">
        <w:r w:rsidRPr="00942168">
          <w:rPr>
            <w:rFonts w:ascii="Times New Roman" w:eastAsia="Times New Roman" w:hAnsi="Times New Roman" w:cs="Times New Roman"/>
            <w:color w:val="0000FF"/>
            <w:sz w:val="24"/>
            <w:szCs w:val="24"/>
            <w:u w:val="single"/>
            <w:lang w:eastAsia="ru-RU"/>
          </w:rPr>
          <w:t>Etruscan alphabet</w:t>
        </w:r>
      </w:hyperlink>
      <w:r w:rsidRPr="00942168">
        <w:rPr>
          <w:rFonts w:ascii="Times New Roman" w:eastAsia="Times New Roman" w:hAnsi="Times New Roman" w:cs="Times New Roman"/>
          <w:sz w:val="24"/>
          <w:szCs w:val="24"/>
          <w:lang w:eastAsia="ru-RU"/>
        </w:rPr>
        <w:t xml:space="preserve">, and its own descendants, such as the </w:t>
      </w:r>
      <w:hyperlink r:id="rId194" w:tooltip="Latin alphabet" w:history="1">
        <w:r w:rsidRPr="00942168">
          <w:rPr>
            <w:rFonts w:ascii="Times New Roman" w:eastAsia="Times New Roman" w:hAnsi="Times New Roman" w:cs="Times New Roman"/>
            <w:color w:val="0000FF"/>
            <w:sz w:val="24"/>
            <w:szCs w:val="24"/>
            <w:u w:val="single"/>
            <w:lang w:eastAsia="ru-RU"/>
          </w:rPr>
          <w:t>Latin alphabet</w:t>
        </w:r>
      </w:hyperlink>
      <w:r w:rsidRPr="00942168">
        <w:rPr>
          <w:rFonts w:ascii="Times New Roman" w:eastAsia="Times New Roman" w:hAnsi="Times New Roman" w:cs="Times New Roman"/>
          <w:sz w:val="24"/>
          <w:szCs w:val="24"/>
          <w:lang w:eastAsia="ru-RU"/>
        </w:rPr>
        <w:t xml:space="preserve">. Other descendants from the </w:t>
      </w:r>
      <w:hyperlink r:id="rId195" w:tooltip="Greek alphabet" w:history="1">
        <w:r w:rsidRPr="00942168">
          <w:rPr>
            <w:rFonts w:ascii="Times New Roman" w:eastAsia="Times New Roman" w:hAnsi="Times New Roman" w:cs="Times New Roman"/>
            <w:color w:val="0000FF"/>
            <w:sz w:val="24"/>
            <w:szCs w:val="24"/>
            <w:u w:val="single"/>
            <w:lang w:eastAsia="ru-RU"/>
          </w:rPr>
          <w:t>Greek alphabet</w:t>
        </w:r>
      </w:hyperlink>
      <w:r w:rsidRPr="00942168">
        <w:rPr>
          <w:rFonts w:ascii="Times New Roman" w:eastAsia="Times New Roman" w:hAnsi="Times New Roman" w:cs="Times New Roman"/>
          <w:sz w:val="24"/>
          <w:szCs w:val="24"/>
          <w:lang w:eastAsia="ru-RU"/>
        </w:rPr>
        <w:t xml:space="preserve"> include the </w:t>
      </w:r>
      <w:hyperlink r:id="rId196" w:tooltip="Cyrillic alphabet" w:history="1">
        <w:r w:rsidRPr="00942168">
          <w:rPr>
            <w:rFonts w:ascii="Times New Roman" w:eastAsia="Times New Roman" w:hAnsi="Times New Roman" w:cs="Times New Roman"/>
            <w:color w:val="0000FF"/>
            <w:sz w:val="24"/>
            <w:szCs w:val="24"/>
            <w:u w:val="single"/>
            <w:lang w:eastAsia="ru-RU"/>
          </w:rPr>
          <w:t>Cyrillic alphabet</w:t>
        </w:r>
      </w:hyperlink>
      <w:r w:rsidRPr="00942168">
        <w:rPr>
          <w:rFonts w:ascii="Times New Roman" w:eastAsia="Times New Roman" w:hAnsi="Times New Roman" w:cs="Times New Roman"/>
          <w:sz w:val="24"/>
          <w:szCs w:val="24"/>
          <w:lang w:eastAsia="ru-RU"/>
        </w:rPr>
        <w:t xml:space="preserve">, used to write </w:t>
      </w:r>
      <w:hyperlink r:id="rId197" w:tooltip="Russian language" w:history="1">
        <w:r w:rsidRPr="00942168">
          <w:rPr>
            <w:rFonts w:ascii="Times New Roman" w:eastAsia="Times New Roman" w:hAnsi="Times New Roman" w:cs="Times New Roman"/>
            <w:color w:val="0000FF"/>
            <w:sz w:val="24"/>
            <w:szCs w:val="24"/>
            <w:u w:val="single"/>
            <w:lang w:eastAsia="ru-RU"/>
          </w:rPr>
          <w:t>Russian</w:t>
        </w:r>
      </w:hyperlink>
      <w:r w:rsidRPr="00942168">
        <w:rPr>
          <w:rFonts w:ascii="Times New Roman" w:eastAsia="Times New Roman" w:hAnsi="Times New Roman" w:cs="Times New Roman"/>
          <w:sz w:val="24"/>
          <w:szCs w:val="24"/>
          <w:lang w:eastAsia="ru-RU"/>
        </w:rPr>
        <w:t>, among others.</w:t>
      </w:r>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sz w:val="24"/>
          <w:szCs w:val="24"/>
          <w:lang w:eastAsia="ru-RU"/>
        </w:rPr>
        <w:t xml:space="preserve">The Phoenician system was also adapted into the </w:t>
      </w:r>
      <w:hyperlink r:id="rId198" w:tooltip="Aramaic script" w:history="1">
        <w:r w:rsidRPr="00942168">
          <w:rPr>
            <w:rFonts w:ascii="Times New Roman" w:eastAsia="Times New Roman" w:hAnsi="Times New Roman" w:cs="Times New Roman"/>
            <w:color w:val="0000FF"/>
            <w:sz w:val="24"/>
            <w:szCs w:val="24"/>
            <w:u w:val="single"/>
            <w:lang w:eastAsia="ru-RU"/>
          </w:rPr>
          <w:t>Aramaic script</w:t>
        </w:r>
      </w:hyperlink>
      <w:r w:rsidRPr="00942168">
        <w:rPr>
          <w:rFonts w:ascii="Times New Roman" w:eastAsia="Times New Roman" w:hAnsi="Times New Roman" w:cs="Times New Roman"/>
          <w:sz w:val="24"/>
          <w:szCs w:val="24"/>
          <w:lang w:eastAsia="ru-RU"/>
        </w:rPr>
        <w:t xml:space="preserve">, from which the </w:t>
      </w:r>
      <w:hyperlink r:id="rId199" w:tooltip="Hebrew script" w:history="1">
        <w:r w:rsidRPr="00942168">
          <w:rPr>
            <w:rFonts w:ascii="Times New Roman" w:eastAsia="Times New Roman" w:hAnsi="Times New Roman" w:cs="Times New Roman"/>
            <w:color w:val="0000FF"/>
            <w:sz w:val="24"/>
            <w:szCs w:val="24"/>
            <w:u w:val="single"/>
            <w:lang w:eastAsia="ru-RU"/>
          </w:rPr>
          <w:t>Hebrew script</w:t>
        </w:r>
      </w:hyperlink>
      <w:r w:rsidRPr="00942168">
        <w:rPr>
          <w:rFonts w:ascii="Times New Roman" w:eastAsia="Times New Roman" w:hAnsi="Times New Roman" w:cs="Times New Roman"/>
          <w:sz w:val="24"/>
          <w:szCs w:val="24"/>
          <w:lang w:eastAsia="ru-RU"/>
        </w:rPr>
        <w:t xml:space="preserve"> and also that of </w:t>
      </w:r>
      <w:hyperlink r:id="rId200" w:tooltip="Arabic script" w:history="1">
        <w:r w:rsidRPr="00942168">
          <w:rPr>
            <w:rFonts w:ascii="Times New Roman" w:eastAsia="Times New Roman" w:hAnsi="Times New Roman" w:cs="Times New Roman"/>
            <w:color w:val="0000FF"/>
            <w:sz w:val="24"/>
            <w:szCs w:val="24"/>
            <w:u w:val="single"/>
            <w:lang w:eastAsia="ru-RU"/>
          </w:rPr>
          <w:t>Arabic</w:t>
        </w:r>
      </w:hyperlink>
      <w:r w:rsidRPr="00942168">
        <w:rPr>
          <w:rFonts w:ascii="Times New Roman" w:eastAsia="Times New Roman" w:hAnsi="Times New Roman" w:cs="Times New Roman"/>
          <w:sz w:val="24"/>
          <w:szCs w:val="24"/>
          <w:lang w:eastAsia="ru-RU"/>
        </w:rPr>
        <w:t xml:space="preserve"> are descended.</w:t>
      </w:r>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sz w:val="24"/>
          <w:szCs w:val="24"/>
          <w:lang w:eastAsia="ru-RU"/>
        </w:rPr>
        <w:t xml:space="preserve">In </w:t>
      </w:r>
      <w:hyperlink r:id="rId201" w:tooltip="China" w:history="1">
        <w:r w:rsidRPr="00942168">
          <w:rPr>
            <w:rFonts w:ascii="Times New Roman" w:eastAsia="Times New Roman" w:hAnsi="Times New Roman" w:cs="Times New Roman"/>
            <w:color w:val="0000FF"/>
            <w:sz w:val="24"/>
            <w:szCs w:val="24"/>
            <w:u w:val="single"/>
            <w:lang w:eastAsia="ru-RU"/>
          </w:rPr>
          <w:t>China</w:t>
        </w:r>
      </w:hyperlink>
      <w:r w:rsidRPr="00942168">
        <w:rPr>
          <w:rFonts w:ascii="Times New Roman" w:eastAsia="Times New Roman" w:hAnsi="Times New Roman" w:cs="Times New Roman"/>
          <w:sz w:val="24"/>
          <w:szCs w:val="24"/>
          <w:lang w:eastAsia="ru-RU"/>
        </w:rPr>
        <w:t xml:space="preserve">, the early </w:t>
      </w:r>
      <w:hyperlink r:id="rId202" w:tooltip="Oracle bone script" w:history="1">
        <w:r w:rsidRPr="00942168">
          <w:rPr>
            <w:rFonts w:ascii="Times New Roman" w:eastAsia="Times New Roman" w:hAnsi="Times New Roman" w:cs="Times New Roman"/>
            <w:color w:val="0000FF"/>
            <w:sz w:val="24"/>
            <w:szCs w:val="24"/>
            <w:u w:val="single"/>
            <w:lang w:eastAsia="ru-RU"/>
          </w:rPr>
          <w:t>oracle bone script</w:t>
        </w:r>
      </w:hyperlink>
      <w:r w:rsidRPr="00942168">
        <w:rPr>
          <w:rFonts w:ascii="Times New Roman" w:eastAsia="Times New Roman" w:hAnsi="Times New Roman" w:cs="Times New Roman"/>
          <w:sz w:val="24"/>
          <w:szCs w:val="24"/>
          <w:lang w:eastAsia="ru-RU"/>
        </w:rPr>
        <w:t xml:space="preserve"> has survived on tens of thousands of </w:t>
      </w:r>
      <w:hyperlink r:id="rId203" w:tooltip="Oracle bones" w:history="1">
        <w:r w:rsidRPr="00942168">
          <w:rPr>
            <w:rFonts w:ascii="Times New Roman" w:eastAsia="Times New Roman" w:hAnsi="Times New Roman" w:cs="Times New Roman"/>
            <w:color w:val="0000FF"/>
            <w:sz w:val="24"/>
            <w:szCs w:val="24"/>
            <w:u w:val="single"/>
            <w:lang w:eastAsia="ru-RU"/>
          </w:rPr>
          <w:t>oracle bones</w:t>
        </w:r>
      </w:hyperlink>
      <w:r w:rsidRPr="00942168">
        <w:rPr>
          <w:rFonts w:ascii="Times New Roman" w:eastAsia="Times New Roman" w:hAnsi="Times New Roman" w:cs="Times New Roman"/>
          <w:sz w:val="24"/>
          <w:szCs w:val="24"/>
          <w:lang w:eastAsia="ru-RU"/>
        </w:rPr>
        <w:t xml:space="preserve"> dating from around 1400-1200 BC in the </w:t>
      </w:r>
      <w:hyperlink r:id="rId204" w:tooltip="Shang Dynasty" w:history="1">
        <w:r w:rsidRPr="00942168">
          <w:rPr>
            <w:rFonts w:ascii="Times New Roman" w:eastAsia="Times New Roman" w:hAnsi="Times New Roman" w:cs="Times New Roman"/>
            <w:color w:val="0000FF"/>
            <w:sz w:val="24"/>
            <w:szCs w:val="24"/>
            <w:u w:val="single"/>
            <w:lang w:eastAsia="ru-RU"/>
          </w:rPr>
          <w:t>Shang Dynasty</w:t>
        </w:r>
      </w:hyperlink>
      <w:r w:rsidRPr="00942168">
        <w:rPr>
          <w:rFonts w:ascii="Times New Roman" w:eastAsia="Times New Roman" w:hAnsi="Times New Roman" w:cs="Times New Roman"/>
          <w:sz w:val="24"/>
          <w:szCs w:val="24"/>
          <w:lang w:eastAsia="ru-RU"/>
        </w:rPr>
        <w:t>. Out of more than 2500 written characters in use in China in about 1200 BC, as many as 1400 are identifiable as the source of later standard Chinese characters.</w:t>
      </w:r>
      <w:hyperlink r:id="rId205" w:anchor="cite_note-13" w:history="1">
        <w:r w:rsidRPr="00942168">
          <w:rPr>
            <w:rFonts w:ascii="Times New Roman" w:eastAsia="Times New Roman" w:hAnsi="Times New Roman" w:cs="Times New Roman"/>
            <w:color w:val="0000FF"/>
            <w:sz w:val="24"/>
            <w:szCs w:val="24"/>
            <w:u w:val="single"/>
            <w:vertAlign w:val="superscript"/>
            <w:lang w:eastAsia="ru-RU"/>
          </w:rPr>
          <w:t>[14]</w:t>
        </w:r>
      </w:hyperlink>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sz w:val="24"/>
          <w:szCs w:val="24"/>
          <w:lang w:eastAsia="ru-RU"/>
        </w:rPr>
        <w:t xml:space="preserve">Of several </w:t>
      </w:r>
      <w:hyperlink r:id="rId206" w:tooltip="Pre-Columbian" w:history="1">
        <w:r w:rsidRPr="00942168">
          <w:rPr>
            <w:rFonts w:ascii="Times New Roman" w:eastAsia="Times New Roman" w:hAnsi="Times New Roman" w:cs="Times New Roman"/>
            <w:color w:val="0000FF"/>
            <w:sz w:val="24"/>
            <w:szCs w:val="24"/>
            <w:u w:val="single"/>
            <w:lang w:eastAsia="ru-RU"/>
          </w:rPr>
          <w:t>pre-Columbian</w:t>
        </w:r>
      </w:hyperlink>
      <w:r w:rsidRPr="00942168">
        <w:rPr>
          <w:rFonts w:ascii="Times New Roman" w:eastAsia="Times New Roman" w:hAnsi="Times New Roman" w:cs="Times New Roman"/>
          <w:sz w:val="24"/>
          <w:szCs w:val="24"/>
          <w:lang w:eastAsia="ru-RU"/>
        </w:rPr>
        <w:t xml:space="preserve"> scripts in </w:t>
      </w:r>
      <w:hyperlink r:id="rId207" w:tooltip="Mesoamerica" w:history="1">
        <w:r w:rsidRPr="00942168">
          <w:rPr>
            <w:rFonts w:ascii="Times New Roman" w:eastAsia="Times New Roman" w:hAnsi="Times New Roman" w:cs="Times New Roman"/>
            <w:color w:val="0000FF"/>
            <w:sz w:val="24"/>
            <w:szCs w:val="24"/>
            <w:u w:val="single"/>
            <w:lang w:eastAsia="ru-RU"/>
          </w:rPr>
          <w:t>Mesoamerica</w:t>
        </w:r>
      </w:hyperlink>
      <w:r w:rsidRPr="00942168">
        <w:rPr>
          <w:rFonts w:ascii="Times New Roman" w:eastAsia="Times New Roman" w:hAnsi="Times New Roman" w:cs="Times New Roman"/>
          <w:sz w:val="24"/>
          <w:szCs w:val="24"/>
          <w:lang w:eastAsia="ru-RU"/>
        </w:rPr>
        <w:t xml:space="preserve">, the one that appears to have been best developed, and the one to be deciphered the most, is the </w:t>
      </w:r>
      <w:hyperlink r:id="rId208" w:tooltip="Maya script" w:history="1">
        <w:r w:rsidRPr="00942168">
          <w:rPr>
            <w:rFonts w:ascii="Times New Roman" w:eastAsia="Times New Roman" w:hAnsi="Times New Roman" w:cs="Times New Roman"/>
            <w:color w:val="0000FF"/>
            <w:sz w:val="24"/>
            <w:szCs w:val="24"/>
            <w:u w:val="single"/>
            <w:lang w:eastAsia="ru-RU"/>
          </w:rPr>
          <w:t>Maya script</w:t>
        </w:r>
      </w:hyperlink>
      <w:r w:rsidRPr="00942168">
        <w:rPr>
          <w:rFonts w:ascii="Times New Roman" w:eastAsia="Times New Roman" w:hAnsi="Times New Roman" w:cs="Times New Roman"/>
          <w:sz w:val="24"/>
          <w:szCs w:val="24"/>
          <w:lang w:eastAsia="ru-RU"/>
        </w:rPr>
        <w:t>. The earliest inscriptions which are identifiably Maya date to the 3rd century BC, and writing was in continuous use until shortly after the arrival of the Spanish conquistadores in the 16th century AD.</w:t>
      </w:r>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sz w:val="24"/>
          <w:szCs w:val="24"/>
          <w:lang w:eastAsia="ru-RU"/>
        </w:rPr>
        <w:t>Other surfaces used for early writing include wax-covered writing boards (used, as well as clay tablets, by the Assyrians), sheets or strips of bark from trees (in Indonesia, Tibet and the Americas),</w:t>
      </w:r>
      <w:hyperlink r:id="rId209" w:anchor="cite_note-14" w:history="1">
        <w:r w:rsidRPr="00942168">
          <w:rPr>
            <w:rFonts w:ascii="Times New Roman" w:eastAsia="Times New Roman" w:hAnsi="Times New Roman" w:cs="Times New Roman"/>
            <w:color w:val="0000FF"/>
            <w:sz w:val="24"/>
            <w:szCs w:val="24"/>
            <w:u w:val="single"/>
            <w:vertAlign w:val="superscript"/>
            <w:lang w:eastAsia="ru-RU"/>
          </w:rPr>
          <w:t>[15]</w:t>
        </w:r>
      </w:hyperlink>
      <w:r w:rsidRPr="00942168">
        <w:rPr>
          <w:rFonts w:ascii="Times New Roman" w:eastAsia="Times New Roman" w:hAnsi="Times New Roman" w:cs="Times New Roman"/>
          <w:sz w:val="24"/>
          <w:szCs w:val="24"/>
          <w:lang w:eastAsia="ru-RU"/>
        </w:rPr>
        <w:t xml:space="preserve"> the thick palm-like leaves of a particular tree, the leaves then punctured with a hole and stacked together like the pages of a book (these writings in India and South east Asia include Buddhist scriptures and Sanskrit literature),</w:t>
      </w:r>
      <w:hyperlink r:id="rId210" w:anchor="cite_note-15" w:history="1">
        <w:r w:rsidRPr="00942168">
          <w:rPr>
            <w:rFonts w:ascii="Times New Roman" w:eastAsia="Times New Roman" w:hAnsi="Times New Roman" w:cs="Times New Roman"/>
            <w:color w:val="0000FF"/>
            <w:sz w:val="24"/>
            <w:szCs w:val="24"/>
            <w:u w:val="single"/>
            <w:vertAlign w:val="superscript"/>
            <w:lang w:eastAsia="ru-RU"/>
          </w:rPr>
          <w:t>[16]</w:t>
        </w:r>
      </w:hyperlink>
      <w:r w:rsidRPr="00942168">
        <w:rPr>
          <w:rFonts w:ascii="Times New Roman" w:eastAsia="Times New Roman" w:hAnsi="Times New Roman" w:cs="Times New Roman"/>
          <w:sz w:val="24"/>
          <w:szCs w:val="24"/>
          <w:lang w:eastAsia="ru-RU"/>
        </w:rPr>
        <w:t xml:space="preserve"> </w:t>
      </w:r>
      <w:hyperlink r:id="rId211" w:tooltip="Parchment" w:history="1">
        <w:r w:rsidRPr="00942168">
          <w:rPr>
            <w:rFonts w:ascii="Times New Roman" w:eastAsia="Times New Roman" w:hAnsi="Times New Roman" w:cs="Times New Roman"/>
            <w:color w:val="0000FF"/>
            <w:sz w:val="24"/>
            <w:szCs w:val="24"/>
            <w:u w:val="single"/>
            <w:lang w:eastAsia="ru-RU"/>
          </w:rPr>
          <w:t>parchment</w:t>
        </w:r>
      </w:hyperlink>
      <w:r w:rsidRPr="00942168">
        <w:rPr>
          <w:rFonts w:ascii="Times New Roman" w:eastAsia="Times New Roman" w:hAnsi="Times New Roman" w:cs="Times New Roman"/>
          <w:sz w:val="24"/>
          <w:szCs w:val="24"/>
          <w:lang w:eastAsia="ru-RU"/>
        </w:rPr>
        <w:t xml:space="preserve">, made of goatskin that had been soaked and scraped to remove hair, which was used from at least the 2nd century BC, </w:t>
      </w:r>
      <w:hyperlink r:id="rId212" w:tooltip="Vellum" w:history="1">
        <w:r w:rsidRPr="00942168">
          <w:rPr>
            <w:rFonts w:ascii="Times New Roman" w:eastAsia="Times New Roman" w:hAnsi="Times New Roman" w:cs="Times New Roman"/>
            <w:color w:val="0000FF"/>
            <w:sz w:val="24"/>
            <w:szCs w:val="24"/>
            <w:u w:val="single"/>
            <w:lang w:eastAsia="ru-RU"/>
          </w:rPr>
          <w:t>vellum</w:t>
        </w:r>
      </w:hyperlink>
      <w:r w:rsidRPr="00942168">
        <w:rPr>
          <w:rFonts w:ascii="Times New Roman" w:eastAsia="Times New Roman" w:hAnsi="Times New Roman" w:cs="Times New Roman"/>
          <w:sz w:val="24"/>
          <w:szCs w:val="24"/>
          <w:lang w:eastAsia="ru-RU"/>
        </w:rPr>
        <w:t xml:space="preserve">, made from calfskin, and </w:t>
      </w:r>
      <w:hyperlink r:id="rId213" w:tooltip="Wax tablet" w:history="1">
        <w:r w:rsidRPr="00942168">
          <w:rPr>
            <w:rFonts w:ascii="Times New Roman" w:eastAsia="Times New Roman" w:hAnsi="Times New Roman" w:cs="Times New Roman"/>
            <w:color w:val="0000FF"/>
            <w:sz w:val="24"/>
            <w:szCs w:val="24"/>
            <w:u w:val="single"/>
            <w:lang w:eastAsia="ru-RU"/>
          </w:rPr>
          <w:t>wax tablets</w:t>
        </w:r>
      </w:hyperlink>
      <w:r w:rsidRPr="00942168">
        <w:rPr>
          <w:rFonts w:ascii="Times New Roman" w:eastAsia="Times New Roman" w:hAnsi="Times New Roman" w:cs="Times New Roman"/>
          <w:sz w:val="24"/>
          <w:szCs w:val="24"/>
          <w:lang w:eastAsia="ru-RU"/>
        </w:rPr>
        <w:t xml:space="preserve"> which could be wiped clean to provide a fresh surface (in Roman times).</w:t>
      </w:r>
    </w:p>
    <w:p w:rsidR="00942168" w:rsidRPr="00942168" w:rsidRDefault="00942168" w:rsidP="00942168">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942168">
        <w:rPr>
          <w:rFonts w:ascii="Times New Roman" w:eastAsia="Times New Roman" w:hAnsi="Times New Roman" w:cs="Times New Roman"/>
          <w:b/>
          <w:bCs/>
          <w:sz w:val="27"/>
          <w:szCs w:val="27"/>
          <w:lang w:eastAsia="ru-RU"/>
        </w:rPr>
        <w:t>[</w:t>
      </w:r>
      <w:hyperlink r:id="rId214" w:tooltip="Edit section: History of Formal education in ancient civilizations" w:history="1">
        <w:proofErr w:type="gramStart"/>
        <w:r w:rsidRPr="00942168">
          <w:rPr>
            <w:rFonts w:ascii="Times New Roman" w:eastAsia="Times New Roman" w:hAnsi="Times New Roman" w:cs="Times New Roman"/>
            <w:b/>
            <w:bCs/>
            <w:color w:val="0000FF"/>
            <w:sz w:val="27"/>
            <w:szCs w:val="27"/>
            <w:u w:val="single"/>
            <w:lang w:eastAsia="ru-RU"/>
          </w:rPr>
          <w:t>edit</w:t>
        </w:r>
        <w:proofErr w:type="gramEnd"/>
      </w:hyperlink>
      <w:r w:rsidRPr="00942168">
        <w:rPr>
          <w:rFonts w:ascii="Times New Roman" w:eastAsia="Times New Roman" w:hAnsi="Times New Roman" w:cs="Times New Roman"/>
          <w:b/>
          <w:bCs/>
          <w:sz w:val="27"/>
          <w:szCs w:val="27"/>
          <w:lang w:eastAsia="ru-RU"/>
        </w:rPr>
        <w:t>] History of Formal education in ancient civilizations</w:t>
      </w:r>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sz w:val="24"/>
          <w:szCs w:val="24"/>
          <w:lang w:eastAsia="ru-RU"/>
        </w:rPr>
        <w:t>In many early civilizations, education was associated with wealth and the maintenance of authority, or with prevailing philosophies, beliefs, or religion.</w:t>
      </w:r>
    </w:p>
    <w:p w:rsidR="00942168" w:rsidRPr="00942168" w:rsidRDefault="00942168" w:rsidP="00942168">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942168">
        <w:rPr>
          <w:rFonts w:ascii="Times New Roman" w:eastAsia="Times New Roman" w:hAnsi="Times New Roman" w:cs="Times New Roman"/>
          <w:b/>
          <w:bCs/>
          <w:sz w:val="24"/>
          <w:szCs w:val="24"/>
          <w:lang w:eastAsia="ru-RU"/>
        </w:rPr>
        <w:t>[</w:t>
      </w:r>
      <w:hyperlink r:id="rId215" w:tooltip="Edit section: The Middle East" w:history="1">
        <w:proofErr w:type="gramStart"/>
        <w:r w:rsidRPr="00942168">
          <w:rPr>
            <w:rFonts w:ascii="Times New Roman" w:eastAsia="Times New Roman" w:hAnsi="Times New Roman" w:cs="Times New Roman"/>
            <w:b/>
            <w:bCs/>
            <w:color w:val="0000FF"/>
            <w:sz w:val="24"/>
            <w:szCs w:val="24"/>
            <w:u w:val="single"/>
            <w:lang w:eastAsia="ru-RU"/>
          </w:rPr>
          <w:t>edit</w:t>
        </w:r>
        <w:proofErr w:type="gramEnd"/>
      </w:hyperlink>
      <w:r w:rsidRPr="00942168">
        <w:rPr>
          <w:rFonts w:ascii="Times New Roman" w:eastAsia="Times New Roman" w:hAnsi="Times New Roman" w:cs="Times New Roman"/>
          <w:b/>
          <w:bCs/>
          <w:sz w:val="24"/>
          <w:szCs w:val="24"/>
          <w:lang w:eastAsia="ru-RU"/>
        </w:rPr>
        <w:t>] The Middle East</w:t>
      </w:r>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sz w:val="24"/>
          <w:szCs w:val="24"/>
          <w:lang w:eastAsia="ru-RU"/>
        </w:rPr>
        <w:t xml:space="preserve">In what became </w:t>
      </w:r>
      <w:hyperlink r:id="rId216" w:tooltip="Mesopotamia" w:history="1">
        <w:r w:rsidRPr="00942168">
          <w:rPr>
            <w:rFonts w:ascii="Times New Roman" w:eastAsia="Times New Roman" w:hAnsi="Times New Roman" w:cs="Times New Roman"/>
            <w:color w:val="0000FF"/>
            <w:sz w:val="24"/>
            <w:szCs w:val="24"/>
            <w:u w:val="single"/>
            <w:lang w:eastAsia="ru-RU"/>
          </w:rPr>
          <w:t>Mesopotamia</w:t>
        </w:r>
      </w:hyperlink>
      <w:r w:rsidRPr="00942168">
        <w:rPr>
          <w:rFonts w:ascii="Times New Roman" w:eastAsia="Times New Roman" w:hAnsi="Times New Roman" w:cs="Times New Roman"/>
          <w:sz w:val="24"/>
          <w:szCs w:val="24"/>
          <w:lang w:eastAsia="ru-RU"/>
        </w:rPr>
        <w:t xml:space="preserve">, the early </w:t>
      </w:r>
      <w:hyperlink r:id="rId217" w:tooltip="Logographic" w:history="1">
        <w:r w:rsidRPr="00942168">
          <w:rPr>
            <w:rFonts w:ascii="Times New Roman" w:eastAsia="Times New Roman" w:hAnsi="Times New Roman" w:cs="Times New Roman"/>
            <w:color w:val="0000FF"/>
            <w:sz w:val="24"/>
            <w:szCs w:val="24"/>
            <w:u w:val="single"/>
            <w:lang w:eastAsia="ru-RU"/>
          </w:rPr>
          <w:t>logographic</w:t>
        </w:r>
      </w:hyperlink>
      <w:r w:rsidRPr="00942168">
        <w:rPr>
          <w:rFonts w:ascii="Times New Roman" w:eastAsia="Times New Roman" w:hAnsi="Times New Roman" w:cs="Times New Roman"/>
          <w:sz w:val="24"/>
          <w:szCs w:val="24"/>
          <w:lang w:eastAsia="ru-RU"/>
        </w:rPr>
        <w:t xml:space="preserve"> system of cuneiform script took many years to master. Thus only a limited number of individuals were hired as </w:t>
      </w:r>
      <w:hyperlink r:id="rId218" w:tooltip="Scribes" w:history="1">
        <w:r w:rsidRPr="00942168">
          <w:rPr>
            <w:rFonts w:ascii="Times New Roman" w:eastAsia="Times New Roman" w:hAnsi="Times New Roman" w:cs="Times New Roman"/>
            <w:color w:val="0000FF"/>
            <w:sz w:val="24"/>
            <w:szCs w:val="24"/>
            <w:u w:val="single"/>
            <w:lang w:eastAsia="ru-RU"/>
          </w:rPr>
          <w:t>scribes</w:t>
        </w:r>
      </w:hyperlink>
      <w:r w:rsidRPr="00942168">
        <w:rPr>
          <w:rFonts w:ascii="Times New Roman" w:eastAsia="Times New Roman" w:hAnsi="Times New Roman" w:cs="Times New Roman"/>
          <w:sz w:val="24"/>
          <w:szCs w:val="24"/>
          <w:lang w:eastAsia="ru-RU"/>
        </w:rPr>
        <w:t xml:space="preserve"> to be trained in its reading and writing. Only royal offspring and sons of the rich and professionals such as scribes, physicians, and temple administrators, went to school.</w:t>
      </w:r>
      <w:hyperlink r:id="rId219" w:anchor="cite_note-16" w:history="1">
        <w:r w:rsidRPr="00942168">
          <w:rPr>
            <w:rFonts w:ascii="Times New Roman" w:eastAsia="Times New Roman" w:hAnsi="Times New Roman" w:cs="Times New Roman"/>
            <w:color w:val="0000FF"/>
            <w:sz w:val="24"/>
            <w:szCs w:val="24"/>
            <w:u w:val="single"/>
            <w:vertAlign w:val="superscript"/>
            <w:lang w:eastAsia="ru-RU"/>
          </w:rPr>
          <w:t>[17]</w:t>
        </w:r>
      </w:hyperlink>
      <w:r w:rsidRPr="00942168">
        <w:rPr>
          <w:rFonts w:ascii="Times New Roman" w:eastAsia="Times New Roman" w:hAnsi="Times New Roman" w:cs="Times New Roman"/>
          <w:sz w:val="24"/>
          <w:szCs w:val="24"/>
          <w:lang w:eastAsia="ru-RU"/>
        </w:rPr>
        <w:t xml:space="preserve"> Most boys were taught their father's </w:t>
      </w:r>
      <w:r w:rsidRPr="00942168">
        <w:rPr>
          <w:rFonts w:ascii="Times New Roman" w:eastAsia="Times New Roman" w:hAnsi="Times New Roman" w:cs="Times New Roman"/>
          <w:sz w:val="24"/>
          <w:szCs w:val="24"/>
          <w:lang w:eastAsia="ru-RU"/>
        </w:rPr>
        <w:lastRenderedPageBreak/>
        <w:t>trade or were apprenticed out to learn a trade.</w:t>
      </w:r>
      <w:hyperlink r:id="rId220" w:anchor="cite_note-17" w:history="1">
        <w:r w:rsidRPr="00942168">
          <w:rPr>
            <w:rFonts w:ascii="Times New Roman" w:eastAsia="Times New Roman" w:hAnsi="Times New Roman" w:cs="Times New Roman"/>
            <w:color w:val="0000FF"/>
            <w:sz w:val="24"/>
            <w:szCs w:val="24"/>
            <w:u w:val="single"/>
            <w:vertAlign w:val="superscript"/>
            <w:lang w:eastAsia="ru-RU"/>
          </w:rPr>
          <w:t>[18]</w:t>
        </w:r>
      </w:hyperlink>
      <w:r w:rsidRPr="00942168">
        <w:rPr>
          <w:rFonts w:ascii="Times New Roman" w:eastAsia="Times New Roman" w:hAnsi="Times New Roman" w:cs="Times New Roman"/>
          <w:sz w:val="24"/>
          <w:szCs w:val="24"/>
          <w:lang w:eastAsia="ru-RU"/>
        </w:rPr>
        <w:t xml:space="preserve"> Girls had to stay home with their mothers to learn </w:t>
      </w:r>
      <w:hyperlink r:id="rId221" w:tooltip="Housekeeping" w:history="1">
        <w:r w:rsidRPr="00942168">
          <w:rPr>
            <w:rFonts w:ascii="Times New Roman" w:eastAsia="Times New Roman" w:hAnsi="Times New Roman" w:cs="Times New Roman"/>
            <w:color w:val="0000FF"/>
            <w:sz w:val="24"/>
            <w:szCs w:val="24"/>
            <w:u w:val="single"/>
            <w:lang w:eastAsia="ru-RU"/>
          </w:rPr>
          <w:t>housekeeping</w:t>
        </w:r>
      </w:hyperlink>
      <w:r w:rsidRPr="00942168">
        <w:rPr>
          <w:rFonts w:ascii="Times New Roman" w:eastAsia="Times New Roman" w:hAnsi="Times New Roman" w:cs="Times New Roman"/>
          <w:sz w:val="24"/>
          <w:szCs w:val="24"/>
          <w:lang w:eastAsia="ru-RU"/>
        </w:rPr>
        <w:t xml:space="preserve"> and </w:t>
      </w:r>
      <w:hyperlink r:id="rId222" w:tooltip="Cooking" w:history="1">
        <w:r w:rsidRPr="00942168">
          <w:rPr>
            <w:rFonts w:ascii="Times New Roman" w:eastAsia="Times New Roman" w:hAnsi="Times New Roman" w:cs="Times New Roman"/>
            <w:color w:val="0000FF"/>
            <w:sz w:val="24"/>
            <w:szCs w:val="24"/>
            <w:u w:val="single"/>
            <w:lang w:eastAsia="ru-RU"/>
          </w:rPr>
          <w:t>cooking</w:t>
        </w:r>
      </w:hyperlink>
      <w:r w:rsidRPr="00942168">
        <w:rPr>
          <w:rFonts w:ascii="Times New Roman" w:eastAsia="Times New Roman" w:hAnsi="Times New Roman" w:cs="Times New Roman"/>
          <w:sz w:val="24"/>
          <w:szCs w:val="24"/>
          <w:lang w:eastAsia="ru-RU"/>
        </w:rPr>
        <w:t xml:space="preserve">, and to look after the younger children. Later, when a </w:t>
      </w:r>
      <w:hyperlink r:id="rId223" w:tooltip="Syllabary" w:history="1">
        <w:r w:rsidRPr="00942168">
          <w:rPr>
            <w:rFonts w:ascii="Times New Roman" w:eastAsia="Times New Roman" w:hAnsi="Times New Roman" w:cs="Times New Roman"/>
            <w:color w:val="0000FF"/>
            <w:sz w:val="24"/>
            <w:szCs w:val="24"/>
            <w:u w:val="single"/>
            <w:lang w:eastAsia="ru-RU"/>
          </w:rPr>
          <w:t>syllabic</w:t>
        </w:r>
      </w:hyperlink>
      <w:r w:rsidRPr="00942168">
        <w:rPr>
          <w:rFonts w:ascii="Times New Roman" w:eastAsia="Times New Roman" w:hAnsi="Times New Roman" w:cs="Times New Roman"/>
          <w:sz w:val="24"/>
          <w:szCs w:val="24"/>
          <w:lang w:eastAsia="ru-RU"/>
        </w:rPr>
        <w:t xml:space="preserve"> script became more widespread, more of the Mesopotamian population became literate. Later still in </w:t>
      </w:r>
      <w:hyperlink r:id="rId224" w:tooltip="Babylon" w:history="1">
        <w:r w:rsidRPr="00942168">
          <w:rPr>
            <w:rFonts w:ascii="Times New Roman" w:eastAsia="Times New Roman" w:hAnsi="Times New Roman" w:cs="Times New Roman"/>
            <w:color w:val="0000FF"/>
            <w:sz w:val="24"/>
            <w:szCs w:val="24"/>
            <w:u w:val="single"/>
            <w:lang w:eastAsia="ru-RU"/>
          </w:rPr>
          <w:t>Babylonian</w:t>
        </w:r>
      </w:hyperlink>
      <w:r w:rsidRPr="00942168">
        <w:rPr>
          <w:rFonts w:ascii="Times New Roman" w:eastAsia="Times New Roman" w:hAnsi="Times New Roman" w:cs="Times New Roman"/>
          <w:sz w:val="24"/>
          <w:szCs w:val="24"/>
          <w:lang w:eastAsia="ru-RU"/>
        </w:rPr>
        <w:t xml:space="preserve"> times there were libraries in most towns and temples; an old </w:t>
      </w:r>
      <w:hyperlink r:id="rId225" w:tooltip="Sumer" w:history="1">
        <w:r w:rsidRPr="00942168">
          <w:rPr>
            <w:rFonts w:ascii="Times New Roman" w:eastAsia="Times New Roman" w:hAnsi="Times New Roman" w:cs="Times New Roman"/>
            <w:color w:val="0000FF"/>
            <w:sz w:val="24"/>
            <w:szCs w:val="24"/>
            <w:u w:val="single"/>
            <w:lang w:eastAsia="ru-RU"/>
          </w:rPr>
          <w:t>Sumerian</w:t>
        </w:r>
      </w:hyperlink>
      <w:r w:rsidRPr="00942168">
        <w:rPr>
          <w:rFonts w:ascii="Times New Roman" w:eastAsia="Times New Roman" w:hAnsi="Times New Roman" w:cs="Times New Roman"/>
          <w:sz w:val="24"/>
          <w:szCs w:val="24"/>
          <w:lang w:eastAsia="ru-RU"/>
        </w:rPr>
        <w:t xml:space="preserve"> proverb averred that "he who would excel in the school of the scribes must rise with the dawn." There arose a whole social class of scribes, mostly employed in agriculture, but some as personal secretaries or lawyers.</w:t>
      </w:r>
      <w:hyperlink r:id="rId226" w:anchor="cite_note-18" w:history="1">
        <w:r w:rsidRPr="00942168">
          <w:rPr>
            <w:rFonts w:ascii="Times New Roman" w:eastAsia="Times New Roman" w:hAnsi="Times New Roman" w:cs="Times New Roman"/>
            <w:color w:val="0000FF"/>
            <w:sz w:val="24"/>
            <w:szCs w:val="24"/>
            <w:u w:val="single"/>
            <w:vertAlign w:val="superscript"/>
            <w:lang w:eastAsia="ru-RU"/>
          </w:rPr>
          <w:t>[19]</w:t>
        </w:r>
      </w:hyperlink>
      <w:r w:rsidRPr="00942168">
        <w:rPr>
          <w:rFonts w:ascii="Times New Roman" w:eastAsia="Times New Roman" w:hAnsi="Times New Roman" w:cs="Times New Roman"/>
          <w:sz w:val="24"/>
          <w:szCs w:val="24"/>
          <w:lang w:eastAsia="ru-RU"/>
        </w:rPr>
        <w:t xml:space="preserve"> Women as well as men learned to read and write, and for the Semitic Babylonians, this involved knowledge of the extinct </w:t>
      </w:r>
      <w:hyperlink r:id="rId227" w:tooltip="Sumerian language" w:history="1">
        <w:r w:rsidRPr="00942168">
          <w:rPr>
            <w:rFonts w:ascii="Times New Roman" w:eastAsia="Times New Roman" w:hAnsi="Times New Roman" w:cs="Times New Roman"/>
            <w:color w:val="0000FF"/>
            <w:sz w:val="24"/>
            <w:szCs w:val="24"/>
            <w:u w:val="single"/>
            <w:lang w:eastAsia="ru-RU"/>
          </w:rPr>
          <w:t>Sumerian language</w:t>
        </w:r>
      </w:hyperlink>
      <w:r w:rsidRPr="00942168">
        <w:rPr>
          <w:rFonts w:ascii="Times New Roman" w:eastAsia="Times New Roman" w:hAnsi="Times New Roman" w:cs="Times New Roman"/>
          <w:sz w:val="24"/>
          <w:szCs w:val="24"/>
          <w:lang w:eastAsia="ru-RU"/>
        </w:rPr>
        <w:t xml:space="preserve">, and a complicated and extensive syllabary. Vocabularies, grammars, and interlinear translations were compiled for the use of students, as well as commentaries on the older texts and explanations of obscure words and phrases. Massive archives of texts were recovered from the archaeological contexts of Old Babylonian scribal schools, through which literacy was disseminated. The </w:t>
      </w:r>
      <w:hyperlink r:id="rId228" w:tooltip="Epic of Gilgamesh" w:history="1">
        <w:r w:rsidRPr="00942168">
          <w:rPr>
            <w:rFonts w:ascii="Times New Roman" w:eastAsia="Times New Roman" w:hAnsi="Times New Roman" w:cs="Times New Roman"/>
            <w:color w:val="0000FF"/>
            <w:sz w:val="24"/>
            <w:szCs w:val="24"/>
            <w:u w:val="single"/>
            <w:lang w:eastAsia="ru-RU"/>
          </w:rPr>
          <w:t>Epic of Gilgamesh</w:t>
        </w:r>
      </w:hyperlink>
      <w:r w:rsidRPr="00942168">
        <w:rPr>
          <w:rFonts w:ascii="Times New Roman" w:eastAsia="Times New Roman" w:hAnsi="Times New Roman" w:cs="Times New Roman"/>
          <w:sz w:val="24"/>
          <w:szCs w:val="24"/>
          <w:lang w:eastAsia="ru-RU"/>
        </w:rPr>
        <w:t xml:space="preserve">, an </w:t>
      </w:r>
      <w:hyperlink r:id="rId229" w:tooltip="Epic poetry" w:history="1">
        <w:r w:rsidRPr="00942168">
          <w:rPr>
            <w:rFonts w:ascii="Times New Roman" w:eastAsia="Times New Roman" w:hAnsi="Times New Roman" w:cs="Times New Roman"/>
            <w:color w:val="0000FF"/>
            <w:sz w:val="24"/>
            <w:szCs w:val="24"/>
            <w:u w:val="single"/>
            <w:lang w:eastAsia="ru-RU"/>
          </w:rPr>
          <w:t>epic poem</w:t>
        </w:r>
      </w:hyperlink>
      <w:r w:rsidRPr="00942168">
        <w:rPr>
          <w:rFonts w:ascii="Times New Roman" w:eastAsia="Times New Roman" w:hAnsi="Times New Roman" w:cs="Times New Roman"/>
          <w:sz w:val="24"/>
          <w:szCs w:val="24"/>
          <w:lang w:eastAsia="ru-RU"/>
        </w:rPr>
        <w:t xml:space="preserve"> from </w:t>
      </w:r>
      <w:hyperlink r:id="rId230" w:tooltip="Ancient Mesopotamia" w:history="1">
        <w:r w:rsidRPr="00942168">
          <w:rPr>
            <w:rFonts w:ascii="Times New Roman" w:eastAsia="Times New Roman" w:hAnsi="Times New Roman" w:cs="Times New Roman"/>
            <w:color w:val="0000FF"/>
            <w:sz w:val="24"/>
            <w:szCs w:val="24"/>
            <w:u w:val="single"/>
            <w:lang w:eastAsia="ru-RU"/>
          </w:rPr>
          <w:t>Ancient Mesopotamia</w:t>
        </w:r>
      </w:hyperlink>
      <w:r w:rsidRPr="00942168">
        <w:rPr>
          <w:rFonts w:ascii="Times New Roman" w:eastAsia="Times New Roman" w:hAnsi="Times New Roman" w:cs="Times New Roman"/>
          <w:sz w:val="24"/>
          <w:szCs w:val="24"/>
          <w:lang w:eastAsia="ru-RU"/>
        </w:rPr>
        <w:t xml:space="preserve"> is among the </w:t>
      </w:r>
      <w:hyperlink r:id="rId231" w:tooltip="Ancient literature" w:history="1">
        <w:r w:rsidRPr="00942168">
          <w:rPr>
            <w:rFonts w:ascii="Times New Roman" w:eastAsia="Times New Roman" w:hAnsi="Times New Roman" w:cs="Times New Roman"/>
            <w:color w:val="0000FF"/>
            <w:sz w:val="24"/>
            <w:szCs w:val="24"/>
            <w:u w:val="single"/>
            <w:lang w:eastAsia="ru-RU"/>
          </w:rPr>
          <w:t>earliest known works of literary fiction</w:t>
        </w:r>
      </w:hyperlink>
      <w:r w:rsidRPr="00942168">
        <w:rPr>
          <w:rFonts w:ascii="Times New Roman" w:eastAsia="Times New Roman" w:hAnsi="Times New Roman" w:cs="Times New Roman"/>
          <w:sz w:val="24"/>
          <w:szCs w:val="24"/>
          <w:lang w:eastAsia="ru-RU"/>
        </w:rPr>
        <w:t xml:space="preserve">. The earliest </w:t>
      </w:r>
      <w:hyperlink r:id="rId232" w:tooltip="Sumer" w:history="1">
        <w:r w:rsidRPr="00942168">
          <w:rPr>
            <w:rFonts w:ascii="Times New Roman" w:eastAsia="Times New Roman" w:hAnsi="Times New Roman" w:cs="Times New Roman"/>
            <w:color w:val="0000FF"/>
            <w:sz w:val="24"/>
            <w:szCs w:val="24"/>
            <w:u w:val="single"/>
            <w:lang w:eastAsia="ru-RU"/>
          </w:rPr>
          <w:t>Sumerian</w:t>
        </w:r>
      </w:hyperlink>
      <w:r w:rsidRPr="00942168">
        <w:rPr>
          <w:rFonts w:ascii="Times New Roman" w:eastAsia="Times New Roman" w:hAnsi="Times New Roman" w:cs="Times New Roman"/>
          <w:sz w:val="24"/>
          <w:szCs w:val="24"/>
          <w:lang w:eastAsia="ru-RU"/>
        </w:rPr>
        <w:t xml:space="preserve"> versions of the epic date from as early as the </w:t>
      </w:r>
      <w:hyperlink r:id="rId233" w:tooltip="Third Dynasty of Ur" w:history="1">
        <w:r w:rsidRPr="00942168">
          <w:rPr>
            <w:rFonts w:ascii="Times New Roman" w:eastAsia="Times New Roman" w:hAnsi="Times New Roman" w:cs="Times New Roman"/>
            <w:color w:val="0000FF"/>
            <w:sz w:val="24"/>
            <w:szCs w:val="24"/>
            <w:u w:val="single"/>
            <w:lang w:eastAsia="ru-RU"/>
          </w:rPr>
          <w:t>Third Dynasty of Ur</w:t>
        </w:r>
      </w:hyperlink>
      <w:r w:rsidRPr="00942168">
        <w:rPr>
          <w:rFonts w:ascii="Times New Roman" w:eastAsia="Times New Roman" w:hAnsi="Times New Roman" w:cs="Times New Roman"/>
          <w:sz w:val="24"/>
          <w:szCs w:val="24"/>
          <w:lang w:eastAsia="ru-RU"/>
        </w:rPr>
        <w:t xml:space="preserve"> (2150-2000 BC) (Dalley 1989: 41-42).</w:t>
      </w:r>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eastAsia="ru-RU"/>
        </w:rPr>
      </w:pPr>
      <w:hyperlink r:id="rId234" w:tooltip="Ashurbanipal" w:history="1">
        <w:r w:rsidRPr="00942168">
          <w:rPr>
            <w:rFonts w:ascii="Times New Roman" w:eastAsia="Times New Roman" w:hAnsi="Times New Roman" w:cs="Times New Roman"/>
            <w:color w:val="0000FF"/>
            <w:sz w:val="24"/>
            <w:szCs w:val="24"/>
            <w:u w:val="single"/>
            <w:lang w:eastAsia="ru-RU"/>
          </w:rPr>
          <w:t>Ashurbanipal</w:t>
        </w:r>
      </w:hyperlink>
      <w:r w:rsidRPr="00942168">
        <w:rPr>
          <w:rFonts w:ascii="Times New Roman" w:eastAsia="Times New Roman" w:hAnsi="Times New Roman" w:cs="Times New Roman"/>
          <w:sz w:val="24"/>
          <w:szCs w:val="24"/>
          <w:lang w:eastAsia="ru-RU"/>
        </w:rPr>
        <w:t xml:space="preserve"> (685 – c. 627 BC), a king of the </w:t>
      </w:r>
      <w:hyperlink r:id="rId235" w:tooltip="Neo-Assyrian Empire" w:history="1">
        <w:r w:rsidRPr="00942168">
          <w:rPr>
            <w:rFonts w:ascii="Times New Roman" w:eastAsia="Times New Roman" w:hAnsi="Times New Roman" w:cs="Times New Roman"/>
            <w:color w:val="0000FF"/>
            <w:sz w:val="24"/>
            <w:szCs w:val="24"/>
            <w:u w:val="single"/>
            <w:lang w:eastAsia="ru-RU"/>
          </w:rPr>
          <w:t>Neo-Assyrian Empire</w:t>
        </w:r>
      </w:hyperlink>
      <w:r w:rsidRPr="00942168">
        <w:rPr>
          <w:rFonts w:ascii="Times New Roman" w:eastAsia="Times New Roman" w:hAnsi="Times New Roman" w:cs="Times New Roman"/>
          <w:sz w:val="24"/>
          <w:szCs w:val="24"/>
          <w:lang w:eastAsia="ru-RU"/>
        </w:rPr>
        <w:t xml:space="preserve">, was proud of his scribal education. His youthful scholarly pursuits included oil divination, </w:t>
      </w:r>
      <w:hyperlink r:id="rId236" w:tooltip="Mathematics" w:history="1">
        <w:r w:rsidRPr="00942168">
          <w:rPr>
            <w:rFonts w:ascii="Times New Roman" w:eastAsia="Times New Roman" w:hAnsi="Times New Roman" w:cs="Times New Roman"/>
            <w:color w:val="0000FF"/>
            <w:sz w:val="24"/>
            <w:szCs w:val="24"/>
            <w:u w:val="single"/>
            <w:lang w:eastAsia="ru-RU"/>
          </w:rPr>
          <w:t>mathematics</w:t>
        </w:r>
      </w:hyperlink>
      <w:r w:rsidRPr="00942168">
        <w:rPr>
          <w:rFonts w:ascii="Times New Roman" w:eastAsia="Times New Roman" w:hAnsi="Times New Roman" w:cs="Times New Roman"/>
          <w:sz w:val="24"/>
          <w:szCs w:val="24"/>
          <w:lang w:eastAsia="ru-RU"/>
        </w:rPr>
        <w:t xml:space="preserve">, reading and writing as well as the usual </w:t>
      </w:r>
      <w:hyperlink r:id="rId237" w:tooltip="Horsemanship" w:history="1">
        <w:r w:rsidRPr="00942168">
          <w:rPr>
            <w:rFonts w:ascii="Times New Roman" w:eastAsia="Times New Roman" w:hAnsi="Times New Roman" w:cs="Times New Roman"/>
            <w:color w:val="0000FF"/>
            <w:sz w:val="24"/>
            <w:szCs w:val="24"/>
            <w:u w:val="single"/>
            <w:lang w:eastAsia="ru-RU"/>
          </w:rPr>
          <w:t>horsemanship</w:t>
        </w:r>
      </w:hyperlink>
      <w:r w:rsidRPr="00942168">
        <w:rPr>
          <w:rFonts w:ascii="Times New Roman" w:eastAsia="Times New Roman" w:hAnsi="Times New Roman" w:cs="Times New Roman"/>
          <w:sz w:val="24"/>
          <w:szCs w:val="24"/>
          <w:lang w:eastAsia="ru-RU"/>
        </w:rPr>
        <w:t xml:space="preserve">, </w:t>
      </w:r>
      <w:hyperlink r:id="rId238" w:tooltip="Hunting" w:history="1">
        <w:r w:rsidRPr="00942168">
          <w:rPr>
            <w:rFonts w:ascii="Times New Roman" w:eastAsia="Times New Roman" w:hAnsi="Times New Roman" w:cs="Times New Roman"/>
            <w:color w:val="0000FF"/>
            <w:sz w:val="24"/>
            <w:szCs w:val="24"/>
            <w:u w:val="single"/>
            <w:lang w:eastAsia="ru-RU"/>
          </w:rPr>
          <w:t>hunting</w:t>
        </w:r>
      </w:hyperlink>
      <w:r w:rsidRPr="00942168">
        <w:rPr>
          <w:rFonts w:ascii="Times New Roman" w:eastAsia="Times New Roman" w:hAnsi="Times New Roman" w:cs="Times New Roman"/>
          <w:sz w:val="24"/>
          <w:szCs w:val="24"/>
          <w:lang w:eastAsia="ru-RU"/>
        </w:rPr>
        <w:t xml:space="preserve">, </w:t>
      </w:r>
      <w:hyperlink r:id="rId239" w:tooltip="Chariot" w:history="1">
        <w:r w:rsidRPr="00942168">
          <w:rPr>
            <w:rFonts w:ascii="Times New Roman" w:eastAsia="Times New Roman" w:hAnsi="Times New Roman" w:cs="Times New Roman"/>
            <w:color w:val="0000FF"/>
            <w:sz w:val="24"/>
            <w:szCs w:val="24"/>
            <w:u w:val="single"/>
            <w:lang w:eastAsia="ru-RU"/>
          </w:rPr>
          <w:t>chariotry</w:t>
        </w:r>
      </w:hyperlink>
      <w:r w:rsidRPr="00942168">
        <w:rPr>
          <w:rFonts w:ascii="Times New Roman" w:eastAsia="Times New Roman" w:hAnsi="Times New Roman" w:cs="Times New Roman"/>
          <w:sz w:val="24"/>
          <w:szCs w:val="24"/>
          <w:lang w:eastAsia="ru-RU"/>
        </w:rPr>
        <w:t xml:space="preserve">, soldierliness, </w:t>
      </w:r>
      <w:hyperlink r:id="rId240" w:tooltip="Craftsmanship" w:history="1">
        <w:r w:rsidRPr="00942168">
          <w:rPr>
            <w:rFonts w:ascii="Times New Roman" w:eastAsia="Times New Roman" w:hAnsi="Times New Roman" w:cs="Times New Roman"/>
            <w:color w:val="0000FF"/>
            <w:sz w:val="24"/>
            <w:szCs w:val="24"/>
            <w:u w:val="single"/>
            <w:lang w:eastAsia="ru-RU"/>
          </w:rPr>
          <w:t>craftsmanship</w:t>
        </w:r>
      </w:hyperlink>
      <w:r w:rsidRPr="00942168">
        <w:rPr>
          <w:rFonts w:ascii="Times New Roman" w:eastAsia="Times New Roman" w:hAnsi="Times New Roman" w:cs="Times New Roman"/>
          <w:sz w:val="24"/>
          <w:szCs w:val="24"/>
          <w:lang w:eastAsia="ru-RU"/>
        </w:rPr>
        <w:t xml:space="preserve">, and royal decorum. During his reign he collected cuneiform texts from all over Mesopotamia, and especially Babylonia, in the </w:t>
      </w:r>
      <w:hyperlink r:id="rId241" w:tooltip="Library of Ashurbanipal" w:history="1">
        <w:r w:rsidRPr="00942168">
          <w:rPr>
            <w:rFonts w:ascii="Times New Roman" w:eastAsia="Times New Roman" w:hAnsi="Times New Roman" w:cs="Times New Roman"/>
            <w:color w:val="0000FF"/>
            <w:sz w:val="24"/>
            <w:szCs w:val="24"/>
            <w:u w:val="single"/>
            <w:lang w:eastAsia="ru-RU"/>
          </w:rPr>
          <w:t>library in Nineveh</w:t>
        </w:r>
      </w:hyperlink>
      <w:r w:rsidRPr="00942168">
        <w:rPr>
          <w:rFonts w:ascii="Times New Roman" w:eastAsia="Times New Roman" w:hAnsi="Times New Roman" w:cs="Times New Roman"/>
          <w:sz w:val="24"/>
          <w:szCs w:val="24"/>
          <w:lang w:eastAsia="ru-RU"/>
        </w:rPr>
        <w:t>, the first systematically organized library in the ancient Middle East</w:t>
      </w:r>
      <w:proofErr w:type="gramStart"/>
      <w:r w:rsidRPr="00942168">
        <w:rPr>
          <w:rFonts w:ascii="Times New Roman" w:eastAsia="Times New Roman" w:hAnsi="Times New Roman" w:cs="Times New Roman"/>
          <w:sz w:val="24"/>
          <w:szCs w:val="24"/>
          <w:lang w:eastAsia="ru-RU"/>
        </w:rPr>
        <w:t>,</w:t>
      </w:r>
      <w:proofErr w:type="gramEnd"/>
      <w:r w:rsidRPr="00942168">
        <w:rPr>
          <w:rFonts w:ascii="Times New Roman" w:eastAsia="Times New Roman" w:hAnsi="Times New Roman" w:cs="Times New Roman"/>
          <w:sz w:val="24"/>
          <w:szCs w:val="24"/>
          <w:vertAlign w:val="superscript"/>
          <w:lang w:eastAsia="ru-RU"/>
        </w:rPr>
        <w:fldChar w:fldCharType="begin"/>
      </w:r>
      <w:r w:rsidRPr="00942168">
        <w:rPr>
          <w:rFonts w:ascii="Times New Roman" w:eastAsia="Times New Roman" w:hAnsi="Times New Roman" w:cs="Times New Roman"/>
          <w:sz w:val="24"/>
          <w:szCs w:val="24"/>
          <w:vertAlign w:val="superscript"/>
          <w:lang w:eastAsia="ru-RU"/>
        </w:rPr>
        <w:instrText xml:space="preserve"> HYPERLINK "http://en.wikipedia.org/wiki/History_of_education" \l "cite_note-19" </w:instrText>
      </w:r>
      <w:r w:rsidRPr="00942168">
        <w:rPr>
          <w:rFonts w:ascii="Times New Roman" w:eastAsia="Times New Roman" w:hAnsi="Times New Roman" w:cs="Times New Roman"/>
          <w:sz w:val="24"/>
          <w:szCs w:val="24"/>
          <w:vertAlign w:val="superscript"/>
          <w:lang w:eastAsia="ru-RU"/>
        </w:rPr>
        <w:fldChar w:fldCharType="separate"/>
      </w:r>
      <w:r w:rsidRPr="00942168">
        <w:rPr>
          <w:rFonts w:ascii="Times New Roman" w:eastAsia="Times New Roman" w:hAnsi="Times New Roman" w:cs="Times New Roman"/>
          <w:color w:val="0000FF"/>
          <w:sz w:val="24"/>
          <w:szCs w:val="24"/>
          <w:u w:val="single"/>
          <w:vertAlign w:val="superscript"/>
          <w:lang w:eastAsia="ru-RU"/>
        </w:rPr>
        <w:t>[20]</w:t>
      </w:r>
      <w:r w:rsidRPr="00942168">
        <w:rPr>
          <w:rFonts w:ascii="Times New Roman" w:eastAsia="Times New Roman" w:hAnsi="Times New Roman" w:cs="Times New Roman"/>
          <w:sz w:val="24"/>
          <w:szCs w:val="24"/>
          <w:vertAlign w:val="superscript"/>
          <w:lang w:eastAsia="ru-RU"/>
        </w:rPr>
        <w:fldChar w:fldCharType="end"/>
      </w:r>
      <w:r w:rsidRPr="00942168">
        <w:rPr>
          <w:rFonts w:ascii="Times New Roman" w:eastAsia="Times New Roman" w:hAnsi="Times New Roman" w:cs="Times New Roman"/>
          <w:sz w:val="24"/>
          <w:szCs w:val="24"/>
          <w:lang w:eastAsia="ru-RU"/>
        </w:rPr>
        <w:t xml:space="preserve"> which survives in part today.</w:t>
      </w:r>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sz w:val="24"/>
          <w:szCs w:val="24"/>
          <w:lang w:eastAsia="ru-RU"/>
        </w:rPr>
        <w:t xml:space="preserve">In </w:t>
      </w:r>
      <w:hyperlink r:id="rId242" w:tooltip="Ancient Egypt" w:history="1">
        <w:r w:rsidRPr="00942168">
          <w:rPr>
            <w:rFonts w:ascii="Times New Roman" w:eastAsia="Times New Roman" w:hAnsi="Times New Roman" w:cs="Times New Roman"/>
            <w:color w:val="0000FF"/>
            <w:sz w:val="24"/>
            <w:szCs w:val="24"/>
            <w:u w:val="single"/>
            <w:lang w:eastAsia="ru-RU"/>
          </w:rPr>
          <w:t>ancient Egypt</w:t>
        </w:r>
      </w:hyperlink>
      <w:r w:rsidRPr="00942168">
        <w:rPr>
          <w:rFonts w:ascii="Times New Roman" w:eastAsia="Times New Roman" w:hAnsi="Times New Roman" w:cs="Times New Roman"/>
          <w:sz w:val="24"/>
          <w:szCs w:val="24"/>
          <w:lang w:eastAsia="ru-RU"/>
        </w:rPr>
        <w:t xml:space="preserve">, literacy was concentrated </w:t>
      </w:r>
      <w:proofErr w:type="gramStart"/>
      <w:r w:rsidRPr="00942168">
        <w:rPr>
          <w:rFonts w:ascii="Times New Roman" w:eastAsia="Times New Roman" w:hAnsi="Times New Roman" w:cs="Times New Roman"/>
          <w:sz w:val="24"/>
          <w:szCs w:val="24"/>
          <w:lang w:eastAsia="ru-RU"/>
        </w:rPr>
        <w:t>among an</w:t>
      </w:r>
      <w:proofErr w:type="gramEnd"/>
      <w:r w:rsidRPr="00942168">
        <w:rPr>
          <w:rFonts w:ascii="Times New Roman" w:eastAsia="Times New Roman" w:hAnsi="Times New Roman" w:cs="Times New Roman"/>
          <w:sz w:val="24"/>
          <w:szCs w:val="24"/>
          <w:lang w:eastAsia="ru-RU"/>
        </w:rPr>
        <w:t xml:space="preserve"> educated elite of </w:t>
      </w:r>
      <w:hyperlink r:id="rId243" w:tooltip="Scribe" w:history="1">
        <w:r w:rsidRPr="00942168">
          <w:rPr>
            <w:rFonts w:ascii="Times New Roman" w:eastAsia="Times New Roman" w:hAnsi="Times New Roman" w:cs="Times New Roman"/>
            <w:color w:val="0000FF"/>
            <w:sz w:val="24"/>
            <w:szCs w:val="24"/>
            <w:u w:val="single"/>
            <w:lang w:eastAsia="ru-RU"/>
          </w:rPr>
          <w:t>scribes</w:t>
        </w:r>
      </w:hyperlink>
      <w:r w:rsidRPr="00942168">
        <w:rPr>
          <w:rFonts w:ascii="Times New Roman" w:eastAsia="Times New Roman" w:hAnsi="Times New Roman" w:cs="Times New Roman"/>
          <w:sz w:val="24"/>
          <w:szCs w:val="24"/>
          <w:lang w:eastAsia="ru-RU"/>
        </w:rPr>
        <w:t>. Only people from certain backgrounds were allowed to train to become scribes, in the service of temple, pharaonic, and military authorities. The hieroglyph system was always difficult to learn, but in later centuries was purposely made even more so, as this preserved the scribes' status. The rate of literacy in Pharaonic Egypt during most periods from the third to first millennium BC has been estimated at not more than one percent,</w:t>
      </w:r>
      <w:hyperlink r:id="rId244" w:anchor="cite_note-20" w:history="1">
        <w:r w:rsidRPr="00942168">
          <w:rPr>
            <w:rFonts w:ascii="Times New Roman" w:eastAsia="Times New Roman" w:hAnsi="Times New Roman" w:cs="Times New Roman"/>
            <w:color w:val="0000FF"/>
            <w:sz w:val="24"/>
            <w:szCs w:val="24"/>
            <w:u w:val="single"/>
            <w:vertAlign w:val="superscript"/>
            <w:lang w:eastAsia="ru-RU"/>
          </w:rPr>
          <w:t>[21]</w:t>
        </w:r>
      </w:hyperlink>
      <w:r w:rsidRPr="00942168">
        <w:rPr>
          <w:rFonts w:ascii="Times New Roman" w:eastAsia="Times New Roman" w:hAnsi="Times New Roman" w:cs="Times New Roman"/>
          <w:sz w:val="24"/>
          <w:szCs w:val="24"/>
          <w:lang w:eastAsia="ru-RU"/>
        </w:rPr>
        <w:t xml:space="preserve"> or between one half of one percent and one percent.</w:t>
      </w:r>
      <w:hyperlink r:id="rId245" w:anchor="cite_note-21" w:history="1">
        <w:r w:rsidRPr="00942168">
          <w:rPr>
            <w:rFonts w:ascii="Times New Roman" w:eastAsia="Times New Roman" w:hAnsi="Times New Roman" w:cs="Times New Roman"/>
            <w:color w:val="0000FF"/>
            <w:sz w:val="24"/>
            <w:szCs w:val="24"/>
            <w:u w:val="single"/>
            <w:vertAlign w:val="superscript"/>
            <w:lang w:eastAsia="ru-RU"/>
          </w:rPr>
          <w:t>[22]</w:t>
        </w:r>
      </w:hyperlink>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sz w:val="24"/>
          <w:szCs w:val="24"/>
          <w:lang w:eastAsia="ru-RU"/>
        </w:rPr>
        <w:t xml:space="preserve">One thousand years later, in ancient Israel and Judah a basic education eventually became more widespread. The </w:t>
      </w:r>
      <w:hyperlink r:id="rId246" w:tooltip="Torah" w:history="1">
        <w:r w:rsidRPr="00942168">
          <w:rPr>
            <w:rFonts w:ascii="Times New Roman" w:eastAsia="Times New Roman" w:hAnsi="Times New Roman" w:cs="Times New Roman"/>
            <w:color w:val="0000FF"/>
            <w:sz w:val="24"/>
            <w:szCs w:val="24"/>
            <w:u w:val="single"/>
            <w:lang w:eastAsia="ru-RU"/>
          </w:rPr>
          <w:t>Torah</w:t>
        </w:r>
      </w:hyperlink>
      <w:r w:rsidRPr="00942168">
        <w:rPr>
          <w:rFonts w:ascii="Times New Roman" w:eastAsia="Times New Roman" w:hAnsi="Times New Roman" w:cs="Times New Roman"/>
          <w:sz w:val="24"/>
          <w:szCs w:val="24"/>
          <w:lang w:eastAsia="ru-RU"/>
        </w:rPr>
        <w:t xml:space="preserve"> (the fundamental religious text) includes commands to read, learn, teach and write the Torah, thus requiring literacy and study. In 64 AD the </w:t>
      </w:r>
      <w:hyperlink r:id="rId247" w:tooltip="Kohen Gadol" w:history="1">
        <w:r w:rsidRPr="00942168">
          <w:rPr>
            <w:rFonts w:ascii="Times New Roman" w:eastAsia="Times New Roman" w:hAnsi="Times New Roman" w:cs="Times New Roman"/>
            <w:color w:val="0000FF"/>
            <w:sz w:val="24"/>
            <w:szCs w:val="24"/>
            <w:u w:val="single"/>
            <w:lang w:eastAsia="ru-RU"/>
          </w:rPr>
          <w:t>high priest</w:t>
        </w:r>
      </w:hyperlink>
      <w:r w:rsidRPr="00942168">
        <w:rPr>
          <w:rFonts w:ascii="Times New Roman" w:eastAsia="Times New Roman" w:hAnsi="Times New Roman" w:cs="Times New Roman"/>
          <w:sz w:val="24"/>
          <w:szCs w:val="24"/>
          <w:lang w:eastAsia="ru-RU"/>
        </w:rPr>
        <w:t xml:space="preserve"> caused public schools to be opened in every </w:t>
      </w:r>
      <w:hyperlink r:id="rId248" w:tooltip="Town" w:history="1">
        <w:r w:rsidRPr="00942168">
          <w:rPr>
            <w:rFonts w:ascii="Times New Roman" w:eastAsia="Times New Roman" w:hAnsi="Times New Roman" w:cs="Times New Roman"/>
            <w:color w:val="0000FF"/>
            <w:sz w:val="24"/>
            <w:szCs w:val="24"/>
            <w:u w:val="single"/>
            <w:lang w:eastAsia="ru-RU"/>
          </w:rPr>
          <w:t>town</w:t>
        </w:r>
      </w:hyperlink>
      <w:r w:rsidRPr="00942168">
        <w:rPr>
          <w:rFonts w:ascii="Times New Roman" w:eastAsia="Times New Roman" w:hAnsi="Times New Roman" w:cs="Times New Roman"/>
          <w:sz w:val="24"/>
          <w:szCs w:val="24"/>
          <w:lang w:eastAsia="ru-RU"/>
        </w:rPr>
        <w:t xml:space="preserve"> and </w:t>
      </w:r>
      <w:hyperlink r:id="rId249" w:tooltip="Hamlet" w:history="1">
        <w:r w:rsidRPr="00942168">
          <w:rPr>
            <w:rFonts w:ascii="Times New Roman" w:eastAsia="Times New Roman" w:hAnsi="Times New Roman" w:cs="Times New Roman"/>
            <w:color w:val="0000FF"/>
            <w:sz w:val="24"/>
            <w:szCs w:val="24"/>
            <w:u w:val="single"/>
            <w:lang w:eastAsia="ru-RU"/>
          </w:rPr>
          <w:t>hamlet</w:t>
        </w:r>
      </w:hyperlink>
      <w:r w:rsidRPr="00942168">
        <w:rPr>
          <w:rFonts w:ascii="Times New Roman" w:eastAsia="Times New Roman" w:hAnsi="Times New Roman" w:cs="Times New Roman"/>
          <w:sz w:val="24"/>
          <w:szCs w:val="24"/>
          <w:lang w:eastAsia="ru-RU"/>
        </w:rPr>
        <w:t xml:space="preserve"> for all children above six or seven years of age (Babylonian Talmud, Bava Batra 21a).</w:t>
      </w:r>
      <w:hyperlink r:id="rId250" w:anchor="cite_note-Compayre-22" w:history="1">
        <w:r w:rsidRPr="00942168">
          <w:rPr>
            <w:rFonts w:ascii="Times New Roman" w:eastAsia="Times New Roman" w:hAnsi="Times New Roman" w:cs="Times New Roman"/>
            <w:color w:val="0000FF"/>
            <w:sz w:val="24"/>
            <w:szCs w:val="24"/>
            <w:u w:val="single"/>
            <w:vertAlign w:val="superscript"/>
            <w:lang w:eastAsia="ru-RU"/>
          </w:rPr>
          <w:t>[23]</w:t>
        </w:r>
      </w:hyperlink>
      <w:r w:rsidRPr="00942168">
        <w:rPr>
          <w:rFonts w:ascii="Times New Roman" w:eastAsia="Times New Roman" w:hAnsi="Times New Roman" w:cs="Times New Roman"/>
          <w:sz w:val="24"/>
          <w:szCs w:val="24"/>
          <w:lang w:eastAsia="ru-RU"/>
        </w:rPr>
        <w:t xml:space="preserve"> The </w:t>
      </w:r>
      <w:hyperlink r:id="rId251" w:tooltip="Expense" w:history="1">
        <w:r w:rsidRPr="00942168">
          <w:rPr>
            <w:rFonts w:ascii="Times New Roman" w:eastAsia="Times New Roman" w:hAnsi="Times New Roman" w:cs="Times New Roman"/>
            <w:color w:val="0000FF"/>
            <w:sz w:val="24"/>
            <w:szCs w:val="24"/>
            <w:u w:val="single"/>
            <w:lang w:eastAsia="ru-RU"/>
          </w:rPr>
          <w:t>expense</w:t>
        </w:r>
      </w:hyperlink>
      <w:r w:rsidRPr="00942168">
        <w:rPr>
          <w:rFonts w:ascii="Times New Roman" w:eastAsia="Times New Roman" w:hAnsi="Times New Roman" w:cs="Times New Roman"/>
          <w:sz w:val="24"/>
          <w:szCs w:val="24"/>
          <w:lang w:eastAsia="ru-RU"/>
        </w:rPr>
        <w:t xml:space="preserve"> was borne by the </w:t>
      </w:r>
      <w:hyperlink r:id="rId252" w:tooltip="Community" w:history="1">
        <w:r w:rsidRPr="00942168">
          <w:rPr>
            <w:rFonts w:ascii="Times New Roman" w:eastAsia="Times New Roman" w:hAnsi="Times New Roman" w:cs="Times New Roman"/>
            <w:color w:val="0000FF"/>
            <w:sz w:val="24"/>
            <w:szCs w:val="24"/>
            <w:u w:val="single"/>
            <w:lang w:eastAsia="ru-RU"/>
          </w:rPr>
          <w:t>community</w:t>
        </w:r>
      </w:hyperlink>
      <w:r w:rsidRPr="00942168">
        <w:rPr>
          <w:rFonts w:ascii="Times New Roman" w:eastAsia="Times New Roman" w:hAnsi="Times New Roman" w:cs="Times New Roman"/>
          <w:sz w:val="24"/>
          <w:szCs w:val="24"/>
          <w:lang w:eastAsia="ru-RU"/>
        </w:rPr>
        <w:t xml:space="preserve">, and strict </w:t>
      </w:r>
      <w:hyperlink r:id="rId253" w:tooltip="Discipline" w:history="1">
        <w:r w:rsidRPr="00942168">
          <w:rPr>
            <w:rFonts w:ascii="Times New Roman" w:eastAsia="Times New Roman" w:hAnsi="Times New Roman" w:cs="Times New Roman"/>
            <w:color w:val="0000FF"/>
            <w:sz w:val="24"/>
            <w:szCs w:val="24"/>
            <w:u w:val="single"/>
            <w:lang w:eastAsia="ru-RU"/>
          </w:rPr>
          <w:t>discipline</w:t>
        </w:r>
      </w:hyperlink>
      <w:r w:rsidRPr="00942168">
        <w:rPr>
          <w:rFonts w:ascii="Times New Roman" w:eastAsia="Times New Roman" w:hAnsi="Times New Roman" w:cs="Times New Roman"/>
          <w:sz w:val="24"/>
          <w:szCs w:val="24"/>
          <w:lang w:eastAsia="ru-RU"/>
        </w:rPr>
        <w:t xml:space="preserve"> was observed. </w:t>
      </w:r>
      <w:hyperlink r:id="rId254" w:tooltip="Rava (amora)" w:history="1">
        <w:r w:rsidRPr="00942168">
          <w:rPr>
            <w:rFonts w:ascii="Times New Roman" w:eastAsia="Times New Roman" w:hAnsi="Times New Roman" w:cs="Times New Roman"/>
            <w:color w:val="0000FF"/>
            <w:sz w:val="24"/>
            <w:szCs w:val="24"/>
            <w:u w:val="single"/>
            <w:lang w:eastAsia="ru-RU"/>
          </w:rPr>
          <w:t>Raba</w:t>
        </w:r>
      </w:hyperlink>
      <w:r w:rsidRPr="00942168">
        <w:rPr>
          <w:rFonts w:ascii="Times New Roman" w:eastAsia="Times New Roman" w:hAnsi="Times New Roman" w:cs="Times New Roman"/>
          <w:sz w:val="24"/>
          <w:szCs w:val="24"/>
          <w:lang w:eastAsia="ru-RU"/>
        </w:rPr>
        <w:t xml:space="preserve"> fixed the number of pupils at twenty-five for one teacher; if the number was between twenty-five and forty </w:t>
      </w:r>
      <w:proofErr w:type="gramStart"/>
      <w:r w:rsidRPr="00942168">
        <w:rPr>
          <w:rFonts w:ascii="Times New Roman" w:eastAsia="Times New Roman" w:hAnsi="Times New Roman" w:cs="Times New Roman"/>
          <w:sz w:val="24"/>
          <w:szCs w:val="24"/>
          <w:lang w:eastAsia="ru-RU"/>
        </w:rPr>
        <w:t xml:space="preserve">an </w:t>
      </w:r>
      <w:hyperlink r:id="rId255" w:tooltip="Assistant teacher" w:history="1">
        <w:r w:rsidRPr="00942168">
          <w:rPr>
            <w:rFonts w:ascii="Times New Roman" w:eastAsia="Times New Roman" w:hAnsi="Times New Roman" w:cs="Times New Roman"/>
            <w:color w:val="0000FF"/>
            <w:sz w:val="24"/>
            <w:szCs w:val="24"/>
            <w:u w:val="single"/>
            <w:lang w:eastAsia="ru-RU"/>
          </w:rPr>
          <w:t>assistant teacher</w:t>
        </w:r>
      </w:hyperlink>
      <w:r w:rsidRPr="00942168">
        <w:rPr>
          <w:rFonts w:ascii="Times New Roman" w:eastAsia="Times New Roman" w:hAnsi="Times New Roman" w:cs="Times New Roman"/>
          <w:sz w:val="24"/>
          <w:szCs w:val="24"/>
          <w:lang w:eastAsia="ru-RU"/>
        </w:rPr>
        <w:t xml:space="preserve"> was necessary; and for over forty, two teachers were</w:t>
      </w:r>
      <w:proofErr w:type="gramEnd"/>
      <w:r w:rsidRPr="00942168">
        <w:rPr>
          <w:rFonts w:ascii="Times New Roman" w:eastAsia="Times New Roman" w:hAnsi="Times New Roman" w:cs="Times New Roman"/>
          <w:sz w:val="24"/>
          <w:szCs w:val="24"/>
          <w:lang w:eastAsia="ru-RU"/>
        </w:rPr>
        <w:t xml:space="preserve"> required.</w:t>
      </w:r>
      <w:hyperlink r:id="rId256" w:anchor="cite_note-Compayre-22" w:history="1">
        <w:r w:rsidRPr="00942168">
          <w:rPr>
            <w:rFonts w:ascii="Times New Roman" w:eastAsia="Times New Roman" w:hAnsi="Times New Roman" w:cs="Times New Roman"/>
            <w:color w:val="0000FF"/>
            <w:sz w:val="24"/>
            <w:szCs w:val="24"/>
            <w:u w:val="single"/>
            <w:vertAlign w:val="superscript"/>
            <w:lang w:eastAsia="ru-RU"/>
          </w:rPr>
          <w:t>[23]</w:t>
        </w:r>
      </w:hyperlink>
      <w:r w:rsidRPr="00942168">
        <w:rPr>
          <w:rFonts w:ascii="Times New Roman" w:eastAsia="Times New Roman" w:hAnsi="Times New Roman" w:cs="Times New Roman"/>
          <w:sz w:val="24"/>
          <w:szCs w:val="24"/>
          <w:lang w:eastAsia="ru-RU"/>
        </w:rPr>
        <w:t xml:space="preserve"> The standard education texts were all hand-written until the invention of </w:t>
      </w:r>
      <w:hyperlink r:id="rId257" w:tooltip="Printing" w:history="1">
        <w:r w:rsidRPr="00942168">
          <w:rPr>
            <w:rFonts w:ascii="Times New Roman" w:eastAsia="Times New Roman" w:hAnsi="Times New Roman" w:cs="Times New Roman"/>
            <w:color w:val="0000FF"/>
            <w:sz w:val="24"/>
            <w:szCs w:val="24"/>
            <w:u w:val="single"/>
            <w:lang w:eastAsia="ru-RU"/>
          </w:rPr>
          <w:t>printing</w:t>
        </w:r>
      </w:hyperlink>
      <w:r w:rsidRPr="00942168">
        <w:rPr>
          <w:rFonts w:ascii="Times New Roman" w:eastAsia="Times New Roman" w:hAnsi="Times New Roman" w:cs="Times New Roman"/>
          <w:sz w:val="24"/>
          <w:szCs w:val="24"/>
          <w:lang w:eastAsia="ru-RU"/>
        </w:rPr>
        <w:t xml:space="preserve">. However significant emphasis was placed on developing good memory skills in addition to </w:t>
      </w:r>
      <w:hyperlink r:id="rId258" w:tooltip="Understanding" w:history="1">
        <w:r w:rsidRPr="00942168">
          <w:rPr>
            <w:rFonts w:ascii="Times New Roman" w:eastAsia="Times New Roman" w:hAnsi="Times New Roman" w:cs="Times New Roman"/>
            <w:color w:val="0000FF"/>
            <w:sz w:val="24"/>
            <w:szCs w:val="24"/>
            <w:u w:val="single"/>
            <w:lang w:eastAsia="ru-RU"/>
          </w:rPr>
          <w:t>comprehension</w:t>
        </w:r>
      </w:hyperlink>
      <w:r w:rsidRPr="00942168">
        <w:rPr>
          <w:rFonts w:ascii="Times New Roman" w:eastAsia="Times New Roman" w:hAnsi="Times New Roman" w:cs="Times New Roman"/>
          <w:sz w:val="24"/>
          <w:szCs w:val="24"/>
          <w:lang w:eastAsia="ru-RU"/>
        </w:rPr>
        <w:t xml:space="preserve"> by </w:t>
      </w:r>
      <w:hyperlink r:id="rId259" w:tooltip="Practice (learning method)" w:history="1">
        <w:r w:rsidRPr="00942168">
          <w:rPr>
            <w:rFonts w:ascii="Times New Roman" w:eastAsia="Times New Roman" w:hAnsi="Times New Roman" w:cs="Times New Roman"/>
            <w:color w:val="0000FF"/>
            <w:sz w:val="24"/>
            <w:szCs w:val="24"/>
            <w:u w:val="single"/>
            <w:lang w:eastAsia="ru-RU"/>
          </w:rPr>
          <w:t>practice</w:t>
        </w:r>
      </w:hyperlink>
      <w:r w:rsidRPr="00942168">
        <w:rPr>
          <w:rFonts w:ascii="Times New Roman" w:eastAsia="Times New Roman" w:hAnsi="Times New Roman" w:cs="Times New Roman"/>
          <w:sz w:val="24"/>
          <w:szCs w:val="24"/>
          <w:lang w:eastAsia="ru-RU"/>
        </w:rPr>
        <w:t xml:space="preserve"> of oral repetition. For details of the subjects taught, see </w:t>
      </w:r>
      <w:hyperlink r:id="rId260" w:tooltip="History of education in ancient Israel and Judah" w:history="1">
        <w:r w:rsidRPr="00942168">
          <w:rPr>
            <w:rFonts w:ascii="Times New Roman" w:eastAsia="Times New Roman" w:hAnsi="Times New Roman" w:cs="Times New Roman"/>
            <w:color w:val="0000FF"/>
            <w:sz w:val="24"/>
            <w:szCs w:val="24"/>
            <w:u w:val="single"/>
            <w:lang w:eastAsia="ru-RU"/>
          </w:rPr>
          <w:t>History of education in ancient Israel and Judah</w:t>
        </w:r>
      </w:hyperlink>
      <w:r w:rsidRPr="00942168">
        <w:rPr>
          <w:rFonts w:ascii="Times New Roman" w:eastAsia="Times New Roman" w:hAnsi="Times New Roman" w:cs="Times New Roman"/>
          <w:sz w:val="24"/>
          <w:szCs w:val="24"/>
          <w:lang w:eastAsia="ru-RU"/>
        </w:rPr>
        <w:t xml:space="preserve">. Although girls were not provided with formal education in the </w:t>
      </w:r>
      <w:hyperlink r:id="rId261" w:tooltip="Yeshivah" w:history="1">
        <w:r w:rsidRPr="00942168">
          <w:rPr>
            <w:rFonts w:ascii="Times New Roman" w:eastAsia="Times New Roman" w:hAnsi="Times New Roman" w:cs="Times New Roman"/>
            <w:color w:val="0000FF"/>
            <w:sz w:val="24"/>
            <w:szCs w:val="24"/>
            <w:u w:val="single"/>
            <w:lang w:eastAsia="ru-RU"/>
          </w:rPr>
          <w:t>yeshivah</w:t>
        </w:r>
      </w:hyperlink>
      <w:r w:rsidRPr="00942168">
        <w:rPr>
          <w:rFonts w:ascii="Times New Roman" w:eastAsia="Times New Roman" w:hAnsi="Times New Roman" w:cs="Times New Roman"/>
          <w:sz w:val="24"/>
          <w:szCs w:val="24"/>
          <w:lang w:eastAsia="ru-RU"/>
        </w:rPr>
        <w:t>, they were required to know a large part of the subject areas to prepare them to maintain the home after marriage, and to educate the children before the age of seven. Despite this schooling system, it would seem that many children did not learn to read and write, because it has been estimated that "at least ninety percent of the Jewish population of Roman Palestine [in the first centuries AD] could merely write their own name or not write and read at all",</w:t>
      </w:r>
      <w:hyperlink r:id="rId262" w:anchor="cite_note-23" w:history="1">
        <w:r w:rsidRPr="00942168">
          <w:rPr>
            <w:rFonts w:ascii="Times New Roman" w:eastAsia="Times New Roman" w:hAnsi="Times New Roman" w:cs="Times New Roman"/>
            <w:color w:val="0000FF"/>
            <w:sz w:val="24"/>
            <w:szCs w:val="24"/>
            <w:u w:val="single"/>
            <w:vertAlign w:val="superscript"/>
            <w:lang w:eastAsia="ru-RU"/>
          </w:rPr>
          <w:t>[24]</w:t>
        </w:r>
      </w:hyperlink>
      <w:r w:rsidRPr="00942168">
        <w:rPr>
          <w:rFonts w:ascii="Times New Roman" w:eastAsia="Times New Roman" w:hAnsi="Times New Roman" w:cs="Times New Roman"/>
          <w:sz w:val="24"/>
          <w:szCs w:val="24"/>
          <w:lang w:eastAsia="ru-RU"/>
        </w:rPr>
        <w:t xml:space="preserve"> or that the literacy rate was about 3 percent.</w:t>
      </w:r>
      <w:hyperlink r:id="rId263" w:anchor="cite_note-24" w:history="1">
        <w:r w:rsidRPr="00942168">
          <w:rPr>
            <w:rFonts w:ascii="Times New Roman" w:eastAsia="Times New Roman" w:hAnsi="Times New Roman" w:cs="Times New Roman"/>
            <w:color w:val="0000FF"/>
            <w:sz w:val="24"/>
            <w:szCs w:val="24"/>
            <w:u w:val="single"/>
            <w:vertAlign w:val="superscript"/>
            <w:lang w:eastAsia="ru-RU"/>
          </w:rPr>
          <w:t>[25]</w:t>
        </w:r>
      </w:hyperlink>
    </w:p>
    <w:p w:rsidR="00942168" w:rsidRPr="00942168" w:rsidRDefault="00942168" w:rsidP="00942168">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942168">
        <w:rPr>
          <w:rFonts w:ascii="Times New Roman" w:eastAsia="Times New Roman" w:hAnsi="Times New Roman" w:cs="Times New Roman"/>
          <w:b/>
          <w:bCs/>
          <w:sz w:val="24"/>
          <w:szCs w:val="24"/>
          <w:lang w:eastAsia="ru-RU"/>
        </w:rPr>
        <w:t>[</w:t>
      </w:r>
      <w:hyperlink r:id="rId264" w:tooltip="Edit section: India" w:history="1">
        <w:proofErr w:type="gramStart"/>
        <w:r w:rsidRPr="00942168">
          <w:rPr>
            <w:rFonts w:ascii="Times New Roman" w:eastAsia="Times New Roman" w:hAnsi="Times New Roman" w:cs="Times New Roman"/>
            <w:b/>
            <w:bCs/>
            <w:color w:val="0000FF"/>
            <w:sz w:val="24"/>
            <w:szCs w:val="24"/>
            <w:u w:val="single"/>
            <w:lang w:eastAsia="ru-RU"/>
          </w:rPr>
          <w:t>edit</w:t>
        </w:r>
        <w:proofErr w:type="gramEnd"/>
      </w:hyperlink>
      <w:r w:rsidRPr="00942168">
        <w:rPr>
          <w:rFonts w:ascii="Times New Roman" w:eastAsia="Times New Roman" w:hAnsi="Times New Roman" w:cs="Times New Roman"/>
          <w:b/>
          <w:bCs/>
          <w:sz w:val="24"/>
          <w:szCs w:val="24"/>
          <w:lang w:eastAsia="ru-RU"/>
        </w:rPr>
        <w:t>] India</w:t>
      </w:r>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sz w:val="24"/>
          <w:szCs w:val="24"/>
          <w:lang w:eastAsia="ru-RU"/>
        </w:rPr>
        <w:lastRenderedPageBreak/>
        <w:t xml:space="preserve">In ancient India, during the </w:t>
      </w:r>
      <w:hyperlink r:id="rId265" w:tooltip="Vedic period" w:history="1">
        <w:r w:rsidRPr="00942168">
          <w:rPr>
            <w:rFonts w:ascii="Times New Roman" w:eastAsia="Times New Roman" w:hAnsi="Times New Roman" w:cs="Times New Roman"/>
            <w:color w:val="0000FF"/>
            <w:sz w:val="24"/>
            <w:szCs w:val="24"/>
            <w:u w:val="single"/>
            <w:lang w:eastAsia="ru-RU"/>
          </w:rPr>
          <w:t>Vedic period</w:t>
        </w:r>
      </w:hyperlink>
      <w:r w:rsidRPr="00942168">
        <w:rPr>
          <w:rFonts w:ascii="Times New Roman" w:eastAsia="Times New Roman" w:hAnsi="Times New Roman" w:cs="Times New Roman"/>
          <w:sz w:val="24"/>
          <w:szCs w:val="24"/>
          <w:lang w:eastAsia="ru-RU"/>
        </w:rPr>
        <w:t xml:space="preserve"> from about 1500 BC to 600 BC, most education was based on the </w:t>
      </w:r>
      <w:hyperlink r:id="rId266" w:tooltip="Veda" w:history="1">
        <w:r w:rsidRPr="00942168">
          <w:rPr>
            <w:rFonts w:ascii="Times New Roman" w:eastAsia="Times New Roman" w:hAnsi="Times New Roman" w:cs="Times New Roman"/>
            <w:color w:val="0000FF"/>
            <w:sz w:val="24"/>
            <w:szCs w:val="24"/>
            <w:u w:val="single"/>
            <w:lang w:eastAsia="ru-RU"/>
          </w:rPr>
          <w:t>Veda</w:t>
        </w:r>
      </w:hyperlink>
      <w:r w:rsidRPr="00942168">
        <w:rPr>
          <w:rFonts w:ascii="Times New Roman" w:eastAsia="Times New Roman" w:hAnsi="Times New Roman" w:cs="Times New Roman"/>
          <w:sz w:val="24"/>
          <w:szCs w:val="24"/>
          <w:lang w:eastAsia="ru-RU"/>
        </w:rPr>
        <w:t xml:space="preserve"> (hymns, formulas, and incantations, recited or chanted by priests of a pre-Hindu tradition) and later Hindu texts and scriptures.</w:t>
      </w:r>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sz w:val="24"/>
          <w:szCs w:val="24"/>
          <w:lang w:eastAsia="ru-RU"/>
        </w:rPr>
        <w:t>Vedic education included: proper pronunciation and recitation of the Veda, the rules of sacrifice, grammar and derivation, composition, versification and meter, understanding lalala of secrets of nature, reasoning including logic, the sciences, and the skills necessary for an occupation.</w:t>
      </w:r>
      <w:hyperlink r:id="rId267" w:anchor="cite_note-Gupta-25" w:history="1">
        <w:r w:rsidRPr="00942168">
          <w:rPr>
            <w:rFonts w:ascii="Times New Roman" w:eastAsia="Times New Roman" w:hAnsi="Times New Roman" w:cs="Times New Roman"/>
            <w:color w:val="0000FF"/>
            <w:sz w:val="24"/>
            <w:szCs w:val="24"/>
            <w:u w:val="single"/>
            <w:vertAlign w:val="superscript"/>
            <w:lang w:eastAsia="ru-RU"/>
          </w:rPr>
          <w:t>[26]</w:t>
        </w:r>
      </w:hyperlink>
      <w:r w:rsidRPr="00942168">
        <w:rPr>
          <w:rFonts w:ascii="Times New Roman" w:eastAsia="Times New Roman" w:hAnsi="Times New Roman" w:cs="Times New Roman"/>
          <w:sz w:val="24"/>
          <w:szCs w:val="24"/>
          <w:lang w:eastAsia="ru-RU"/>
        </w:rPr>
        <w:t xml:space="preserve"> Some medical knowledge existed and was taught. There is mention in the Veda of herbal medicines for various conditions or diseases, including fever, cough, baldness, snake bite and others.</w:t>
      </w:r>
      <w:hyperlink r:id="rId268" w:anchor="cite_note-Gupta-25" w:history="1">
        <w:r w:rsidRPr="00942168">
          <w:rPr>
            <w:rFonts w:ascii="Times New Roman" w:eastAsia="Times New Roman" w:hAnsi="Times New Roman" w:cs="Times New Roman"/>
            <w:color w:val="0000FF"/>
            <w:sz w:val="24"/>
            <w:szCs w:val="24"/>
            <w:u w:val="single"/>
            <w:vertAlign w:val="superscript"/>
            <w:lang w:eastAsia="ru-RU"/>
          </w:rPr>
          <w:t>[26]</w:t>
        </w:r>
      </w:hyperlink>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sz w:val="24"/>
          <w:szCs w:val="24"/>
          <w:lang w:eastAsia="ru-RU"/>
        </w:rPr>
        <w:t>Education, at first freely available in Vedic society, became over time more discriminatory as the caste system, originally based on occupation, evolved, with the brahman (priests) being the most privileged of the castes.</w:t>
      </w:r>
      <w:hyperlink r:id="rId269" w:anchor="cite_note-Gupta-25" w:history="1">
        <w:r w:rsidRPr="00942168">
          <w:rPr>
            <w:rFonts w:ascii="Times New Roman" w:eastAsia="Times New Roman" w:hAnsi="Times New Roman" w:cs="Times New Roman"/>
            <w:color w:val="0000FF"/>
            <w:sz w:val="24"/>
            <w:szCs w:val="24"/>
            <w:u w:val="single"/>
            <w:vertAlign w:val="superscript"/>
            <w:lang w:eastAsia="ru-RU"/>
          </w:rPr>
          <w:t>[26]</w:t>
        </w:r>
      </w:hyperlink>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sz w:val="24"/>
          <w:szCs w:val="24"/>
          <w:lang w:eastAsia="ru-RU"/>
        </w:rPr>
        <w:t xml:space="preserve">The oldest of the </w:t>
      </w:r>
      <w:hyperlink r:id="rId270" w:tooltip="Upanishads" w:history="1">
        <w:r w:rsidRPr="00942168">
          <w:rPr>
            <w:rFonts w:ascii="Times New Roman" w:eastAsia="Times New Roman" w:hAnsi="Times New Roman" w:cs="Times New Roman"/>
            <w:color w:val="0000FF"/>
            <w:sz w:val="24"/>
            <w:szCs w:val="24"/>
            <w:u w:val="single"/>
            <w:lang w:eastAsia="ru-RU"/>
          </w:rPr>
          <w:t>Upanishads</w:t>
        </w:r>
      </w:hyperlink>
      <w:r w:rsidRPr="00942168">
        <w:rPr>
          <w:rFonts w:ascii="Times New Roman" w:eastAsia="Times New Roman" w:hAnsi="Times New Roman" w:cs="Times New Roman"/>
          <w:sz w:val="24"/>
          <w:szCs w:val="24"/>
          <w:lang w:eastAsia="ru-RU"/>
        </w:rPr>
        <w:t xml:space="preserve"> - another part of Hindu scriptures - date from around 500 BC. These texts encouraged an exploratory learning process where teachers and students were co-travellers in a search for truth. The teaching methods used reasoning and questioning. Nothing was labeled as the final answer.</w:t>
      </w:r>
      <w:hyperlink r:id="rId271" w:anchor="cite_note-Gupta-25" w:history="1">
        <w:r w:rsidRPr="00942168">
          <w:rPr>
            <w:rFonts w:ascii="Times New Roman" w:eastAsia="Times New Roman" w:hAnsi="Times New Roman" w:cs="Times New Roman"/>
            <w:color w:val="0000FF"/>
            <w:sz w:val="24"/>
            <w:szCs w:val="24"/>
            <w:u w:val="single"/>
            <w:vertAlign w:val="superscript"/>
            <w:lang w:eastAsia="ru-RU"/>
          </w:rPr>
          <w:t>[26]</w:t>
        </w:r>
      </w:hyperlink>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sz w:val="24"/>
          <w:szCs w:val="24"/>
          <w:lang w:eastAsia="ru-RU"/>
        </w:rPr>
        <w:t xml:space="preserve">The </w:t>
      </w:r>
      <w:hyperlink r:id="rId272" w:tooltip="Gurukul" w:history="1">
        <w:r w:rsidRPr="00942168">
          <w:rPr>
            <w:rFonts w:ascii="Times New Roman" w:eastAsia="Times New Roman" w:hAnsi="Times New Roman" w:cs="Times New Roman"/>
            <w:color w:val="0000FF"/>
            <w:sz w:val="24"/>
            <w:szCs w:val="24"/>
            <w:u w:val="single"/>
            <w:lang w:eastAsia="ru-RU"/>
          </w:rPr>
          <w:t>Gurukul</w:t>
        </w:r>
      </w:hyperlink>
      <w:r w:rsidRPr="00942168">
        <w:rPr>
          <w:rFonts w:ascii="Times New Roman" w:eastAsia="Times New Roman" w:hAnsi="Times New Roman" w:cs="Times New Roman"/>
          <w:sz w:val="24"/>
          <w:szCs w:val="24"/>
          <w:lang w:eastAsia="ru-RU"/>
        </w:rPr>
        <w:t xml:space="preserve"> system of education supported traditional Hindu residential schools of learning; typically the teacher's house or a monastery. Education was free, but students from well-to-do families paid "Gurudakshina," a voluntary contribution after the completion of their studies. At the Gurukuls, the teacher imparted knowledge of Religion, Scriptures, </w:t>
      </w:r>
      <w:hyperlink r:id="rId273" w:tooltip="Hindu Philosophy" w:history="1">
        <w:r w:rsidRPr="00942168">
          <w:rPr>
            <w:rFonts w:ascii="Times New Roman" w:eastAsia="Times New Roman" w:hAnsi="Times New Roman" w:cs="Times New Roman"/>
            <w:color w:val="0000FF"/>
            <w:sz w:val="24"/>
            <w:szCs w:val="24"/>
            <w:u w:val="single"/>
            <w:lang w:eastAsia="ru-RU"/>
          </w:rPr>
          <w:t>Philosophy</w:t>
        </w:r>
      </w:hyperlink>
      <w:r w:rsidRPr="00942168">
        <w:rPr>
          <w:rFonts w:ascii="Times New Roman" w:eastAsia="Times New Roman" w:hAnsi="Times New Roman" w:cs="Times New Roman"/>
          <w:sz w:val="24"/>
          <w:szCs w:val="24"/>
          <w:lang w:eastAsia="ru-RU"/>
        </w:rPr>
        <w:t xml:space="preserve">, </w:t>
      </w:r>
      <w:hyperlink r:id="rId274" w:tooltip="Sanskrit Literature" w:history="1">
        <w:r w:rsidRPr="00942168">
          <w:rPr>
            <w:rFonts w:ascii="Times New Roman" w:eastAsia="Times New Roman" w:hAnsi="Times New Roman" w:cs="Times New Roman"/>
            <w:color w:val="0000FF"/>
            <w:sz w:val="24"/>
            <w:szCs w:val="24"/>
            <w:u w:val="single"/>
            <w:lang w:eastAsia="ru-RU"/>
          </w:rPr>
          <w:t>Literature</w:t>
        </w:r>
      </w:hyperlink>
      <w:r w:rsidRPr="00942168">
        <w:rPr>
          <w:rFonts w:ascii="Times New Roman" w:eastAsia="Times New Roman" w:hAnsi="Times New Roman" w:cs="Times New Roman"/>
          <w:sz w:val="24"/>
          <w:szCs w:val="24"/>
          <w:lang w:eastAsia="ru-RU"/>
        </w:rPr>
        <w:t xml:space="preserve">, Warfare, Statecraft, </w:t>
      </w:r>
      <w:hyperlink r:id="rId275" w:tooltip="Ayurveda" w:history="1">
        <w:r w:rsidRPr="00942168">
          <w:rPr>
            <w:rFonts w:ascii="Times New Roman" w:eastAsia="Times New Roman" w:hAnsi="Times New Roman" w:cs="Times New Roman"/>
            <w:color w:val="0000FF"/>
            <w:sz w:val="24"/>
            <w:szCs w:val="24"/>
            <w:u w:val="single"/>
            <w:lang w:eastAsia="ru-RU"/>
          </w:rPr>
          <w:t>Medicine</w:t>
        </w:r>
      </w:hyperlink>
      <w:r w:rsidRPr="00942168">
        <w:rPr>
          <w:rFonts w:ascii="Times New Roman" w:eastAsia="Times New Roman" w:hAnsi="Times New Roman" w:cs="Times New Roman"/>
          <w:sz w:val="24"/>
          <w:szCs w:val="24"/>
          <w:lang w:eastAsia="ru-RU"/>
        </w:rPr>
        <w:t xml:space="preserve">, Astrology and History. The corpus of </w:t>
      </w:r>
      <w:hyperlink r:id="rId276" w:tooltip="Sanskrit literature" w:history="1">
        <w:r w:rsidRPr="00942168">
          <w:rPr>
            <w:rFonts w:ascii="Times New Roman" w:eastAsia="Times New Roman" w:hAnsi="Times New Roman" w:cs="Times New Roman"/>
            <w:color w:val="0000FF"/>
            <w:sz w:val="24"/>
            <w:szCs w:val="24"/>
            <w:u w:val="single"/>
            <w:lang w:eastAsia="ru-RU"/>
          </w:rPr>
          <w:t>Sanskrit literature</w:t>
        </w:r>
      </w:hyperlink>
      <w:r w:rsidRPr="00942168">
        <w:rPr>
          <w:rFonts w:ascii="Times New Roman" w:eastAsia="Times New Roman" w:hAnsi="Times New Roman" w:cs="Times New Roman"/>
          <w:sz w:val="24"/>
          <w:szCs w:val="24"/>
          <w:lang w:eastAsia="ru-RU"/>
        </w:rPr>
        <w:t xml:space="preserve"> encompasses a rich tradition of poetry and </w:t>
      </w:r>
      <w:hyperlink r:id="rId277" w:tooltip="Sanskrit drama" w:history="1">
        <w:r w:rsidRPr="00942168">
          <w:rPr>
            <w:rFonts w:ascii="Times New Roman" w:eastAsia="Times New Roman" w:hAnsi="Times New Roman" w:cs="Times New Roman"/>
            <w:color w:val="0000FF"/>
            <w:sz w:val="24"/>
            <w:szCs w:val="24"/>
            <w:u w:val="single"/>
            <w:lang w:eastAsia="ru-RU"/>
          </w:rPr>
          <w:t>drama</w:t>
        </w:r>
      </w:hyperlink>
      <w:r w:rsidRPr="00942168">
        <w:rPr>
          <w:rFonts w:ascii="Times New Roman" w:eastAsia="Times New Roman" w:hAnsi="Times New Roman" w:cs="Times New Roman"/>
          <w:sz w:val="24"/>
          <w:szCs w:val="24"/>
          <w:lang w:eastAsia="ru-RU"/>
        </w:rPr>
        <w:t xml:space="preserve"> as well as technical </w:t>
      </w:r>
      <w:hyperlink r:id="rId278" w:tooltip="Science and technology in ancient India" w:history="1">
        <w:r w:rsidRPr="00942168">
          <w:rPr>
            <w:rFonts w:ascii="Times New Roman" w:eastAsia="Times New Roman" w:hAnsi="Times New Roman" w:cs="Times New Roman"/>
            <w:color w:val="0000FF"/>
            <w:sz w:val="24"/>
            <w:szCs w:val="24"/>
            <w:u w:val="single"/>
            <w:lang w:eastAsia="ru-RU"/>
          </w:rPr>
          <w:t>scientific</w:t>
        </w:r>
      </w:hyperlink>
      <w:r w:rsidRPr="00942168">
        <w:rPr>
          <w:rFonts w:ascii="Times New Roman" w:eastAsia="Times New Roman" w:hAnsi="Times New Roman" w:cs="Times New Roman"/>
          <w:sz w:val="24"/>
          <w:szCs w:val="24"/>
          <w:lang w:eastAsia="ru-RU"/>
        </w:rPr>
        <w:t xml:space="preserve">, </w:t>
      </w:r>
      <w:hyperlink r:id="rId279" w:tooltip="Hindu philosophy" w:history="1">
        <w:r w:rsidRPr="00942168">
          <w:rPr>
            <w:rFonts w:ascii="Times New Roman" w:eastAsia="Times New Roman" w:hAnsi="Times New Roman" w:cs="Times New Roman"/>
            <w:color w:val="0000FF"/>
            <w:sz w:val="24"/>
            <w:szCs w:val="24"/>
            <w:u w:val="single"/>
            <w:lang w:eastAsia="ru-RU"/>
          </w:rPr>
          <w:t>philosophical</w:t>
        </w:r>
      </w:hyperlink>
      <w:r w:rsidRPr="00942168">
        <w:rPr>
          <w:rFonts w:ascii="Times New Roman" w:eastAsia="Times New Roman" w:hAnsi="Times New Roman" w:cs="Times New Roman"/>
          <w:sz w:val="24"/>
          <w:szCs w:val="24"/>
          <w:lang w:eastAsia="ru-RU"/>
        </w:rPr>
        <w:t xml:space="preserve"> and generally </w:t>
      </w:r>
      <w:hyperlink r:id="rId280" w:tooltip="Hindu scriptures" w:history="1">
        <w:r w:rsidRPr="00942168">
          <w:rPr>
            <w:rFonts w:ascii="Times New Roman" w:eastAsia="Times New Roman" w:hAnsi="Times New Roman" w:cs="Times New Roman"/>
            <w:color w:val="0000FF"/>
            <w:sz w:val="24"/>
            <w:szCs w:val="24"/>
            <w:u w:val="single"/>
            <w:lang w:eastAsia="ru-RU"/>
          </w:rPr>
          <w:t>Hindu religious</w:t>
        </w:r>
      </w:hyperlink>
      <w:r w:rsidRPr="00942168">
        <w:rPr>
          <w:rFonts w:ascii="Times New Roman" w:eastAsia="Times New Roman" w:hAnsi="Times New Roman" w:cs="Times New Roman"/>
          <w:sz w:val="24"/>
          <w:szCs w:val="24"/>
          <w:lang w:eastAsia="ru-RU"/>
        </w:rPr>
        <w:t xml:space="preserve"> texts, though many central texts of </w:t>
      </w:r>
      <w:hyperlink r:id="rId281" w:tooltip="Buddhism" w:history="1">
        <w:r w:rsidRPr="00942168">
          <w:rPr>
            <w:rFonts w:ascii="Times New Roman" w:eastAsia="Times New Roman" w:hAnsi="Times New Roman" w:cs="Times New Roman"/>
            <w:color w:val="0000FF"/>
            <w:sz w:val="24"/>
            <w:szCs w:val="24"/>
            <w:u w:val="single"/>
            <w:lang w:eastAsia="ru-RU"/>
          </w:rPr>
          <w:t>Buddhism</w:t>
        </w:r>
      </w:hyperlink>
      <w:r w:rsidRPr="00942168">
        <w:rPr>
          <w:rFonts w:ascii="Times New Roman" w:eastAsia="Times New Roman" w:hAnsi="Times New Roman" w:cs="Times New Roman"/>
          <w:sz w:val="24"/>
          <w:szCs w:val="24"/>
          <w:lang w:eastAsia="ru-RU"/>
        </w:rPr>
        <w:t xml:space="preserve"> and </w:t>
      </w:r>
      <w:hyperlink r:id="rId282" w:tooltip="Jainism" w:history="1">
        <w:r w:rsidRPr="00942168">
          <w:rPr>
            <w:rFonts w:ascii="Times New Roman" w:eastAsia="Times New Roman" w:hAnsi="Times New Roman" w:cs="Times New Roman"/>
            <w:color w:val="0000FF"/>
            <w:sz w:val="24"/>
            <w:szCs w:val="24"/>
            <w:u w:val="single"/>
            <w:lang w:eastAsia="ru-RU"/>
          </w:rPr>
          <w:t>Jainism</w:t>
        </w:r>
      </w:hyperlink>
      <w:r w:rsidRPr="00942168">
        <w:rPr>
          <w:rFonts w:ascii="Times New Roman" w:eastAsia="Times New Roman" w:hAnsi="Times New Roman" w:cs="Times New Roman"/>
          <w:sz w:val="24"/>
          <w:szCs w:val="24"/>
          <w:lang w:eastAsia="ru-RU"/>
        </w:rPr>
        <w:t xml:space="preserve"> have also been composed in Sanskrit.</w:t>
      </w:r>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sz w:val="24"/>
          <w:szCs w:val="24"/>
          <w:lang w:eastAsia="ru-RU"/>
        </w:rPr>
        <w:t xml:space="preserve">Two </w:t>
      </w:r>
      <w:hyperlink r:id="rId283" w:tooltip="Indian epic poetry" w:history="1">
        <w:r w:rsidRPr="00942168">
          <w:rPr>
            <w:rFonts w:ascii="Times New Roman" w:eastAsia="Times New Roman" w:hAnsi="Times New Roman" w:cs="Times New Roman"/>
            <w:color w:val="0000FF"/>
            <w:sz w:val="24"/>
            <w:szCs w:val="24"/>
            <w:u w:val="single"/>
            <w:lang w:eastAsia="ru-RU"/>
          </w:rPr>
          <w:t>epic poems</w:t>
        </w:r>
      </w:hyperlink>
      <w:r w:rsidRPr="00942168">
        <w:rPr>
          <w:rFonts w:ascii="Times New Roman" w:eastAsia="Times New Roman" w:hAnsi="Times New Roman" w:cs="Times New Roman"/>
          <w:sz w:val="24"/>
          <w:szCs w:val="24"/>
          <w:lang w:eastAsia="ru-RU"/>
        </w:rPr>
        <w:t xml:space="preserve"> formed part of ancient Indian education. The </w:t>
      </w:r>
      <w:hyperlink r:id="rId284" w:tooltip="Mahabharata" w:history="1">
        <w:r w:rsidRPr="00942168">
          <w:rPr>
            <w:rFonts w:ascii="Times New Roman" w:eastAsia="Times New Roman" w:hAnsi="Times New Roman" w:cs="Times New Roman"/>
            <w:color w:val="0000FF"/>
            <w:sz w:val="24"/>
            <w:szCs w:val="24"/>
            <w:u w:val="single"/>
            <w:lang w:eastAsia="ru-RU"/>
          </w:rPr>
          <w:t>Mahabharata</w:t>
        </w:r>
      </w:hyperlink>
      <w:r w:rsidRPr="00942168">
        <w:rPr>
          <w:rFonts w:ascii="Times New Roman" w:eastAsia="Times New Roman" w:hAnsi="Times New Roman" w:cs="Times New Roman"/>
          <w:sz w:val="24"/>
          <w:szCs w:val="24"/>
          <w:lang w:eastAsia="ru-RU"/>
        </w:rPr>
        <w:t>, part of which may date back to the 8th century BC,</w:t>
      </w:r>
      <w:hyperlink r:id="rId285" w:anchor="cite_note-Brockington-26" w:history="1">
        <w:r w:rsidRPr="00942168">
          <w:rPr>
            <w:rFonts w:ascii="Times New Roman" w:eastAsia="Times New Roman" w:hAnsi="Times New Roman" w:cs="Times New Roman"/>
            <w:color w:val="0000FF"/>
            <w:sz w:val="24"/>
            <w:szCs w:val="24"/>
            <w:u w:val="single"/>
            <w:vertAlign w:val="superscript"/>
            <w:lang w:eastAsia="ru-RU"/>
          </w:rPr>
          <w:t>[27]</w:t>
        </w:r>
      </w:hyperlink>
      <w:r w:rsidRPr="00942168">
        <w:rPr>
          <w:rFonts w:ascii="Times New Roman" w:eastAsia="Times New Roman" w:hAnsi="Times New Roman" w:cs="Times New Roman"/>
          <w:sz w:val="24"/>
          <w:szCs w:val="24"/>
          <w:lang w:eastAsia="ru-RU"/>
        </w:rPr>
        <w:t xml:space="preserve"> discusses human goals (purpose, pleasure, duty, and liberation), attempting to explain the relationship of the individual to society and the world (the nature of the '</w:t>
      </w:r>
      <w:hyperlink r:id="rId286" w:tooltip="Ātman (Hinduism)" w:history="1">
        <w:r w:rsidRPr="00942168">
          <w:rPr>
            <w:rFonts w:ascii="Times New Roman" w:eastAsia="Times New Roman" w:hAnsi="Times New Roman" w:cs="Times New Roman"/>
            <w:color w:val="0000FF"/>
            <w:sz w:val="24"/>
            <w:szCs w:val="24"/>
            <w:u w:val="single"/>
            <w:lang w:eastAsia="ru-RU"/>
          </w:rPr>
          <w:t>Self</w:t>
        </w:r>
      </w:hyperlink>
      <w:r w:rsidRPr="00942168">
        <w:rPr>
          <w:rFonts w:ascii="Times New Roman" w:eastAsia="Times New Roman" w:hAnsi="Times New Roman" w:cs="Times New Roman"/>
          <w:sz w:val="24"/>
          <w:szCs w:val="24"/>
          <w:lang w:eastAsia="ru-RU"/>
        </w:rPr>
        <w:t xml:space="preserve">') and the workings of </w:t>
      </w:r>
      <w:hyperlink r:id="rId287" w:tooltip="Karma" w:history="1">
        <w:r w:rsidRPr="00942168">
          <w:rPr>
            <w:rFonts w:ascii="Times New Roman" w:eastAsia="Times New Roman" w:hAnsi="Times New Roman" w:cs="Times New Roman"/>
            <w:color w:val="0000FF"/>
            <w:sz w:val="24"/>
            <w:szCs w:val="24"/>
            <w:u w:val="single"/>
            <w:lang w:eastAsia="ru-RU"/>
          </w:rPr>
          <w:t>karma</w:t>
        </w:r>
      </w:hyperlink>
      <w:r w:rsidRPr="00942168">
        <w:rPr>
          <w:rFonts w:ascii="Times New Roman" w:eastAsia="Times New Roman" w:hAnsi="Times New Roman" w:cs="Times New Roman"/>
          <w:sz w:val="24"/>
          <w:szCs w:val="24"/>
          <w:lang w:eastAsia="ru-RU"/>
        </w:rPr>
        <w:t xml:space="preserve">. The other epic poem, </w:t>
      </w:r>
      <w:hyperlink r:id="rId288" w:tooltip="Ramayana" w:history="1">
        <w:r w:rsidRPr="00942168">
          <w:rPr>
            <w:rFonts w:ascii="Times New Roman" w:eastAsia="Times New Roman" w:hAnsi="Times New Roman" w:cs="Times New Roman"/>
            <w:color w:val="0000FF"/>
            <w:sz w:val="24"/>
            <w:szCs w:val="24"/>
            <w:u w:val="single"/>
            <w:lang w:eastAsia="ru-RU"/>
          </w:rPr>
          <w:t>Ramayana</w:t>
        </w:r>
      </w:hyperlink>
      <w:r w:rsidRPr="00942168">
        <w:rPr>
          <w:rFonts w:ascii="Times New Roman" w:eastAsia="Times New Roman" w:hAnsi="Times New Roman" w:cs="Times New Roman"/>
          <w:sz w:val="24"/>
          <w:szCs w:val="24"/>
          <w:lang w:eastAsia="ru-RU"/>
        </w:rPr>
        <w:t xml:space="preserve">, is shorter, although it has 24,000 verses. It is thought to have been compiled between about 400 BC and 200 AD. The epic explores themes of human existence and the concept of </w:t>
      </w:r>
      <w:hyperlink r:id="rId289" w:tooltip="Dharma" w:history="1">
        <w:r w:rsidRPr="00942168">
          <w:rPr>
            <w:rFonts w:ascii="Times New Roman" w:eastAsia="Times New Roman" w:hAnsi="Times New Roman" w:cs="Times New Roman"/>
            <w:color w:val="0000FF"/>
            <w:sz w:val="24"/>
            <w:szCs w:val="24"/>
            <w:u w:val="single"/>
            <w:lang w:eastAsia="ru-RU"/>
          </w:rPr>
          <w:t>dharma</w:t>
        </w:r>
      </w:hyperlink>
      <w:r w:rsidRPr="00942168">
        <w:rPr>
          <w:rFonts w:ascii="Times New Roman" w:eastAsia="Times New Roman" w:hAnsi="Times New Roman" w:cs="Times New Roman"/>
          <w:sz w:val="24"/>
          <w:szCs w:val="24"/>
          <w:lang w:eastAsia="ru-RU"/>
        </w:rPr>
        <w:t>.</w:t>
      </w:r>
      <w:hyperlink r:id="rId290" w:anchor="cite_note-Brockington-26" w:history="1">
        <w:r w:rsidRPr="00942168">
          <w:rPr>
            <w:rFonts w:ascii="Times New Roman" w:eastAsia="Times New Roman" w:hAnsi="Times New Roman" w:cs="Times New Roman"/>
            <w:color w:val="0000FF"/>
            <w:sz w:val="24"/>
            <w:szCs w:val="24"/>
            <w:u w:val="single"/>
            <w:vertAlign w:val="superscript"/>
            <w:lang w:eastAsia="ru-RU"/>
          </w:rPr>
          <w:t>[27]</w:t>
        </w:r>
      </w:hyperlink>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sz w:val="24"/>
          <w:szCs w:val="24"/>
          <w:lang w:eastAsia="ru-RU"/>
        </w:rPr>
        <w:t>'</w:t>
      </w:r>
      <w:r w:rsidRPr="00942168">
        <w:rPr>
          <w:rFonts w:ascii="Times New Roman" w:eastAsia="Times New Roman" w:hAnsi="Times New Roman" w:cs="Times New Roman"/>
          <w:i/>
          <w:iCs/>
          <w:sz w:val="24"/>
          <w:szCs w:val="24"/>
          <w:lang w:eastAsia="ru-RU"/>
        </w:rPr>
        <w:t xml:space="preserve">An early center of learning in India dating back to the 5th century BC was </w:t>
      </w:r>
      <w:hyperlink r:id="rId291" w:tooltip="Taxila" w:history="1">
        <w:r w:rsidRPr="00942168">
          <w:rPr>
            <w:rFonts w:ascii="Times New Roman" w:eastAsia="Times New Roman" w:hAnsi="Times New Roman" w:cs="Times New Roman"/>
            <w:i/>
            <w:iCs/>
            <w:color w:val="0000FF"/>
            <w:sz w:val="24"/>
            <w:szCs w:val="24"/>
            <w:u w:val="single"/>
            <w:lang w:eastAsia="ru-RU"/>
          </w:rPr>
          <w:t>Taxila</w:t>
        </w:r>
      </w:hyperlink>
      <w:r w:rsidRPr="00942168">
        <w:rPr>
          <w:rFonts w:ascii="Times New Roman" w:eastAsia="Times New Roman" w:hAnsi="Times New Roman" w:cs="Times New Roman"/>
          <w:i/>
          <w:iCs/>
          <w:sz w:val="24"/>
          <w:szCs w:val="24"/>
          <w:lang w:eastAsia="ru-RU"/>
        </w:rPr>
        <w:t xml:space="preserve"> (also known as Takshashila), which taught the three </w:t>
      </w:r>
      <w:hyperlink r:id="rId292" w:tooltip="Vedas" w:history="1">
        <w:r w:rsidRPr="00942168">
          <w:rPr>
            <w:rFonts w:ascii="Times New Roman" w:eastAsia="Times New Roman" w:hAnsi="Times New Roman" w:cs="Times New Roman"/>
            <w:i/>
            <w:iCs/>
            <w:color w:val="0000FF"/>
            <w:sz w:val="24"/>
            <w:szCs w:val="24"/>
            <w:u w:val="single"/>
            <w:lang w:eastAsia="ru-RU"/>
          </w:rPr>
          <w:t>Vedas</w:t>
        </w:r>
      </w:hyperlink>
      <w:r w:rsidRPr="00942168">
        <w:rPr>
          <w:rFonts w:ascii="Times New Roman" w:eastAsia="Times New Roman" w:hAnsi="Times New Roman" w:cs="Times New Roman"/>
          <w:i/>
          <w:iCs/>
          <w:sz w:val="24"/>
          <w:szCs w:val="24"/>
          <w:lang w:eastAsia="ru-RU"/>
        </w:rPr>
        <w:t xml:space="preserve"> and the eighteen accomplishments.</w:t>
      </w:r>
      <w:hyperlink r:id="rId293" w:anchor="cite_note-Scharfe-27" w:history="1">
        <w:r w:rsidRPr="00942168">
          <w:rPr>
            <w:rFonts w:ascii="Times New Roman" w:eastAsia="Times New Roman" w:hAnsi="Times New Roman" w:cs="Times New Roman"/>
            <w:i/>
            <w:iCs/>
            <w:color w:val="0000FF"/>
            <w:sz w:val="24"/>
            <w:szCs w:val="24"/>
            <w:u w:val="single"/>
            <w:vertAlign w:val="superscript"/>
            <w:lang w:eastAsia="ru-RU"/>
          </w:rPr>
          <w:t>[28]</w:t>
        </w:r>
      </w:hyperlink>
      <w:r w:rsidRPr="00942168">
        <w:rPr>
          <w:rFonts w:ascii="Times New Roman" w:eastAsia="Times New Roman" w:hAnsi="Times New Roman" w:cs="Times New Roman"/>
          <w:i/>
          <w:iCs/>
          <w:sz w:val="24"/>
          <w:szCs w:val="24"/>
          <w:lang w:eastAsia="ru-RU"/>
        </w:rPr>
        <w:t xml:space="preserve"> It was an important </w:t>
      </w:r>
      <w:hyperlink r:id="rId294" w:tooltip="Vedanta" w:history="1">
        <w:r w:rsidRPr="00942168">
          <w:rPr>
            <w:rFonts w:ascii="Times New Roman" w:eastAsia="Times New Roman" w:hAnsi="Times New Roman" w:cs="Times New Roman"/>
            <w:i/>
            <w:iCs/>
            <w:color w:val="0000FF"/>
            <w:sz w:val="24"/>
            <w:szCs w:val="24"/>
            <w:u w:val="single"/>
            <w:lang w:eastAsia="ru-RU"/>
          </w:rPr>
          <w:t>Vedic</w:t>
        </w:r>
      </w:hyperlink>
      <w:r w:rsidRPr="00942168">
        <w:rPr>
          <w:rFonts w:ascii="Times New Roman" w:eastAsia="Times New Roman" w:hAnsi="Times New Roman" w:cs="Times New Roman"/>
          <w:i/>
          <w:iCs/>
          <w:sz w:val="24"/>
          <w:szCs w:val="24"/>
          <w:lang w:eastAsia="ru-RU"/>
        </w:rPr>
        <w:t>/</w:t>
      </w:r>
      <w:hyperlink r:id="rId295" w:tooltip="Hinduism" w:history="1">
        <w:r w:rsidRPr="00942168">
          <w:rPr>
            <w:rFonts w:ascii="Times New Roman" w:eastAsia="Times New Roman" w:hAnsi="Times New Roman" w:cs="Times New Roman"/>
            <w:i/>
            <w:iCs/>
            <w:color w:val="0000FF"/>
            <w:sz w:val="24"/>
            <w:szCs w:val="24"/>
            <w:u w:val="single"/>
            <w:lang w:eastAsia="ru-RU"/>
          </w:rPr>
          <w:t>Hindu</w:t>
        </w:r>
      </w:hyperlink>
      <w:hyperlink r:id="rId296" w:anchor="cite_note-28" w:history="1">
        <w:r w:rsidRPr="00942168">
          <w:rPr>
            <w:rFonts w:ascii="Times New Roman" w:eastAsia="Times New Roman" w:hAnsi="Times New Roman" w:cs="Times New Roman"/>
            <w:i/>
            <w:iCs/>
            <w:color w:val="0000FF"/>
            <w:sz w:val="24"/>
            <w:szCs w:val="24"/>
            <w:u w:val="single"/>
            <w:vertAlign w:val="superscript"/>
            <w:lang w:eastAsia="ru-RU"/>
          </w:rPr>
          <w:t>[29]</w:t>
        </w:r>
      </w:hyperlink>
      <w:r w:rsidRPr="00942168">
        <w:rPr>
          <w:rFonts w:ascii="Times New Roman" w:eastAsia="Times New Roman" w:hAnsi="Times New Roman" w:cs="Times New Roman"/>
          <w:i/>
          <w:iCs/>
          <w:sz w:val="24"/>
          <w:szCs w:val="24"/>
          <w:lang w:eastAsia="ru-RU"/>
        </w:rPr>
        <w:t xml:space="preserve"> and </w:t>
      </w:r>
      <w:hyperlink r:id="rId297" w:tooltip="Buddhist" w:history="1">
        <w:r w:rsidRPr="00942168">
          <w:rPr>
            <w:rFonts w:ascii="Times New Roman" w:eastAsia="Times New Roman" w:hAnsi="Times New Roman" w:cs="Times New Roman"/>
            <w:i/>
            <w:iCs/>
            <w:color w:val="0000FF"/>
            <w:sz w:val="24"/>
            <w:szCs w:val="24"/>
            <w:u w:val="single"/>
            <w:lang w:eastAsia="ru-RU"/>
          </w:rPr>
          <w:t>Buddhist</w:t>
        </w:r>
      </w:hyperlink>
      <w:hyperlink r:id="rId298" w:anchor="cite_note-29" w:history="1">
        <w:r w:rsidRPr="00942168">
          <w:rPr>
            <w:rFonts w:ascii="Times New Roman" w:eastAsia="Times New Roman" w:hAnsi="Times New Roman" w:cs="Times New Roman"/>
            <w:i/>
            <w:iCs/>
            <w:color w:val="0000FF"/>
            <w:sz w:val="24"/>
            <w:szCs w:val="24"/>
            <w:u w:val="single"/>
            <w:vertAlign w:val="superscript"/>
            <w:lang w:eastAsia="ru-RU"/>
          </w:rPr>
          <w:t>[30]</w:t>
        </w:r>
      </w:hyperlink>
      <w:r w:rsidRPr="00942168">
        <w:rPr>
          <w:rFonts w:ascii="Times New Roman" w:eastAsia="Times New Roman" w:hAnsi="Times New Roman" w:cs="Times New Roman"/>
          <w:i/>
          <w:iCs/>
          <w:sz w:val="24"/>
          <w:szCs w:val="24"/>
          <w:lang w:eastAsia="ru-RU"/>
        </w:rPr>
        <w:t xml:space="preserve"> centre of learning from the 6th century </w:t>
      </w:r>
      <w:hyperlink r:id="rId299" w:tooltip="Anno Domini" w:history="1">
        <w:r w:rsidRPr="00942168">
          <w:rPr>
            <w:rFonts w:ascii="Times New Roman" w:eastAsia="Times New Roman" w:hAnsi="Times New Roman" w:cs="Times New Roman"/>
            <w:i/>
            <w:iCs/>
            <w:color w:val="0000FF"/>
            <w:sz w:val="24"/>
            <w:szCs w:val="24"/>
            <w:u w:val="single"/>
            <w:lang w:eastAsia="ru-RU"/>
          </w:rPr>
          <w:t>BC</w:t>
        </w:r>
      </w:hyperlink>
      <w:hyperlink r:id="rId300" w:anchor="cite_note-Britannica_Education-30" w:history="1">
        <w:r w:rsidRPr="00942168">
          <w:rPr>
            <w:rFonts w:ascii="Times New Roman" w:eastAsia="Times New Roman" w:hAnsi="Times New Roman" w:cs="Times New Roman"/>
            <w:i/>
            <w:iCs/>
            <w:color w:val="0000FF"/>
            <w:sz w:val="24"/>
            <w:szCs w:val="24"/>
            <w:u w:val="single"/>
            <w:vertAlign w:val="superscript"/>
            <w:lang w:eastAsia="ru-RU"/>
          </w:rPr>
          <w:t>[31]</w:t>
        </w:r>
      </w:hyperlink>
      <w:r w:rsidRPr="00942168">
        <w:rPr>
          <w:rFonts w:ascii="Times New Roman" w:eastAsia="Times New Roman" w:hAnsi="Times New Roman" w:cs="Times New Roman"/>
          <w:i/>
          <w:iCs/>
          <w:sz w:val="24"/>
          <w:szCs w:val="24"/>
          <w:lang w:eastAsia="ru-RU"/>
        </w:rPr>
        <w:t xml:space="preserve"> to the 5th century </w:t>
      </w:r>
      <w:hyperlink r:id="rId301" w:tooltip="Common Era" w:history="1">
        <w:r w:rsidRPr="00942168">
          <w:rPr>
            <w:rFonts w:ascii="Times New Roman" w:eastAsia="Times New Roman" w:hAnsi="Times New Roman" w:cs="Times New Roman"/>
            <w:b/>
            <w:bCs/>
            <w:i/>
            <w:iCs/>
            <w:color w:val="0000FF"/>
            <w:sz w:val="24"/>
            <w:szCs w:val="24"/>
            <w:u w:val="single"/>
            <w:lang w:eastAsia="ru-RU"/>
          </w:rPr>
          <w:t>AD</w:t>
        </w:r>
      </w:hyperlink>
      <w:r w:rsidRPr="00942168">
        <w:rPr>
          <w:rFonts w:ascii="Times New Roman" w:eastAsia="Times New Roman" w:hAnsi="Times New Roman" w:cs="Times New Roman"/>
          <w:b/>
          <w:bCs/>
          <w:i/>
          <w:iCs/>
          <w:sz w:val="24"/>
          <w:szCs w:val="24"/>
          <w:lang w:eastAsia="ru-RU"/>
        </w:rPr>
        <w:t>.</w:t>
      </w:r>
      <w:hyperlink r:id="rId302" w:anchor="cite_note-Encarta-31" w:history="1">
        <w:r w:rsidRPr="00942168">
          <w:rPr>
            <w:rFonts w:ascii="Times New Roman" w:eastAsia="Times New Roman" w:hAnsi="Times New Roman" w:cs="Times New Roman"/>
            <w:b/>
            <w:bCs/>
            <w:i/>
            <w:iCs/>
            <w:color w:val="0000FF"/>
            <w:sz w:val="24"/>
            <w:szCs w:val="24"/>
            <w:u w:val="single"/>
            <w:vertAlign w:val="superscript"/>
            <w:lang w:eastAsia="ru-RU"/>
          </w:rPr>
          <w:t>[32</w:t>
        </w:r>
        <w:proofErr w:type="gramStart"/>
        <w:r w:rsidRPr="00942168">
          <w:rPr>
            <w:rFonts w:ascii="Times New Roman" w:eastAsia="Times New Roman" w:hAnsi="Times New Roman" w:cs="Times New Roman"/>
            <w:b/>
            <w:bCs/>
            <w:i/>
            <w:iCs/>
            <w:color w:val="0000FF"/>
            <w:sz w:val="24"/>
            <w:szCs w:val="24"/>
            <w:u w:val="single"/>
            <w:vertAlign w:val="superscript"/>
            <w:lang w:eastAsia="ru-RU"/>
          </w:rPr>
          <w:t>]</w:t>
        </w:r>
        <w:proofErr w:type="gramEnd"/>
      </w:hyperlink>
      <w:hyperlink r:id="rId303" w:anchor="cite_note-Needham-32" w:history="1">
        <w:r w:rsidRPr="00942168">
          <w:rPr>
            <w:rFonts w:ascii="Times New Roman" w:eastAsia="Times New Roman" w:hAnsi="Times New Roman" w:cs="Times New Roman"/>
            <w:b/>
            <w:bCs/>
            <w:i/>
            <w:iCs/>
            <w:color w:val="0000FF"/>
            <w:sz w:val="24"/>
            <w:szCs w:val="24"/>
            <w:u w:val="single"/>
            <w:vertAlign w:val="superscript"/>
            <w:lang w:eastAsia="ru-RU"/>
          </w:rPr>
          <w:t>[33]</w:t>
        </w:r>
      </w:hyperlink>
      <w:r w:rsidRPr="00942168">
        <w:rPr>
          <w:rFonts w:ascii="Times New Roman" w:eastAsia="Times New Roman" w:hAnsi="Times New Roman" w:cs="Times New Roman"/>
          <w:b/>
          <w:bCs/>
          <w:i/>
          <w:iCs/>
          <w:sz w:val="24"/>
          <w:szCs w:val="24"/>
          <w:lang w:eastAsia="ru-RU"/>
        </w:rPr>
        <w:t>'</w:t>
      </w:r>
    </w:p>
    <w:p w:rsidR="00942168" w:rsidRPr="00942168" w:rsidRDefault="00942168" w:rsidP="00942168">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942168">
        <w:rPr>
          <w:rFonts w:ascii="Times New Roman" w:eastAsia="Times New Roman" w:hAnsi="Times New Roman" w:cs="Times New Roman"/>
          <w:b/>
          <w:bCs/>
          <w:sz w:val="24"/>
          <w:szCs w:val="24"/>
          <w:lang w:eastAsia="ru-RU"/>
        </w:rPr>
        <w:t>[</w:t>
      </w:r>
      <w:hyperlink r:id="rId304" w:tooltip="Edit section: China" w:history="1">
        <w:proofErr w:type="gramStart"/>
        <w:r w:rsidRPr="00942168">
          <w:rPr>
            <w:rFonts w:ascii="Times New Roman" w:eastAsia="Times New Roman" w:hAnsi="Times New Roman" w:cs="Times New Roman"/>
            <w:b/>
            <w:bCs/>
            <w:color w:val="0000FF"/>
            <w:sz w:val="24"/>
            <w:szCs w:val="24"/>
            <w:u w:val="single"/>
            <w:lang w:eastAsia="ru-RU"/>
          </w:rPr>
          <w:t>edit</w:t>
        </w:r>
        <w:proofErr w:type="gramEnd"/>
      </w:hyperlink>
      <w:r w:rsidRPr="00942168">
        <w:rPr>
          <w:rFonts w:ascii="Times New Roman" w:eastAsia="Times New Roman" w:hAnsi="Times New Roman" w:cs="Times New Roman"/>
          <w:b/>
          <w:bCs/>
          <w:sz w:val="24"/>
          <w:szCs w:val="24"/>
          <w:lang w:eastAsia="ru-RU"/>
        </w:rPr>
        <w:t>] China</w:t>
      </w:r>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sz w:val="24"/>
          <w:szCs w:val="24"/>
          <w:lang w:eastAsia="ru-RU"/>
        </w:rPr>
        <w:t xml:space="preserve">During the </w:t>
      </w:r>
      <w:hyperlink r:id="rId305" w:tooltip="Zhou Dynasty" w:history="1">
        <w:r w:rsidRPr="00942168">
          <w:rPr>
            <w:rFonts w:ascii="Times New Roman" w:eastAsia="Times New Roman" w:hAnsi="Times New Roman" w:cs="Times New Roman"/>
            <w:color w:val="0000FF"/>
            <w:sz w:val="24"/>
            <w:szCs w:val="24"/>
            <w:u w:val="single"/>
            <w:lang w:eastAsia="ru-RU"/>
          </w:rPr>
          <w:t>Zhou Dynasty</w:t>
        </w:r>
      </w:hyperlink>
      <w:r w:rsidRPr="00942168">
        <w:rPr>
          <w:rFonts w:ascii="Times New Roman" w:eastAsia="Times New Roman" w:hAnsi="Times New Roman" w:cs="Times New Roman"/>
          <w:sz w:val="24"/>
          <w:szCs w:val="24"/>
          <w:lang w:eastAsia="ru-RU"/>
        </w:rPr>
        <w:t xml:space="preserve"> (1045 BC to 256 BC), there were five national schools in the capital city, Pi Yong (an imperial school, located in a central location) and four other schools for the aristocrats and nobility, including </w:t>
      </w:r>
      <w:hyperlink r:id="rId306" w:tooltip="Shang Xiang" w:history="1">
        <w:r w:rsidRPr="00942168">
          <w:rPr>
            <w:rFonts w:ascii="Times New Roman" w:eastAsia="Times New Roman" w:hAnsi="Times New Roman" w:cs="Times New Roman"/>
            <w:color w:val="0000FF"/>
            <w:sz w:val="24"/>
            <w:szCs w:val="24"/>
            <w:u w:val="single"/>
            <w:lang w:eastAsia="ru-RU"/>
          </w:rPr>
          <w:t>Shang Xiang</w:t>
        </w:r>
      </w:hyperlink>
      <w:r w:rsidRPr="00942168">
        <w:rPr>
          <w:rFonts w:ascii="Times New Roman" w:eastAsia="Times New Roman" w:hAnsi="Times New Roman" w:cs="Times New Roman"/>
          <w:sz w:val="24"/>
          <w:szCs w:val="24"/>
          <w:lang w:eastAsia="ru-RU"/>
        </w:rPr>
        <w:t xml:space="preserve">. The schools mainly taught the </w:t>
      </w:r>
      <w:hyperlink r:id="rId307" w:tooltip="Six Arts" w:history="1">
        <w:r w:rsidRPr="00942168">
          <w:rPr>
            <w:rFonts w:ascii="Times New Roman" w:eastAsia="Times New Roman" w:hAnsi="Times New Roman" w:cs="Times New Roman"/>
            <w:color w:val="0000FF"/>
            <w:sz w:val="24"/>
            <w:szCs w:val="24"/>
            <w:u w:val="single"/>
            <w:lang w:eastAsia="ru-RU"/>
          </w:rPr>
          <w:t>Six Arts</w:t>
        </w:r>
      </w:hyperlink>
      <w:r w:rsidRPr="00942168">
        <w:rPr>
          <w:rFonts w:ascii="Times New Roman" w:eastAsia="Times New Roman" w:hAnsi="Times New Roman" w:cs="Times New Roman"/>
          <w:sz w:val="24"/>
          <w:szCs w:val="24"/>
          <w:lang w:eastAsia="ru-RU"/>
        </w:rPr>
        <w:t xml:space="preserve">: rites, music, archery, charioteering, calligraphy, and mathematics. According to the </w:t>
      </w:r>
      <w:hyperlink r:id="rId308" w:tooltip="Book of Rituals" w:history="1">
        <w:r w:rsidRPr="00942168">
          <w:rPr>
            <w:rFonts w:ascii="Times New Roman" w:eastAsia="Times New Roman" w:hAnsi="Times New Roman" w:cs="Times New Roman"/>
            <w:color w:val="0000FF"/>
            <w:sz w:val="24"/>
            <w:szCs w:val="24"/>
            <w:u w:val="single"/>
            <w:lang w:eastAsia="ru-RU"/>
          </w:rPr>
          <w:t>Book of Rituals</w:t>
        </w:r>
      </w:hyperlink>
      <w:r w:rsidRPr="00942168">
        <w:rPr>
          <w:rFonts w:ascii="Times New Roman" w:eastAsia="Times New Roman" w:hAnsi="Times New Roman" w:cs="Times New Roman"/>
          <w:sz w:val="24"/>
          <w:szCs w:val="24"/>
          <w:lang w:eastAsia="ru-RU"/>
        </w:rPr>
        <w:t>, at age twelve, boys learned arts related to ritual (i.e. music and dance) and when older, archery and chariot driving. Girls learned ritual, correct deportment, silk production and weaving.</w:t>
      </w:r>
      <w:hyperlink r:id="rId309" w:anchor="cite_note-HardyG-33" w:history="1">
        <w:r w:rsidRPr="00942168">
          <w:rPr>
            <w:rFonts w:ascii="Times New Roman" w:eastAsia="Times New Roman" w:hAnsi="Times New Roman" w:cs="Times New Roman"/>
            <w:color w:val="0000FF"/>
            <w:sz w:val="24"/>
            <w:szCs w:val="24"/>
            <w:u w:val="single"/>
            <w:vertAlign w:val="superscript"/>
            <w:lang w:eastAsia="ru-RU"/>
          </w:rPr>
          <w:t>[34</w:t>
        </w:r>
        <w:proofErr w:type="gramStart"/>
        <w:r w:rsidRPr="00942168">
          <w:rPr>
            <w:rFonts w:ascii="Times New Roman" w:eastAsia="Times New Roman" w:hAnsi="Times New Roman" w:cs="Times New Roman"/>
            <w:color w:val="0000FF"/>
            <w:sz w:val="24"/>
            <w:szCs w:val="24"/>
            <w:u w:val="single"/>
            <w:vertAlign w:val="superscript"/>
            <w:lang w:eastAsia="ru-RU"/>
          </w:rPr>
          <w:t>]</w:t>
        </w:r>
        <w:proofErr w:type="gramEnd"/>
      </w:hyperlink>
      <w:hyperlink r:id="rId310" w:anchor="cite_note-Kinney-34" w:history="1">
        <w:r w:rsidRPr="00942168">
          <w:rPr>
            <w:rFonts w:ascii="Times New Roman" w:eastAsia="Times New Roman" w:hAnsi="Times New Roman" w:cs="Times New Roman"/>
            <w:color w:val="0000FF"/>
            <w:sz w:val="24"/>
            <w:szCs w:val="24"/>
            <w:u w:val="single"/>
            <w:vertAlign w:val="superscript"/>
            <w:lang w:eastAsia="ru-RU"/>
          </w:rPr>
          <w:t>[35]</w:t>
        </w:r>
      </w:hyperlink>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sz w:val="24"/>
          <w:szCs w:val="24"/>
          <w:lang w:eastAsia="ru-RU"/>
        </w:rPr>
        <w:t xml:space="preserve">It was during the Zhou Dynasty that the origins of native </w:t>
      </w:r>
      <w:hyperlink r:id="rId311" w:tooltip="Chinese philosophy" w:history="1">
        <w:r w:rsidRPr="00942168">
          <w:rPr>
            <w:rFonts w:ascii="Times New Roman" w:eastAsia="Times New Roman" w:hAnsi="Times New Roman" w:cs="Times New Roman"/>
            <w:color w:val="0000FF"/>
            <w:sz w:val="24"/>
            <w:szCs w:val="24"/>
            <w:u w:val="single"/>
            <w:lang w:eastAsia="ru-RU"/>
          </w:rPr>
          <w:t>Chinese philosophy</w:t>
        </w:r>
      </w:hyperlink>
      <w:r w:rsidRPr="00942168">
        <w:rPr>
          <w:rFonts w:ascii="Times New Roman" w:eastAsia="Times New Roman" w:hAnsi="Times New Roman" w:cs="Times New Roman"/>
          <w:sz w:val="24"/>
          <w:szCs w:val="24"/>
          <w:lang w:eastAsia="ru-RU"/>
        </w:rPr>
        <w:t xml:space="preserve"> also developed. </w:t>
      </w:r>
      <w:hyperlink r:id="rId312" w:tooltip="Confucius" w:history="1">
        <w:r w:rsidRPr="00942168">
          <w:rPr>
            <w:rFonts w:ascii="Times New Roman" w:eastAsia="Times New Roman" w:hAnsi="Times New Roman" w:cs="Times New Roman"/>
            <w:color w:val="0000FF"/>
            <w:sz w:val="24"/>
            <w:szCs w:val="24"/>
            <w:u w:val="single"/>
            <w:lang w:eastAsia="ru-RU"/>
          </w:rPr>
          <w:t>Confucius</w:t>
        </w:r>
      </w:hyperlink>
      <w:r w:rsidRPr="00942168">
        <w:rPr>
          <w:rFonts w:ascii="Times New Roman" w:eastAsia="Times New Roman" w:hAnsi="Times New Roman" w:cs="Times New Roman"/>
          <w:sz w:val="24"/>
          <w:szCs w:val="24"/>
          <w:lang w:eastAsia="ru-RU"/>
        </w:rPr>
        <w:t xml:space="preserve"> (551 BC – 479 BC) founder of </w:t>
      </w:r>
      <w:hyperlink r:id="rId313" w:tooltip="Confucianism" w:history="1">
        <w:r w:rsidRPr="00942168">
          <w:rPr>
            <w:rFonts w:ascii="Times New Roman" w:eastAsia="Times New Roman" w:hAnsi="Times New Roman" w:cs="Times New Roman"/>
            <w:color w:val="0000FF"/>
            <w:sz w:val="24"/>
            <w:szCs w:val="24"/>
            <w:u w:val="single"/>
            <w:lang w:eastAsia="ru-RU"/>
          </w:rPr>
          <w:t>Confucianism</w:t>
        </w:r>
      </w:hyperlink>
      <w:r w:rsidRPr="00942168">
        <w:rPr>
          <w:rFonts w:ascii="Times New Roman" w:eastAsia="Times New Roman" w:hAnsi="Times New Roman" w:cs="Times New Roman"/>
          <w:sz w:val="24"/>
          <w:szCs w:val="24"/>
          <w:lang w:eastAsia="ru-RU"/>
        </w:rPr>
        <w:t xml:space="preserve">, was a Chinese philosopher who made a </w:t>
      </w:r>
      <w:r w:rsidRPr="00942168">
        <w:rPr>
          <w:rFonts w:ascii="Times New Roman" w:eastAsia="Times New Roman" w:hAnsi="Times New Roman" w:cs="Times New Roman"/>
          <w:sz w:val="24"/>
          <w:szCs w:val="24"/>
          <w:lang w:eastAsia="ru-RU"/>
        </w:rPr>
        <w:lastRenderedPageBreak/>
        <w:t>great impact on later generations of Chinese, and on the curriculum of the Chinese educational system for much of the following 2000 years.</w:t>
      </w:r>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sz w:val="24"/>
          <w:szCs w:val="24"/>
          <w:lang w:eastAsia="ru-RU"/>
        </w:rPr>
        <w:t>During the Han Dynasty (206 BC- 221 AD), boys were thought ready at age seven to start learning basic skills in reading, writing and calculation.</w:t>
      </w:r>
      <w:hyperlink r:id="rId314" w:anchor="cite_note-HardyG-33" w:history="1">
        <w:r w:rsidRPr="00942168">
          <w:rPr>
            <w:rFonts w:ascii="Times New Roman" w:eastAsia="Times New Roman" w:hAnsi="Times New Roman" w:cs="Times New Roman"/>
            <w:color w:val="0000FF"/>
            <w:sz w:val="24"/>
            <w:szCs w:val="24"/>
            <w:u w:val="single"/>
            <w:vertAlign w:val="superscript"/>
            <w:lang w:eastAsia="ru-RU"/>
          </w:rPr>
          <w:t>[34]</w:t>
        </w:r>
      </w:hyperlink>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sz w:val="24"/>
          <w:szCs w:val="24"/>
          <w:lang w:eastAsia="ru-RU"/>
        </w:rPr>
        <w:t xml:space="preserve">In 124 BC, the Emperor </w:t>
      </w:r>
      <w:hyperlink r:id="rId315" w:tooltip="Emperor Wu of Han" w:history="1">
        <w:r w:rsidRPr="00942168">
          <w:rPr>
            <w:rFonts w:ascii="Times New Roman" w:eastAsia="Times New Roman" w:hAnsi="Times New Roman" w:cs="Times New Roman"/>
            <w:color w:val="0000FF"/>
            <w:sz w:val="24"/>
            <w:szCs w:val="24"/>
            <w:u w:val="single"/>
            <w:lang w:eastAsia="ru-RU"/>
          </w:rPr>
          <w:t>Wudi</w:t>
        </w:r>
      </w:hyperlink>
      <w:r w:rsidRPr="00942168">
        <w:rPr>
          <w:rFonts w:ascii="Times New Roman" w:eastAsia="Times New Roman" w:hAnsi="Times New Roman" w:cs="Times New Roman"/>
          <w:sz w:val="24"/>
          <w:szCs w:val="24"/>
          <w:lang w:eastAsia="ru-RU"/>
        </w:rPr>
        <w:t xml:space="preserve"> established the Imperial Academy, the curriculum of which was the </w:t>
      </w:r>
      <w:hyperlink r:id="rId316" w:tooltip="Five Classics" w:history="1">
        <w:r w:rsidRPr="00942168">
          <w:rPr>
            <w:rFonts w:ascii="Times New Roman" w:eastAsia="Times New Roman" w:hAnsi="Times New Roman" w:cs="Times New Roman"/>
            <w:color w:val="0000FF"/>
            <w:sz w:val="24"/>
            <w:szCs w:val="24"/>
            <w:u w:val="single"/>
            <w:lang w:eastAsia="ru-RU"/>
          </w:rPr>
          <w:t>Five Classics</w:t>
        </w:r>
      </w:hyperlink>
      <w:r w:rsidRPr="00942168">
        <w:rPr>
          <w:rFonts w:ascii="Times New Roman" w:eastAsia="Times New Roman" w:hAnsi="Times New Roman" w:cs="Times New Roman"/>
          <w:sz w:val="24"/>
          <w:szCs w:val="24"/>
          <w:lang w:eastAsia="ru-RU"/>
        </w:rPr>
        <w:t xml:space="preserve"> of Confucius. By the end of the Han Dynasty (220 AD) the Academy enrolled more than 30,000 students, boys between the ages of fourteen and seventeen years. However education through this period was a luxury.</w:t>
      </w:r>
      <w:hyperlink r:id="rId317" w:anchor="cite_note-Kinney-34" w:history="1">
        <w:r w:rsidRPr="00942168">
          <w:rPr>
            <w:rFonts w:ascii="Times New Roman" w:eastAsia="Times New Roman" w:hAnsi="Times New Roman" w:cs="Times New Roman"/>
            <w:color w:val="0000FF"/>
            <w:sz w:val="24"/>
            <w:szCs w:val="24"/>
            <w:u w:val="single"/>
            <w:vertAlign w:val="superscript"/>
            <w:lang w:eastAsia="ru-RU"/>
          </w:rPr>
          <w:t>[35]</w:t>
        </w:r>
      </w:hyperlink>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sz w:val="24"/>
          <w:szCs w:val="24"/>
          <w:lang w:eastAsia="ru-RU"/>
        </w:rPr>
        <w:t>Later, during the Ch'in dynasty (246-207 BC), a hierarchy of officials was set up to provide central control over the outlying areas of the empire. To enter this hierarchy, both literacy and knowledge of the increasing body of philosophy was required: "....the content of the educational process was designed not to engender functionally specific skills but rather to produce morally enlightened and cultivated generalists".</w:t>
      </w:r>
      <w:hyperlink r:id="rId318" w:anchor="cite_note-35" w:history="1">
        <w:r w:rsidRPr="00942168">
          <w:rPr>
            <w:rFonts w:ascii="Times New Roman" w:eastAsia="Times New Roman" w:hAnsi="Times New Roman" w:cs="Times New Roman"/>
            <w:color w:val="0000FF"/>
            <w:sz w:val="24"/>
            <w:szCs w:val="24"/>
            <w:u w:val="single"/>
            <w:vertAlign w:val="superscript"/>
            <w:lang w:eastAsia="ru-RU"/>
          </w:rPr>
          <w:t>[36]</w:t>
        </w:r>
      </w:hyperlink>
      <w:r w:rsidRPr="00942168">
        <w:rPr>
          <w:rFonts w:ascii="Times New Roman" w:eastAsia="Times New Roman" w:hAnsi="Times New Roman" w:cs="Times New Roman"/>
          <w:sz w:val="24"/>
          <w:szCs w:val="24"/>
          <w:lang w:eastAsia="ru-RU"/>
        </w:rPr>
        <w:t xml:space="preserve"> The </w:t>
      </w:r>
      <w:hyperlink r:id="rId319" w:tooltip="Nine rank system" w:history="1">
        <w:r w:rsidRPr="00942168">
          <w:rPr>
            <w:rFonts w:ascii="Times New Roman" w:eastAsia="Times New Roman" w:hAnsi="Times New Roman" w:cs="Times New Roman"/>
            <w:color w:val="0000FF"/>
            <w:sz w:val="24"/>
            <w:szCs w:val="24"/>
            <w:u w:val="single"/>
            <w:lang w:eastAsia="ru-RU"/>
          </w:rPr>
          <w:t>Nine rank system</w:t>
        </w:r>
      </w:hyperlink>
      <w:r w:rsidRPr="00942168">
        <w:rPr>
          <w:rFonts w:ascii="Times New Roman" w:eastAsia="Times New Roman" w:hAnsi="Times New Roman" w:cs="Times New Roman"/>
          <w:sz w:val="24"/>
          <w:szCs w:val="24"/>
          <w:lang w:eastAsia="ru-RU"/>
        </w:rPr>
        <w:t xml:space="preserve"> was a </w:t>
      </w:r>
      <w:hyperlink r:id="rId320" w:tooltip="Civil service" w:history="1">
        <w:r w:rsidRPr="00942168">
          <w:rPr>
            <w:rFonts w:ascii="Times New Roman" w:eastAsia="Times New Roman" w:hAnsi="Times New Roman" w:cs="Times New Roman"/>
            <w:color w:val="0000FF"/>
            <w:sz w:val="24"/>
            <w:szCs w:val="24"/>
            <w:u w:val="single"/>
            <w:lang w:eastAsia="ru-RU"/>
          </w:rPr>
          <w:t>civil service</w:t>
        </w:r>
      </w:hyperlink>
      <w:r w:rsidRPr="00942168">
        <w:rPr>
          <w:rFonts w:ascii="Times New Roman" w:eastAsia="Times New Roman" w:hAnsi="Times New Roman" w:cs="Times New Roman"/>
          <w:sz w:val="24"/>
          <w:szCs w:val="24"/>
          <w:lang w:eastAsia="ru-RU"/>
        </w:rPr>
        <w:t xml:space="preserve"> nomination system during the </w:t>
      </w:r>
      <w:hyperlink r:id="rId321" w:tooltip="Three Kingdoms" w:history="1">
        <w:r w:rsidRPr="00942168">
          <w:rPr>
            <w:rFonts w:ascii="Times New Roman" w:eastAsia="Times New Roman" w:hAnsi="Times New Roman" w:cs="Times New Roman"/>
            <w:color w:val="0000FF"/>
            <w:sz w:val="24"/>
            <w:szCs w:val="24"/>
            <w:u w:val="single"/>
            <w:lang w:eastAsia="ru-RU"/>
          </w:rPr>
          <w:t>Three Kingdoms</w:t>
        </w:r>
      </w:hyperlink>
      <w:r w:rsidRPr="00942168">
        <w:rPr>
          <w:rFonts w:ascii="Times New Roman" w:eastAsia="Times New Roman" w:hAnsi="Times New Roman" w:cs="Times New Roman"/>
          <w:sz w:val="24"/>
          <w:szCs w:val="24"/>
          <w:lang w:eastAsia="ru-RU"/>
        </w:rPr>
        <w:t xml:space="preserve"> (220-280 AD) and the </w:t>
      </w:r>
      <w:hyperlink r:id="rId322" w:tooltip="Southern and Northern Dynasties" w:history="1">
        <w:r w:rsidRPr="00942168">
          <w:rPr>
            <w:rFonts w:ascii="Times New Roman" w:eastAsia="Times New Roman" w:hAnsi="Times New Roman" w:cs="Times New Roman"/>
            <w:color w:val="0000FF"/>
            <w:sz w:val="24"/>
            <w:szCs w:val="24"/>
            <w:u w:val="single"/>
            <w:lang w:eastAsia="ru-RU"/>
          </w:rPr>
          <w:t>Southern and Northern Dynasties</w:t>
        </w:r>
      </w:hyperlink>
      <w:r w:rsidRPr="00942168">
        <w:rPr>
          <w:rFonts w:ascii="Times New Roman" w:eastAsia="Times New Roman" w:hAnsi="Times New Roman" w:cs="Times New Roman"/>
          <w:sz w:val="24"/>
          <w:szCs w:val="24"/>
          <w:lang w:eastAsia="ru-RU"/>
        </w:rPr>
        <w:t xml:space="preserve"> (420-589 AD) in </w:t>
      </w:r>
      <w:hyperlink r:id="rId323" w:tooltip="China" w:history="1">
        <w:r w:rsidRPr="00942168">
          <w:rPr>
            <w:rFonts w:ascii="Times New Roman" w:eastAsia="Times New Roman" w:hAnsi="Times New Roman" w:cs="Times New Roman"/>
            <w:color w:val="0000FF"/>
            <w:sz w:val="24"/>
            <w:szCs w:val="24"/>
            <w:u w:val="single"/>
            <w:lang w:eastAsia="ru-RU"/>
          </w:rPr>
          <w:t>China</w:t>
        </w:r>
      </w:hyperlink>
      <w:r w:rsidRPr="00942168">
        <w:rPr>
          <w:rFonts w:ascii="Times New Roman" w:eastAsia="Times New Roman" w:hAnsi="Times New Roman" w:cs="Times New Roman"/>
          <w:sz w:val="24"/>
          <w:szCs w:val="24"/>
          <w:lang w:eastAsia="ru-RU"/>
        </w:rPr>
        <w:t xml:space="preserve">. Theoretically, local government authorities were given the task of selecting talented candidates, then categorizing them into nine grades depending on their abilities. In practice, however, only the rich and powerful would be selected. The Nine Rank System was eventually superseded by the </w:t>
      </w:r>
      <w:hyperlink r:id="rId324" w:tooltip="Imperial examination" w:history="1">
        <w:r w:rsidRPr="00942168">
          <w:rPr>
            <w:rFonts w:ascii="Times New Roman" w:eastAsia="Times New Roman" w:hAnsi="Times New Roman" w:cs="Times New Roman"/>
            <w:color w:val="0000FF"/>
            <w:sz w:val="24"/>
            <w:szCs w:val="24"/>
            <w:u w:val="single"/>
            <w:lang w:eastAsia="ru-RU"/>
          </w:rPr>
          <w:t>Imperial examination</w:t>
        </w:r>
      </w:hyperlink>
      <w:r w:rsidRPr="00942168">
        <w:rPr>
          <w:rFonts w:ascii="Times New Roman" w:eastAsia="Times New Roman" w:hAnsi="Times New Roman" w:cs="Times New Roman"/>
          <w:sz w:val="24"/>
          <w:szCs w:val="24"/>
          <w:lang w:eastAsia="ru-RU"/>
        </w:rPr>
        <w:t xml:space="preserve"> system for the civil service in the </w:t>
      </w:r>
      <w:hyperlink r:id="rId325" w:tooltip="Sui Dynasty" w:history="1">
        <w:r w:rsidRPr="00942168">
          <w:rPr>
            <w:rFonts w:ascii="Times New Roman" w:eastAsia="Times New Roman" w:hAnsi="Times New Roman" w:cs="Times New Roman"/>
            <w:color w:val="0000FF"/>
            <w:sz w:val="24"/>
            <w:szCs w:val="24"/>
            <w:u w:val="single"/>
            <w:lang w:eastAsia="ru-RU"/>
          </w:rPr>
          <w:t>Sui Dynasty</w:t>
        </w:r>
      </w:hyperlink>
      <w:r w:rsidRPr="00942168">
        <w:rPr>
          <w:rFonts w:ascii="Times New Roman" w:eastAsia="Times New Roman" w:hAnsi="Times New Roman" w:cs="Times New Roman"/>
          <w:sz w:val="24"/>
          <w:szCs w:val="24"/>
          <w:lang w:eastAsia="ru-RU"/>
        </w:rPr>
        <w:t xml:space="preserve"> (581-618 AD)</w:t>
      </w:r>
    </w:p>
    <w:p w:rsidR="00942168" w:rsidRPr="00942168" w:rsidRDefault="00942168" w:rsidP="00942168">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942168">
        <w:rPr>
          <w:rFonts w:ascii="Times New Roman" w:eastAsia="Times New Roman" w:hAnsi="Times New Roman" w:cs="Times New Roman"/>
          <w:b/>
          <w:bCs/>
          <w:sz w:val="24"/>
          <w:szCs w:val="24"/>
          <w:lang w:eastAsia="ru-RU"/>
        </w:rPr>
        <w:t>[</w:t>
      </w:r>
      <w:hyperlink r:id="rId326" w:tooltip="Edit section: Greece and Rome" w:history="1">
        <w:proofErr w:type="gramStart"/>
        <w:r w:rsidRPr="00942168">
          <w:rPr>
            <w:rFonts w:ascii="Times New Roman" w:eastAsia="Times New Roman" w:hAnsi="Times New Roman" w:cs="Times New Roman"/>
            <w:b/>
            <w:bCs/>
            <w:color w:val="0000FF"/>
            <w:sz w:val="24"/>
            <w:szCs w:val="24"/>
            <w:u w:val="single"/>
            <w:lang w:eastAsia="ru-RU"/>
          </w:rPr>
          <w:t>edit</w:t>
        </w:r>
        <w:proofErr w:type="gramEnd"/>
      </w:hyperlink>
      <w:r w:rsidRPr="00942168">
        <w:rPr>
          <w:rFonts w:ascii="Times New Roman" w:eastAsia="Times New Roman" w:hAnsi="Times New Roman" w:cs="Times New Roman"/>
          <w:b/>
          <w:bCs/>
          <w:sz w:val="24"/>
          <w:szCs w:val="24"/>
          <w:lang w:eastAsia="ru-RU"/>
        </w:rPr>
        <w:t>] Greece and Rome</w:t>
      </w:r>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sz w:val="24"/>
          <w:szCs w:val="24"/>
          <w:lang w:eastAsia="ru-RU"/>
        </w:rPr>
        <w:t xml:space="preserve">In the </w:t>
      </w:r>
      <w:hyperlink r:id="rId327" w:tooltip="City-states" w:history="1">
        <w:r w:rsidRPr="00942168">
          <w:rPr>
            <w:rFonts w:ascii="Times New Roman" w:eastAsia="Times New Roman" w:hAnsi="Times New Roman" w:cs="Times New Roman"/>
            <w:color w:val="0000FF"/>
            <w:sz w:val="24"/>
            <w:szCs w:val="24"/>
            <w:u w:val="single"/>
            <w:lang w:eastAsia="ru-RU"/>
          </w:rPr>
          <w:t>city-states</w:t>
        </w:r>
      </w:hyperlink>
      <w:r w:rsidRPr="00942168">
        <w:rPr>
          <w:rFonts w:ascii="Times New Roman" w:eastAsia="Times New Roman" w:hAnsi="Times New Roman" w:cs="Times New Roman"/>
          <w:sz w:val="24"/>
          <w:szCs w:val="24"/>
          <w:lang w:eastAsia="ru-RU"/>
        </w:rPr>
        <w:t xml:space="preserve"> of </w:t>
      </w:r>
      <w:hyperlink r:id="rId328" w:tooltip="Ancient Greece" w:history="1">
        <w:r w:rsidRPr="00942168">
          <w:rPr>
            <w:rFonts w:ascii="Times New Roman" w:eastAsia="Times New Roman" w:hAnsi="Times New Roman" w:cs="Times New Roman"/>
            <w:color w:val="0000FF"/>
            <w:sz w:val="24"/>
            <w:szCs w:val="24"/>
            <w:u w:val="single"/>
            <w:lang w:eastAsia="ru-RU"/>
          </w:rPr>
          <w:t>ancient Greece</w:t>
        </w:r>
      </w:hyperlink>
      <w:r w:rsidRPr="00942168">
        <w:rPr>
          <w:rFonts w:ascii="Times New Roman" w:eastAsia="Times New Roman" w:hAnsi="Times New Roman" w:cs="Times New Roman"/>
          <w:sz w:val="24"/>
          <w:szCs w:val="24"/>
          <w:lang w:eastAsia="ru-RU"/>
        </w:rPr>
        <w:t xml:space="preserve">, most </w:t>
      </w:r>
      <w:hyperlink r:id="rId329" w:tooltip="Education" w:history="1">
        <w:r w:rsidRPr="00942168">
          <w:rPr>
            <w:rFonts w:ascii="Times New Roman" w:eastAsia="Times New Roman" w:hAnsi="Times New Roman" w:cs="Times New Roman"/>
            <w:color w:val="0000FF"/>
            <w:sz w:val="24"/>
            <w:szCs w:val="24"/>
            <w:u w:val="single"/>
            <w:lang w:eastAsia="ru-RU"/>
          </w:rPr>
          <w:t>education</w:t>
        </w:r>
      </w:hyperlink>
      <w:r w:rsidRPr="00942168">
        <w:rPr>
          <w:rFonts w:ascii="Times New Roman" w:eastAsia="Times New Roman" w:hAnsi="Times New Roman" w:cs="Times New Roman"/>
          <w:sz w:val="24"/>
          <w:szCs w:val="24"/>
          <w:lang w:eastAsia="ru-RU"/>
        </w:rPr>
        <w:t xml:space="preserve"> was private, except in Sparta. For example, in Athens, during the 5th and 4th century BC, aside from two years military training, the state played little part in schooling.</w:t>
      </w:r>
      <w:hyperlink r:id="rId330" w:anchor="cite_note-Coulson-36" w:history="1">
        <w:r w:rsidRPr="00942168">
          <w:rPr>
            <w:rFonts w:ascii="Times New Roman" w:eastAsia="Times New Roman" w:hAnsi="Times New Roman" w:cs="Times New Roman"/>
            <w:color w:val="0000FF"/>
            <w:sz w:val="24"/>
            <w:szCs w:val="24"/>
            <w:u w:val="single"/>
            <w:vertAlign w:val="superscript"/>
            <w:lang w:eastAsia="ru-RU"/>
          </w:rPr>
          <w:t>[37</w:t>
        </w:r>
        <w:proofErr w:type="gramStart"/>
        <w:r w:rsidRPr="00942168">
          <w:rPr>
            <w:rFonts w:ascii="Times New Roman" w:eastAsia="Times New Roman" w:hAnsi="Times New Roman" w:cs="Times New Roman"/>
            <w:color w:val="0000FF"/>
            <w:sz w:val="24"/>
            <w:szCs w:val="24"/>
            <w:u w:val="single"/>
            <w:vertAlign w:val="superscript"/>
            <w:lang w:eastAsia="ru-RU"/>
          </w:rPr>
          <w:t>]</w:t>
        </w:r>
        <w:proofErr w:type="gramEnd"/>
      </w:hyperlink>
      <w:hyperlink r:id="rId331" w:anchor="cite_note-Cordasco-37" w:history="1">
        <w:r w:rsidRPr="00942168">
          <w:rPr>
            <w:rFonts w:ascii="Times New Roman" w:eastAsia="Times New Roman" w:hAnsi="Times New Roman" w:cs="Times New Roman"/>
            <w:color w:val="0000FF"/>
            <w:sz w:val="24"/>
            <w:szCs w:val="24"/>
            <w:u w:val="single"/>
            <w:vertAlign w:val="superscript"/>
            <w:lang w:eastAsia="ru-RU"/>
          </w:rPr>
          <w:t>[38]</w:t>
        </w:r>
      </w:hyperlink>
      <w:r w:rsidRPr="00942168">
        <w:rPr>
          <w:rFonts w:ascii="Times New Roman" w:eastAsia="Times New Roman" w:hAnsi="Times New Roman" w:cs="Times New Roman"/>
          <w:sz w:val="24"/>
          <w:szCs w:val="24"/>
          <w:lang w:eastAsia="ru-RU"/>
        </w:rPr>
        <w:t xml:space="preserve"> Anyone could open a school and decide the curriculum. Parents could choose a school offering the subjects they wanted their children to learn, at a monthly fee they could afford.</w:t>
      </w:r>
      <w:hyperlink r:id="rId332" w:anchor="cite_note-Coulson-36" w:history="1">
        <w:r w:rsidRPr="00942168">
          <w:rPr>
            <w:rFonts w:ascii="Times New Roman" w:eastAsia="Times New Roman" w:hAnsi="Times New Roman" w:cs="Times New Roman"/>
            <w:color w:val="0000FF"/>
            <w:sz w:val="24"/>
            <w:szCs w:val="24"/>
            <w:u w:val="single"/>
            <w:vertAlign w:val="superscript"/>
            <w:lang w:eastAsia="ru-RU"/>
          </w:rPr>
          <w:t>[37]</w:t>
        </w:r>
      </w:hyperlink>
      <w:r w:rsidRPr="00942168">
        <w:rPr>
          <w:rFonts w:ascii="Times New Roman" w:eastAsia="Times New Roman" w:hAnsi="Times New Roman" w:cs="Times New Roman"/>
          <w:sz w:val="24"/>
          <w:szCs w:val="24"/>
          <w:lang w:eastAsia="ru-RU"/>
        </w:rPr>
        <w:t xml:space="preserve"> Most parents, even the poor, sent their sons to schools for at least a few years, and if they could afford it from around the age of seven until fourteen, learning gymnastics (including athletics, sport and wrestling), music (including poetry, drama and history) and literacy.</w:t>
      </w:r>
      <w:hyperlink r:id="rId333" w:anchor="cite_note-Coulson-36" w:history="1">
        <w:r w:rsidRPr="00942168">
          <w:rPr>
            <w:rFonts w:ascii="Times New Roman" w:eastAsia="Times New Roman" w:hAnsi="Times New Roman" w:cs="Times New Roman"/>
            <w:color w:val="0000FF"/>
            <w:sz w:val="24"/>
            <w:szCs w:val="24"/>
            <w:u w:val="single"/>
            <w:vertAlign w:val="superscript"/>
            <w:lang w:eastAsia="ru-RU"/>
          </w:rPr>
          <w:t>[37</w:t>
        </w:r>
        <w:proofErr w:type="gramStart"/>
        <w:r w:rsidRPr="00942168">
          <w:rPr>
            <w:rFonts w:ascii="Times New Roman" w:eastAsia="Times New Roman" w:hAnsi="Times New Roman" w:cs="Times New Roman"/>
            <w:color w:val="0000FF"/>
            <w:sz w:val="24"/>
            <w:szCs w:val="24"/>
            <w:u w:val="single"/>
            <w:vertAlign w:val="superscript"/>
            <w:lang w:eastAsia="ru-RU"/>
          </w:rPr>
          <w:t>]</w:t>
        </w:r>
        <w:proofErr w:type="gramEnd"/>
      </w:hyperlink>
      <w:hyperlink r:id="rId334" w:anchor="cite_note-Cordasco-37" w:history="1">
        <w:r w:rsidRPr="00942168">
          <w:rPr>
            <w:rFonts w:ascii="Times New Roman" w:eastAsia="Times New Roman" w:hAnsi="Times New Roman" w:cs="Times New Roman"/>
            <w:color w:val="0000FF"/>
            <w:sz w:val="24"/>
            <w:szCs w:val="24"/>
            <w:u w:val="single"/>
            <w:vertAlign w:val="superscript"/>
            <w:lang w:eastAsia="ru-RU"/>
          </w:rPr>
          <w:t>[38]</w:t>
        </w:r>
      </w:hyperlink>
      <w:r w:rsidRPr="00942168">
        <w:rPr>
          <w:rFonts w:ascii="Times New Roman" w:eastAsia="Times New Roman" w:hAnsi="Times New Roman" w:cs="Times New Roman"/>
          <w:sz w:val="24"/>
          <w:szCs w:val="24"/>
          <w:lang w:eastAsia="ru-RU"/>
        </w:rPr>
        <w:t xml:space="preserve"> Girls rarely received formal education. At writing school, the youngest students learned the alphabet by song, then later by copying the shapes of letters with a stylus on a waxed wooden tablet. After some schooling, the sons of poor or middle class families often learnt a trade by apprenticeship, whether with their father or another tradesman.</w:t>
      </w:r>
      <w:hyperlink r:id="rId335" w:anchor="cite_note-Coulson-36" w:history="1">
        <w:r w:rsidRPr="00942168">
          <w:rPr>
            <w:rFonts w:ascii="Times New Roman" w:eastAsia="Times New Roman" w:hAnsi="Times New Roman" w:cs="Times New Roman"/>
            <w:color w:val="0000FF"/>
            <w:sz w:val="24"/>
            <w:szCs w:val="24"/>
            <w:u w:val="single"/>
            <w:vertAlign w:val="superscript"/>
            <w:lang w:eastAsia="ru-RU"/>
          </w:rPr>
          <w:t>[37]</w:t>
        </w:r>
      </w:hyperlink>
      <w:r w:rsidRPr="00942168">
        <w:rPr>
          <w:rFonts w:ascii="Times New Roman" w:eastAsia="Times New Roman" w:hAnsi="Times New Roman" w:cs="Times New Roman"/>
          <w:sz w:val="24"/>
          <w:szCs w:val="24"/>
          <w:lang w:eastAsia="ru-RU"/>
        </w:rPr>
        <w:t xml:space="preserve"> By around 350 BC, it was common for children at schools in Athens to also study various arts such as drawing, painting, and sculpture. The richest students continued their </w:t>
      </w:r>
      <w:hyperlink r:id="rId336" w:tooltip="Education" w:history="1">
        <w:r w:rsidRPr="00942168">
          <w:rPr>
            <w:rFonts w:ascii="Times New Roman" w:eastAsia="Times New Roman" w:hAnsi="Times New Roman" w:cs="Times New Roman"/>
            <w:color w:val="0000FF"/>
            <w:sz w:val="24"/>
            <w:szCs w:val="24"/>
            <w:u w:val="single"/>
            <w:lang w:eastAsia="ru-RU"/>
          </w:rPr>
          <w:t>education</w:t>
        </w:r>
      </w:hyperlink>
      <w:r w:rsidRPr="00942168">
        <w:rPr>
          <w:rFonts w:ascii="Times New Roman" w:eastAsia="Times New Roman" w:hAnsi="Times New Roman" w:cs="Times New Roman"/>
          <w:sz w:val="24"/>
          <w:szCs w:val="24"/>
          <w:lang w:eastAsia="ru-RU"/>
        </w:rPr>
        <w:t xml:space="preserve"> by studying with sophists, from whom they could learn subjects such as rhetoric, mathematics, geography, natural history, politics, and logic.</w:t>
      </w:r>
      <w:hyperlink r:id="rId337" w:anchor="cite_note-Coulson-36" w:history="1">
        <w:r w:rsidRPr="00942168">
          <w:rPr>
            <w:rFonts w:ascii="Times New Roman" w:eastAsia="Times New Roman" w:hAnsi="Times New Roman" w:cs="Times New Roman"/>
            <w:color w:val="0000FF"/>
            <w:sz w:val="24"/>
            <w:szCs w:val="24"/>
            <w:u w:val="single"/>
            <w:vertAlign w:val="superscript"/>
            <w:lang w:eastAsia="ru-RU"/>
          </w:rPr>
          <w:t>[37]</w:t>
        </w:r>
      </w:hyperlink>
      <w:hyperlink r:id="rId338" w:anchor="cite_note-Cordasco-37" w:history="1">
        <w:r w:rsidRPr="00942168">
          <w:rPr>
            <w:rFonts w:ascii="Times New Roman" w:eastAsia="Times New Roman" w:hAnsi="Times New Roman" w:cs="Times New Roman"/>
            <w:color w:val="0000FF"/>
            <w:sz w:val="24"/>
            <w:szCs w:val="24"/>
            <w:u w:val="single"/>
            <w:vertAlign w:val="superscript"/>
            <w:lang w:eastAsia="ru-RU"/>
          </w:rPr>
          <w:t>[38]</w:t>
        </w:r>
      </w:hyperlink>
      <w:r w:rsidRPr="00942168">
        <w:rPr>
          <w:rFonts w:ascii="Times New Roman" w:eastAsia="Times New Roman" w:hAnsi="Times New Roman" w:cs="Times New Roman"/>
          <w:sz w:val="24"/>
          <w:szCs w:val="24"/>
          <w:lang w:eastAsia="ru-RU"/>
        </w:rPr>
        <w:t xml:space="preserve"> Some of Athens' greatest schools of higher education included the </w:t>
      </w:r>
      <w:hyperlink r:id="rId339" w:tooltip="Lyceum" w:history="1">
        <w:r w:rsidRPr="00942168">
          <w:rPr>
            <w:rFonts w:ascii="Times New Roman" w:eastAsia="Times New Roman" w:hAnsi="Times New Roman" w:cs="Times New Roman"/>
            <w:color w:val="0000FF"/>
            <w:sz w:val="24"/>
            <w:szCs w:val="24"/>
            <w:u w:val="single"/>
            <w:lang w:eastAsia="ru-RU"/>
          </w:rPr>
          <w:t>Lyceum</w:t>
        </w:r>
      </w:hyperlink>
      <w:r w:rsidRPr="00942168">
        <w:rPr>
          <w:rFonts w:ascii="Times New Roman" w:eastAsia="Times New Roman" w:hAnsi="Times New Roman" w:cs="Times New Roman"/>
          <w:sz w:val="24"/>
          <w:szCs w:val="24"/>
          <w:lang w:eastAsia="ru-RU"/>
        </w:rPr>
        <w:t xml:space="preserve"> (the so-called </w:t>
      </w:r>
      <w:hyperlink r:id="rId340" w:tooltip="Peripatetic school" w:history="1">
        <w:r w:rsidRPr="00942168">
          <w:rPr>
            <w:rFonts w:ascii="Times New Roman" w:eastAsia="Times New Roman" w:hAnsi="Times New Roman" w:cs="Times New Roman"/>
            <w:color w:val="0000FF"/>
            <w:sz w:val="24"/>
            <w:szCs w:val="24"/>
            <w:u w:val="single"/>
            <w:lang w:eastAsia="ru-RU"/>
          </w:rPr>
          <w:t>Peripatetic school</w:t>
        </w:r>
      </w:hyperlink>
      <w:r w:rsidRPr="00942168">
        <w:rPr>
          <w:rFonts w:ascii="Times New Roman" w:eastAsia="Times New Roman" w:hAnsi="Times New Roman" w:cs="Times New Roman"/>
          <w:sz w:val="24"/>
          <w:szCs w:val="24"/>
          <w:lang w:eastAsia="ru-RU"/>
        </w:rPr>
        <w:t xml:space="preserve"> founded by </w:t>
      </w:r>
      <w:hyperlink r:id="rId341" w:tooltip="Aristotle" w:history="1">
        <w:r w:rsidRPr="00942168">
          <w:rPr>
            <w:rFonts w:ascii="Times New Roman" w:eastAsia="Times New Roman" w:hAnsi="Times New Roman" w:cs="Times New Roman"/>
            <w:color w:val="0000FF"/>
            <w:sz w:val="24"/>
            <w:szCs w:val="24"/>
            <w:u w:val="single"/>
            <w:lang w:eastAsia="ru-RU"/>
          </w:rPr>
          <w:t>Aristotle</w:t>
        </w:r>
      </w:hyperlink>
      <w:r w:rsidRPr="00942168">
        <w:rPr>
          <w:rFonts w:ascii="Times New Roman" w:eastAsia="Times New Roman" w:hAnsi="Times New Roman" w:cs="Times New Roman"/>
          <w:sz w:val="24"/>
          <w:szCs w:val="24"/>
          <w:lang w:eastAsia="ru-RU"/>
        </w:rPr>
        <w:t xml:space="preserve"> of </w:t>
      </w:r>
      <w:hyperlink r:id="rId342" w:tooltip="Stageira" w:history="1">
        <w:r w:rsidRPr="00942168">
          <w:rPr>
            <w:rFonts w:ascii="Times New Roman" w:eastAsia="Times New Roman" w:hAnsi="Times New Roman" w:cs="Times New Roman"/>
            <w:color w:val="0000FF"/>
            <w:sz w:val="24"/>
            <w:szCs w:val="24"/>
            <w:u w:val="single"/>
            <w:lang w:eastAsia="ru-RU"/>
          </w:rPr>
          <w:t>Stageira</w:t>
        </w:r>
      </w:hyperlink>
      <w:r w:rsidRPr="00942168">
        <w:rPr>
          <w:rFonts w:ascii="Times New Roman" w:eastAsia="Times New Roman" w:hAnsi="Times New Roman" w:cs="Times New Roman"/>
          <w:sz w:val="24"/>
          <w:szCs w:val="24"/>
          <w:lang w:eastAsia="ru-RU"/>
        </w:rPr>
        <w:t xml:space="preserve">) and the </w:t>
      </w:r>
      <w:hyperlink r:id="rId343" w:tooltip="Platonic Academy" w:history="1">
        <w:r w:rsidRPr="00942168">
          <w:rPr>
            <w:rFonts w:ascii="Times New Roman" w:eastAsia="Times New Roman" w:hAnsi="Times New Roman" w:cs="Times New Roman"/>
            <w:color w:val="0000FF"/>
            <w:sz w:val="24"/>
            <w:szCs w:val="24"/>
            <w:u w:val="single"/>
            <w:lang w:eastAsia="ru-RU"/>
          </w:rPr>
          <w:t>Platonic Academy</w:t>
        </w:r>
      </w:hyperlink>
      <w:r w:rsidRPr="00942168">
        <w:rPr>
          <w:rFonts w:ascii="Times New Roman" w:eastAsia="Times New Roman" w:hAnsi="Times New Roman" w:cs="Times New Roman"/>
          <w:sz w:val="24"/>
          <w:szCs w:val="24"/>
          <w:lang w:eastAsia="ru-RU"/>
        </w:rPr>
        <w:t xml:space="preserve"> (founded by </w:t>
      </w:r>
      <w:hyperlink r:id="rId344" w:tooltip="Plato" w:history="1">
        <w:r w:rsidRPr="00942168">
          <w:rPr>
            <w:rFonts w:ascii="Times New Roman" w:eastAsia="Times New Roman" w:hAnsi="Times New Roman" w:cs="Times New Roman"/>
            <w:color w:val="0000FF"/>
            <w:sz w:val="24"/>
            <w:szCs w:val="24"/>
            <w:u w:val="single"/>
            <w:lang w:eastAsia="ru-RU"/>
          </w:rPr>
          <w:t>Plato</w:t>
        </w:r>
      </w:hyperlink>
      <w:r w:rsidRPr="00942168">
        <w:rPr>
          <w:rFonts w:ascii="Times New Roman" w:eastAsia="Times New Roman" w:hAnsi="Times New Roman" w:cs="Times New Roman"/>
          <w:sz w:val="24"/>
          <w:szCs w:val="24"/>
          <w:lang w:eastAsia="ru-RU"/>
        </w:rPr>
        <w:t xml:space="preserve"> of Athens). The </w:t>
      </w:r>
      <w:hyperlink r:id="rId345" w:tooltip="Education" w:history="1">
        <w:r w:rsidRPr="00942168">
          <w:rPr>
            <w:rFonts w:ascii="Times New Roman" w:eastAsia="Times New Roman" w:hAnsi="Times New Roman" w:cs="Times New Roman"/>
            <w:color w:val="0000FF"/>
            <w:sz w:val="24"/>
            <w:szCs w:val="24"/>
            <w:u w:val="single"/>
            <w:lang w:eastAsia="ru-RU"/>
          </w:rPr>
          <w:t>education</w:t>
        </w:r>
      </w:hyperlink>
      <w:r w:rsidRPr="00942168">
        <w:rPr>
          <w:rFonts w:ascii="Times New Roman" w:eastAsia="Times New Roman" w:hAnsi="Times New Roman" w:cs="Times New Roman"/>
          <w:sz w:val="24"/>
          <w:szCs w:val="24"/>
          <w:lang w:eastAsia="ru-RU"/>
        </w:rPr>
        <w:t xml:space="preserve"> system of the wealthy ancient Greeks is also called </w:t>
      </w:r>
      <w:hyperlink r:id="rId346" w:tooltip="Paideia" w:history="1">
        <w:r w:rsidRPr="00942168">
          <w:rPr>
            <w:rFonts w:ascii="Times New Roman" w:eastAsia="Times New Roman" w:hAnsi="Times New Roman" w:cs="Times New Roman"/>
            <w:color w:val="0000FF"/>
            <w:sz w:val="24"/>
            <w:szCs w:val="24"/>
            <w:u w:val="single"/>
            <w:lang w:eastAsia="ru-RU"/>
          </w:rPr>
          <w:t>Paideia</w:t>
        </w:r>
      </w:hyperlink>
      <w:r w:rsidRPr="00942168">
        <w:rPr>
          <w:rFonts w:ascii="Times New Roman" w:eastAsia="Times New Roman" w:hAnsi="Times New Roman" w:cs="Times New Roman"/>
          <w:sz w:val="24"/>
          <w:szCs w:val="24"/>
          <w:lang w:eastAsia="ru-RU"/>
        </w:rPr>
        <w:t xml:space="preserve">. In the subsequent Roman </w:t>
      </w:r>
      <w:proofErr w:type="gramStart"/>
      <w:r w:rsidRPr="00942168">
        <w:rPr>
          <w:rFonts w:ascii="Times New Roman" w:eastAsia="Times New Roman" w:hAnsi="Times New Roman" w:cs="Times New Roman"/>
          <w:sz w:val="24"/>
          <w:szCs w:val="24"/>
          <w:lang w:eastAsia="ru-RU"/>
        </w:rPr>
        <w:t>empire</w:t>
      </w:r>
      <w:proofErr w:type="gramEnd"/>
      <w:r w:rsidRPr="00942168">
        <w:rPr>
          <w:rFonts w:ascii="Times New Roman" w:eastAsia="Times New Roman" w:hAnsi="Times New Roman" w:cs="Times New Roman"/>
          <w:sz w:val="24"/>
          <w:szCs w:val="24"/>
          <w:lang w:eastAsia="ru-RU"/>
        </w:rPr>
        <w:t xml:space="preserve">, Greek was the primary language of science. Advanced scientific research and teaching was mainly carried on in the </w:t>
      </w:r>
      <w:hyperlink r:id="rId347" w:tooltip="Hellenistic" w:history="1">
        <w:r w:rsidRPr="00942168">
          <w:rPr>
            <w:rFonts w:ascii="Times New Roman" w:eastAsia="Times New Roman" w:hAnsi="Times New Roman" w:cs="Times New Roman"/>
            <w:color w:val="0000FF"/>
            <w:sz w:val="24"/>
            <w:szCs w:val="24"/>
            <w:u w:val="single"/>
            <w:lang w:eastAsia="ru-RU"/>
          </w:rPr>
          <w:t>Hellenistic</w:t>
        </w:r>
      </w:hyperlink>
      <w:r w:rsidRPr="00942168">
        <w:rPr>
          <w:rFonts w:ascii="Times New Roman" w:eastAsia="Times New Roman" w:hAnsi="Times New Roman" w:cs="Times New Roman"/>
          <w:sz w:val="24"/>
          <w:szCs w:val="24"/>
          <w:lang w:eastAsia="ru-RU"/>
        </w:rPr>
        <w:t xml:space="preserve"> side of the Roman </w:t>
      </w:r>
      <w:proofErr w:type="gramStart"/>
      <w:r w:rsidRPr="00942168">
        <w:rPr>
          <w:rFonts w:ascii="Times New Roman" w:eastAsia="Times New Roman" w:hAnsi="Times New Roman" w:cs="Times New Roman"/>
          <w:sz w:val="24"/>
          <w:szCs w:val="24"/>
          <w:lang w:eastAsia="ru-RU"/>
        </w:rPr>
        <w:t>empire</w:t>
      </w:r>
      <w:proofErr w:type="gramEnd"/>
      <w:r w:rsidRPr="00942168">
        <w:rPr>
          <w:rFonts w:ascii="Times New Roman" w:eastAsia="Times New Roman" w:hAnsi="Times New Roman" w:cs="Times New Roman"/>
          <w:sz w:val="24"/>
          <w:szCs w:val="24"/>
          <w:lang w:eastAsia="ru-RU"/>
        </w:rPr>
        <w:t>, in Greek.</w:t>
      </w:r>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sz w:val="24"/>
          <w:szCs w:val="24"/>
          <w:lang w:eastAsia="ru-RU"/>
        </w:rPr>
        <w:t xml:space="preserve">The education system in the Greek city-state of </w:t>
      </w:r>
      <w:hyperlink r:id="rId348" w:tooltip="Sparta" w:history="1">
        <w:r w:rsidRPr="00942168">
          <w:rPr>
            <w:rFonts w:ascii="Times New Roman" w:eastAsia="Times New Roman" w:hAnsi="Times New Roman" w:cs="Times New Roman"/>
            <w:color w:val="0000FF"/>
            <w:sz w:val="24"/>
            <w:szCs w:val="24"/>
            <w:u w:val="single"/>
            <w:lang w:eastAsia="ru-RU"/>
          </w:rPr>
          <w:t>Sparta</w:t>
        </w:r>
      </w:hyperlink>
      <w:r w:rsidRPr="00942168">
        <w:rPr>
          <w:rFonts w:ascii="Times New Roman" w:eastAsia="Times New Roman" w:hAnsi="Times New Roman" w:cs="Times New Roman"/>
          <w:sz w:val="24"/>
          <w:szCs w:val="24"/>
          <w:lang w:eastAsia="ru-RU"/>
        </w:rPr>
        <w:t xml:space="preserve"> was entirely different, designed to create warriors with complete obedience, courage, and physical perfection. At the age of seven, boys were taken away from their homes to live in school dormitories or military barracks. There they were taught sports, endurance and fighting, and little else, with harsh discipline. Most of the population was illiterate.</w:t>
      </w:r>
      <w:hyperlink r:id="rId349" w:anchor="cite_note-Coulson-36" w:history="1">
        <w:r w:rsidRPr="00942168">
          <w:rPr>
            <w:rFonts w:ascii="Times New Roman" w:eastAsia="Times New Roman" w:hAnsi="Times New Roman" w:cs="Times New Roman"/>
            <w:color w:val="0000FF"/>
            <w:sz w:val="24"/>
            <w:szCs w:val="24"/>
            <w:u w:val="single"/>
            <w:vertAlign w:val="superscript"/>
            <w:lang w:eastAsia="ru-RU"/>
          </w:rPr>
          <w:t>[37</w:t>
        </w:r>
        <w:proofErr w:type="gramStart"/>
        <w:r w:rsidRPr="00942168">
          <w:rPr>
            <w:rFonts w:ascii="Times New Roman" w:eastAsia="Times New Roman" w:hAnsi="Times New Roman" w:cs="Times New Roman"/>
            <w:color w:val="0000FF"/>
            <w:sz w:val="24"/>
            <w:szCs w:val="24"/>
            <w:u w:val="single"/>
            <w:vertAlign w:val="superscript"/>
            <w:lang w:eastAsia="ru-RU"/>
          </w:rPr>
          <w:t>]</w:t>
        </w:r>
        <w:proofErr w:type="gramEnd"/>
      </w:hyperlink>
      <w:hyperlink r:id="rId350" w:anchor="cite_note-Cordasco-37" w:history="1">
        <w:r w:rsidRPr="00942168">
          <w:rPr>
            <w:rFonts w:ascii="Times New Roman" w:eastAsia="Times New Roman" w:hAnsi="Times New Roman" w:cs="Times New Roman"/>
            <w:color w:val="0000FF"/>
            <w:sz w:val="24"/>
            <w:szCs w:val="24"/>
            <w:u w:val="single"/>
            <w:vertAlign w:val="superscript"/>
            <w:lang w:eastAsia="ru-RU"/>
          </w:rPr>
          <w:t>[38]</w:t>
        </w:r>
      </w:hyperlink>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sz w:val="24"/>
          <w:szCs w:val="24"/>
          <w:lang w:eastAsia="ru-RU"/>
        </w:rPr>
        <w:lastRenderedPageBreak/>
        <w:t xml:space="preserve">The first schools in Ancient </w:t>
      </w:r>
      <w:hyperlink r:id="rId351" w:tooltip="Rome" w:history="1">
        <w:r w:rsidRPr="00942168">
          <w:rPr>
            <w:rFonts w:ascii="Times New Roman" w:eastAsia="Times New Roman" w:hAnsi="Times New Roman" w:cs="Times New Roman"/>
            <w:color w:val="0000FF"/>
            <w:sz w:val="24"/>
            <w:szCs w:val="24"/>
            <w:u w:val="single"/>
            <w:lang w:eastAsia="ru-RU"/>
          </w:rPr>
          <w:t>Rome</w:t>
        </w:r>
      </w:hyperlink>
      <w:r w:rsidRPr="00942168">
        <w:rPr>
          <w:rFonts w:ascii="Times New Roman" w:eastAsia="Times New Roman" w:hAnsi="Times New Roman" w:cs="Times New Roman"/>
          <w:sz w:val="24"/>
          <w:szCs w:val="24"/>
          <w:lang w:eastAsia="ru-RU"/>
        </w:rPr>
        <w:t xml:space="preserve"> arose by the middle of the 4th century BC.</w:t>
      </w:r>
      <w:hyperlink r:id="rId352" w:anchor="cite_note-Hist-38" w:history="1">
        <w:r w:rsidRPr="00942168">
          <w:rPr>
            <w:rFonts w:ascii="Times New Roman" w:eastAsia="Times New Roman" w:hAnsi="Times New Roman" w:cs="Times New Roman"/>
            <w:color w:val="0000FF"/>
            <w:sz w:val="24"/>
            <w:szCs w:val="24"/>
            <w:u w:val="single"/>
            <w:vertAlign w:val="superscript"/>
            <w:lang w:eastAsia="ru-RU"/>
          </w:rPr>
          <w:t>[39]</w:t>
        </w:r>
      </w:hyperlink>
      <w:r w:rsidRPr="00942168">
        <w:rPr>
          <w:rFonts w:ascii="Times New Roman" w:eastAsia="Times New Roman" w:hAnsi="Times New Roman" w:cs="Times New Roman"/>
          <w:sz w:val="24"/>
          <w:szCs w:val="24"/>
          <w:lang w:eastAsia="ru-RU"/>
        </w:rPr>
        <w:t xml:space="preserve"> These schools were concerned with the basic socialization and rudimentary education of young Roman children. The literacy rate in the 3rd century BC has been estimated as around one percent to two percent.</w:t>
      </w:r>
      <w:hyperlink r:id="rId353" w:anchor="cite_note-HarrisWV-39" w:history="1">
        <w:r w:rsidRPr="00942168">
          <w:rPr>
            <w:rFonts w:ascii="Times New Roman" w:eastAsia="Times New Roman" w:hAnsi="Times New Roman" w:cs="Times New Roman"/>
            <w:color w:val="0000FF"/>
            <w:sz w:val="24"/>
            <w:szCs w:val="24"/>
            <w:u w:val="single"/>
            <w:vertAlign w:val="superscript"/>
            <w:lang w:eastAsia="ru-RU"/>
          </w:rPr>
          <w:t>[40]</w:t>
        </w:r>
      </w:hyperlink>
      <w:r w:rsidRPr="00942168">
        <w:rPr>
          <w:rFonts w:ascii="Times New Roman" w:eastAsia="Times New Roman" w:hAnsi="Times New Roman" w:cs="Times New Roman"/>
          <w:sz w:val="24"/>
          <w:szCs w:val="24"/>
          <w:lang w:eastAsia="ru-RU"/>
        </w:rPr>
        <w:t xml:space="preserve"> We have very few primary sources or accounts of Roman educational process until the 2nd century BC</w:t>
      </w:r>
      <w:proofErr w:type="gramStart"/>
      <w:r w:rsidRPr="00942168">
        <w:rPr>
          <w:rFonts w:ascii="Times New Roman" w:eastAsia="Times New Roman" w:hAnsi="Times New Roman" w:cs="Times New Roman"/>
          <w:sz w:val="24"/>
          <w:szCs w:val="24"/>
          <w:lang w:eastAsia="ru-RU"/>
        </w:rPr>
        <w:t>,</w:t>
      </w:r>
      <w:proofErr w:type="gramEnd"/>
      <w:r w:rsidRPr="00942168">
        <w:rPr>
          <w:rFonts w:ascii="Times New Roman" w:eastAsia="Times New Roman" w:hAnsi="Times New Roman" w:cs="Times New Roman"/>
          <w:sz w:val="24"/>
          <w:szCs w:val="24"/>
          <w:vertAlign w:val="superscript"/>
          <w:lang w:eastAsia="ru-RU"/>
        </w:rPr>
        <w:fldChar w:fldCharType="begin"/>
      </w:r>
      <w:r w:rsidRPr="00942168">
        <w:rPr>
          <w:rFonts w:ascii="Times New Roman" w:eastAsia="Times New Roman" w:hAnsi="Times New Roman" w:cs="Times New Roman"/>
          <w:sz w:val="24"/>
          <w:szCs w:val="24"/>
          <w:vertAlign w:val="superscript"/>
          <w:lang w:eastAsia="ru-RU"/>
        </w:rPr>
        <w:instrText xml:space="preserve"> HYPERLINK "http://en.wikipedia.org/wiki/History_of_education" \l "cite_note-Hist-38" </w:instrText>
      </w:r>
      <w:r w:rsidRPr="00942168">
        <w:rPr>
          <w:rFonts w:ascii="Times New Roman" w:eastAsia="Times New Roman" w:hAnsi="Times New Roman" w:cs="Times New Roman"/>
          <w:sz w:val="24"/>
          <w:szCs w:val="24"/>
          <w:vertAlign w:val="superscript"/>
          <w:lang w:eastAsia="ru-RU"/>
        </w:rPr>
        <w:fldChar w:fldCharType="separate"/>
      </w:r>
      <w:r w:rsidRPr="00942168">
        <w:rPr>
          <w:rFonts w:ascii="Times New Roman" w:eastAsia="Times New Roman" w:hAnsi="Times New Roman" w:cs="Times New Roman"/>
          <w:color w:val="0000FF"/>
          <w:sz w:val="24"/>
          <w:szCs w:val="24"/>
          <w:u w:val="single"/>
          <w:vertAlign w:val="superscript"/>
          <w:lang w:eastAsia="ru-RU"/>
        </w:rPr>
        <w:t>[39]</w:t>
      </w:r>
      <w:r w:rsidRPr="00942168">
        <w:rPr>
          <w:rFonts w:ascii="Times New Roman" w:eastAsia="Times New Roman" w:hAnsi="Times New Roman" w:cs="Times New Roman"/>
          <w:sz w:val="24"/>
          <w:szCs w:val="24"/>
          <w:vertAlign w:val="superscript"/>
          <w:lang w:eastAsia="ru-RU"/>
        </w:rPr>
        <w:fldChar w:fldCharType="end"/>
      </w:r>
      <w:r w:rsidRPr="00942168">
        <w:rPr>
          <w:rFonts w:ascii="Times New Roman" w:eastAsia="Times New Roman" w:hAnsi="Times New Roman" w:cs="Times New Roman"/>
          <w:sz w:val="24"/>
          <w:szCs w:val="24"/>
          <w:lang w:eastAsia="ru-RU"/>
        </w:rPr>
        <w:t xml:space="preserve"> during which there was a proliferation of private schools in Rome.</w:t>
      </w:r>
      <w:hyperlink r:id="rId354" w:anchor="cite_note-HarrisWV-39" w:history="1">
        <w:r w:rsidRPr="00942168">
          <w:rPr>
            <w:rFonts w:ascii="Times New Roman" w:eastAsia="Times New Roman" w:hAnsi="Times New Roman" w:cs="Times New Roman"/>
            <w:color w:val="0000FF"/>
            <w:sz w:val="24"/>
            <w:szCs w:val="24"/>
            <w:u w:val="single"/>
            <w:vertAlign w:val="superscript"/>
            <w:lang w:eastAsia="ru-RU"/>
          </w:rPr>
          <w:t>[40]</w:t>
        </w:r>
      </w:hyperlink>
      <w:r w:rsidRPr="00942168">
        <w:rPr>
          <w:rFonts w:ascii="Times New Roman" w:eastAsia="Times New Roman" w:hAnsi="Times New Roman" w:cs="Times New Roman"/>
          <w:sz w:val="24"/>
          <w:szCs w:val="24"/>
          <w:lang w:eastAsia="ru-RU"/>
        </w:rPr>
        <w:t xml:space="preserve"> At the height of the </w:t>
      </w:r>
      <w:hyperlink r:id="rId355" w:tooltip="Roman Republic" w:history="1">
        <w:r w:rsidRPr="00942168">
          <w:rPr>
            <w:rFonts w:ascii="Times New Roman" w:eastAsia="Times New Roman" w:hAnsi="Times New Roman" w:cs="Times New Roman"/>
            <w:color w:val="0000FF"/>
            <w:sz w:val="24"/>
            <w:szCs w:val="24"/>
            <w:u w:val="single"/>
            <w:lang w:eastAsia="ru-RU"/>
          </w:rPr>
          <w:t>Roman Republic</w:t>
        </w:r>
      </w:hyperlink>
      <w:r w:rsidRPr="00942168">
        <w:rPr>
          <w:rFonts w:ascii="Times New Roman" w:eastAsia="Times New Roman" w:hAnsi="Times New Roman" w:cs="Times New Roman"/>
          <w:sz w:val="24"/>
          <w:szCs w:val="24"/>
          <w:lang w:eastAsia="ru-RU"/>
        </w:rPr>
        <w:t xml:space="preserve"> and later the </w:t>
      </w:r>
      <w:hyperlink r:id="rId356" w:tooltip="Roman Empire" w:history="1">
        <w:r w:rsidRPr="00942168">
          <w:rPr>
            <w:rFonts w:ascii="Times New Roman" w:eastAsia="Times New Roman" w:hAnsi="Times New Roman" w:cs="Times New Roman"/>
            <w:color w:val="0000FF"/>
            <w:sz w:val="24"/>
            <w:szCs w:val="24"/>
            <w:u w:val="single"/>
            <w:lang w:eastAsia="ru-RU"/>
          </w:rPr>
          <w:t>Roman Empire</w:t>
        </w:r>
      </w:hyperlink>
      <w:r w:rsidRPr="00942168">
        <w:rPr>
          <w:rFonts w:ascii="Times New Roman" w:eastAsia="Times New Roman" w:hAnsi="Times New Roman" w:cs="Times New Roman"/>
          <w:sz w:val="24"/>
          <w:szCs w:val="24"/>
          <w:lang w:eastAsia="ru-RU"/>
        </w:rPr>
        <w:t>, the Roman educational system gradually found its final form. Formal schools were established, which served paying students (very little in the way of free public education as we know it can be found).</w:t>
      </w:r>
      <w:hyperlink r:id="rId357" w:anchor="cite_note-Ox-40" w:history="1">
        <w:r w:rsidRPr="00942168">
          <w:rPr>
            <w:rFonts w:ascii="Times New Roman" w:eastAsia="Times New Roman" w:hAnsi="Times New Roman" w:cs="Times New Roman"/>
            <w:color w:val="0000FF"/>
            <w:sz w:val="24"/>
            <w:szCs w:val="24"/>
            <w:u w:val="single"/>
            <w:vertAlign w:val="superscript"/>
            <w:lang w:eastAsia="ru-RU"/>
          </w:rPr>
          <w:t>[41]</w:t>
        </w:r>
      </w:hyperlink>
      <w:r w:rsidRPr="00942168">
        <w:rPr>
          <w:rFonts w:ascii="Times New Roman" w:eastAsia="Times New Roman" w:hAnsi="Times New Roman" w:cs="Times New Roman"/>
          <w:sz w:val="24"/>
          <w:szCs w:val="24"/>
          <w:lang w:eastAsia="ru-RU"/>
        </w:rPr>
        <w:t xml:space="preserve"> Normally, both boys and girls were educated, though not necessarily together.</w:t>
      </w:r>
      <w:hyperlink r:id="rId358" w:anchor="cite_note-Ox-40" w:history="1">
        <w:r w:rsidRPr="00942168">
          <w:rPr>
            <w:rFonts w:ascii="Times New Roman" w:eastAsia="Times New Roman" w:hAnsi="Times New Roman" w:cs="Times New Roman"/>
            <w:color w:val="0000FF"/>
            <w:sz w:val="24"/>
            <w:szCs w:val="24"/>
            <w:u w:val="single"/>
            <w:vertAlign w:val="superscript"/>
            <w:lang w:eastAsia="ru-RU"/>
          </w:rPr>
          <w:t>[41]</w:t>
        </w:r>
      </w:hyperlink>
      <w:r w:rsidRPr="00942168">
        <w:rPr>
          <w:rFonts w:ascii="Times New Roman" w:eastAsia="Times New Roman" w:hAnsi="Times New Roman" w:cs="Times New Roman"/>
          <w:sz w:val="24"/>
          <w:szCs w:val="24"/>
          <w:lang w:eastAsia="ru-RU"/>
        </w:rPr>
        <w:t xml:space="preserve"> In a system much like the one that predominates in the modern world, the Roman education system that developed arranged schools in tiers. The educator </w:t>
      </w:r>
      <w:hyperlink r:id="rId359" w:tooltip="Quintilian" w:history="1">
        <w:r w:rsidRPr="00942168">
          <w:rPr>
            <w:rFonts w:ascii="Times New Roman" w:eastAsia="Times New Roman" w:hAnsi="Times New Roman" w:cs="Times New Roman"/>
            <w:color w:val="0000FF"/>
            <w:sz w:val="24"/>
            <w:szCs w:val="24"/>
            <w:u w:val="single"/>
            <w:lang w:eastAsia="ru-RU"/>
          </w:rPr>
          <w:t>Quintilian</w:t>
        </w:r>
      </w:hyperlink>
      <w:r w:rsidRPr="00942168">
        <w:rPr>
          <w:rFonts w:ascii="Times New Roman" w:eastAsia="Times New Roman" w:hAnsi="Times New Roman" w:cs="Times New Roman"/>
          <w:sz w:val="24"/>
          <w:szCs w:val="24"/>
          <w:lang w:eastAsia="ru-RU"/>
        </w:rPr>
        <w:t xml:space="preserve"> recognized the importance of starting education as early as possible, noting that “memory … not only exists even in small children, but is </w:t>
      </w:r>
      <w:proofErr w:type="gramStart"/>
      <w:r w:rsidRPr="00942168">
        <w:rPr>
          <w:rFonts w:ascii="Times New Roman" w:eastAsia="Times New Roman" w:hAnsi="Times New Roman" w:cs="Times New Roman"/>
          <w:sz w:val="24"/>
          <w:szCs w:val="24"/>
          <w:lang w:eastAsia="ru-RU"/>
        </w:rPr>
        <w:t>specially</w:t>
      </w:r>
      <w:proofErr w:type="gramEnd"/>
      <w:r w:rsidRPr="00942168">
        <w:rPr>
          <w:rFonts w:ascii="Times New Roman" w:eastAsia="Times New Roman" w:hAnsi="Times New Roman" w:cs="Times New Roman"/>
          <w:sz w:val="24"/>
          <w:szCs w:val="24"/>
          <w:lang w:eastAsia="ru-RU"/>
        </w:rPr>
        <w:t xml:space="preserve"> retentive at that age”.</w:t>
      </w:r>
      <w:hyperlink r:id="rId360" w:anchor="cite_note-41" w:history="1">
        <w:r w:rsidRPr="00942168">
          <w:rPr>
            <w:rFonts w:ascii="Times New Roman" w:eastAsia="Times New Roman" w:hAnsi="Times New Roman" w:cs="Times New Roman"/>
            <w:color w:val="0000FF"/>
            <w:sz w:val="24"/>
            <w:szCs w:val="24"/>
            <w:u w:val="single"/>
            <w:vertAlign w:val="superscript"/>
            <w:lang w:eastAsia="ru-RU"/>
          </w:rPr>
          <w:t>[42]</w:t>
        </w:r>
      </w:hyperlink>
      <w:r w:rsidRPr="00942168">
        <w:rPr>
          <w:rFonts w:ascii="Times New Roman" w:eastAsia="Times New Roman" w:hAnsi="Times New Roman" w:cs="Times New Roman"/>
          <w:sz w:val="24"/>
          <w:szCs w:val="24"/>
          <w:lang w:eastAsia="ru-RU"/>
        </w:rPr>
        <w:t xml:space="preserve"> A Roman student would progress through schools just as a student today might go from elementary school to middle school, then to high school, and finally college. Progression depended more on ability than </w:t>
      </w:r>
      <w:proofErr w:type="gramStart"/>
      <w:r w:rsidRPr="00942168">
        <w:rPr>
          <w:rFonts w:ascii="Times New Roman" w:eastAsia="Times New Roman" w:hAnsi="Times New Roman" w:cs="Times New Roman"/>
          <w:sz w:val="24"/>
          <w:szCs w:val="24"/>
          <w:lang w:eastAsia="ru-RU"/>
        </w:rPr>
        <w:t>age</w:t>
      </w:r>
      <w:proofErr w:type="gramEnd"/>
      <w:r w:rsidRPr="00942168">
        <w:rPr>
          <w:rFonts w:ascii="Times New Roman" w:eastAsia="Times New Roman" w:hAnsi="Times New Roman" w:cs="Times New Roman"/>
          <w:sz w:val="24"/>
          <w:szCs w:val="24"/>
          <w:vertAlign w:val="superscript"/>
          <w:lang w:eastAsia="ru-RU"/>
        </w:rPr>
        <w:fldChar w:fldCharType="begin"/>
      </w:r>
      <w:r w:rsidRPr="00942168">
        <w:rPr>
          <w:rFonts w:ascii="Times New Roman" w:eastAsia="Times New Roman" w:hAnsi="Times New Roman" w:cs="Times New Roman"/>
          <w:sz w:val="24"/>
          <w:szCs w:val="24"/>
          <w:vertAlign w:val="superscript"/>
          <w:lang w:eastAsia="ru-RU"/>
        </w:rPr>
        <w:instrText xml:space="preserve"> HYPERLINK "http://en.wikipedia.org/wiki/History_of_education" \l "cite_note-Ox-40" </w:instrText>
      </w:r>
      <w:r w:rsidRPr="00942168">
        <w:rPr>
          <w:rFonts w:ascii="Times New Roman" w:eastAsia="Times New Roman" w:hAnsi="Times New Roman" w:cs="Times New Roman"/>
          <w:sz w:val="24"/>
          <w:szCs w:val="24"/>
          <w:vertAlign w:val="superscript"/>
          <w:lang w:eastAsia="ru-RU"/>
        </w:rPr>
        <w:fldChar w:fldCharType="separate"/>
      </w:r>
      <w:r w:rsidRPr="00942168">
        <w:rPr>
          <w:rFonts w:ascii="Times New Roman" w:eastAsia="Times New Roman" w:hAnsi="Times New Roman" w:cs="Times New Roman"/>
          <w:color w:val="0000FF"/>
          <w:sz w:val="24"/>
          <w:szCs w:val="24"/>
          <w:u w:val="single"/>
          <w:vertAlign w:val="superscript"/>
          <w:lang w:eastAsia="ru-RU"/>
        </w:rPr>
        <w:t>[41]</w:t>
      </w:r>
      <w:r w:rsidRPr="00942168">
        <w:rPr>
          <w:rFonts w:ascii="Times New Roman" w:eastAsia="Times New Roman" w:hAnsi="Times New Roman" w:cs="Times New Roman"/>
          <w:sz w:val="24"/>
          <w:szCs w:val="24"/>
          <w:vertAlign w:val="superscript"/>
          <w:lang w:eastAsia="ru-RU"/>
        </w:rPr>
        <w:fldChar w:fldCharType="end"/>
      </w:r>
      <w:r w:rsidRPr="00942168">
        <w:rPr>
          <w:rFonts w:ascii="Times New Roman" w:eastAsia="Times New Roman" w:hAnsi="Times New Roman" w:cs="Times New Roman"/>
          <w:sz w:val="24"/>
          <w:szCs w:val="24"/>
          <w:lang w:eastAsia="ru-RU"/>
        </w:rPr>
        <w:t xml:space="preserve"> with great emphasis being placed upon a student’s </w:t>
      </w:r>
      <w:r w:rsidRPr="00942168">
        <w:rPr>
          <w:rFonts w:ascii="Times New Roman" w:eastAsia="Times New Roman" w:hAnsi="Times New Roman" w:cs="Times New Roman"/>
          <w:i/>
          <w:iCs/>
          <w:sz w:val="24"/>
          <w:szCs w:val="24"/>
          <w:lang w:eastAsia="ru-RU"/>
        </w:rPr>
        <w:t>ingenium</w:t>
      </w:r>
      <w:r w:rsidRPr="00942168">
        <w:rPr>
          <w:rFonts w:ascii="Times New Roman" w:eastAsia="Times New Roman" w:hAnsi="Times New Roman" w:cs="Times New Roman"/>
          <w:sz w:val="24"/>
          <w:szCs w:val="24"/>
          <w:lang w:eastAsia="ru-RU"/>
        </w:rPr>
        <w:t xml:space="preserve"> or inborn “gift” for learning,</w:t>
      </w:r>
      <w:hyperlink r:id="rId361" w:anchor="cite_note-42" w:history="1">
        <w:r w:rsidRPr="00942168">
          <w:rPr>
            <w:rFonts w:ascii="Times New Roman" w:eastAsia="Times New Roman" w:hAnsi="Times New Roman" w:cs="Times New Roman"/>
            <w:color w:val="0000FF"/>
            <w:sz w:val="24"/>
            <w:szCs w:val="24"/>
            <w:u w:val="single"/>
            <w:vertAlign w:val="superscript"/>
            <w:lang w:eastAsia="ru-RU"/>
          </w:rPr>
          <w:t>[43]</w:t>
        </w:r>
      </w:hyperlink>
      <w:r w:rsidRPr="00942168">
        <w:rPr>
          <w:rFonts w:ascii="Times New Roman" w:eastAsia="Times New Roman" w:hAnsi="Times New Roman" w:cs="Times New Roman"/>
          <w:sz w:val="24"/>
          <w:szCs w:val="24"/>
          <w:lang w:eastAsia="ru-RU"/>
        </w:rPr>
        <w:t xml:space="preserve"> and a more tacit emphasis on a student’s ability to afford high-level education. Only the Roman elite would expect a complete formal education. A tradesman or farmer would expect to pick up most of his vocational skills on the job. Higher education in Rome was more of a status symbol than a practical concern.</w:t>
      </w:r>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sz w:val="24"/>
          <w:szCs w:val="24"/>
          <w:lang w:eastAsia="ru-RU"/>
        </w:rPr>
        <w:t>It has been argued that literacy rates in the Greco-Roman world were seldom more than 20 percent; averaging perhaps not much above 10 percent in the Roman empire, though with wide regional variations, probably never rising above 5 percent in the western provinces,</w:t>
      </w:r>
      <w:hyperlink r:id="rId362" w:anchor="cite_note-43" w:history="1">
        <w:r w:rsidRPr="00942168">
          <w:rPr>
            <w:rFonts w:ascii="Times New Roman" w:eastAsia="Times New Roman" w:hAnsi="Times New Roman" w:cs="Times New Roman"/>
            <w:color w:val="0000FF"/>
            <w:sz w:val="24"/>
            <w:szCs w:val="24"/>
            <w:u w:val="single"/>
            <w:vertAlign w:val="superscript"/>
            <w:lang w:eastAsia="ru-RU"/>
          </w:rPr>
          <w:t>[44]</w:t>
        </w:r>
      </w:hyperlink>
      <w:r w:rsidRPr="00942168">
        <w:rPr>
          <w:rFonts w:ascii="Times New Roman" w:eastAsia="Times New Roman" w:hAnsi="Times New Roman" w:cs="Times New Roman"/>
          <w:sz w:val="24"/>
          <w:szCs w:val="24"/>
          <w:lang w:eastAsia="ru-RU"/>
        </w:rPr>
        <w:t xml:space="preserve"> and that the literate in classical Greece did not much exceed 5 percent of the population.</w:t>
      </w:r>
      <w:hyperlink r:id="rId363" w:anchor="cite_note-44" w:history="1">
        <w:r w:rsidRPr="00942168">
          <w:rPr>
            <w:rFonts w:ascii="Times New Roman" w:eastAsia="Times New Roman" w:hAnsi="Times New Roman" w:cs="Times New Roman"/>
            <w:color w:val="0000FF"/>
            <w:sz w:val="24"/>
            <w:szCs w:val="24"/>
            <w:u w:val="single"/>
            <w:vertAlign w:val="superscript"/>
            <w:lang w:eastAsia="ru-RU"/>
          </w:rPr>
          <w:t>[45]</w:t>
        </w:r>
      </w:hyperlink>
      <w:r w:rsidRPr="00942168">
        <w:rPr>
          <w:rFonts w:ascii="Times New Roman" w:eastAsia="Times New Roman" w:hAnsi="Times New Roman" w:cs="Times New Roman"/>
          <w:sz w:val="24"/>
          <w:szCs w:val="24"/>
          <w:lang w:eastAsia="ru-RU"/>
        </w:rPr>
        <w:t xml:space="preserve"> The argument for these claims is that ancient governments did not invest in public education.</w:t>
      </w:r>
    </w:p>
    <w:p w:rsidR="00942168" w:rsidRPr="00942168" w:rsidRDefault="00942168" w:rsidP="00942168">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942168">
        <w:rPr>
          <w:rFonts w:ascii="Times New Roman" w:eastAsia="Times New Roman" w:hAnsi="Times New Roman" w:cs="Times New Roman"/>
          <w:b/>
          <w:bCs/>
          <w:sz w:val="36"/>
          <w:szCs w:val="36"/>
          <w:lang w:eastAsia="ru-RU"/>
        </w:rPr>
        <w:t>[</w:t>
      </w:r>
      <w:hyperlink r:id="rId364" w:tooltip="Edit section: Formal education in the Middle Ages (500-1600 AD)" w:history="1">
        <w:proofErr w:type="gramStart"/>
        <w:r w:rsidRPr="00942168">
          <w:rPr>
            <w:rFonts w:ascii="Times New Roman" w:eastAsia="Times New Roman" w:hAnsi="Times New Roman" w:cs="Times New Roman"/>
            <w:b/>
            <w:bCs/>
            <w:color w:val="0000FF"/>
            <w:sz w:val="36"/>
            <w:szCs w:val="36"/>
            <w:u w:val="single"/>
            <w:lang w:eastAsia="ru-RU"/>
          </w:rPr>
          <w:t>edit</w:t>
        </w:r>
        <w:proofErr w:type="gramEnd"/>
      </w:hyperlink>
      <w:r w:rsidRPr="00942168">
        <w:rPr>
          <w:rFonts w:ascii="Times New Roman" w:eastAsia="Times New Roman" w:hAnsi="Times New Roman" w:cs="Times New Roman"/>
          <w:b/>
          <w:bCs/>
          <w:sz w:val="36"/>
          <w:szCs w:val="36"/>
          <w:lang w:eastAsia="ru-RU"/>
        </w:rPr>
        <w:t xml:space="preserve">] Formal education in the </w:t>
      </w:r>
      <w:proofErr w:type="gramStart"/>
      <w:r w:rsidRPr="00942168">
        <w:rPr>
          <w:rFonts w:ascii="Times New Roman" w:eastAsia="Times New Roman" w:hAnsi="Times New Roman" w:cs="Times New Roman"/>
          <w:b/>
          <w:bCs/>
          <w:sz w:val="36"/>
          <w:szCs w:val="36"/>
          <w:lang w:eastAsia="ru-RU"/>
        </w:rPr>
        <w:t>Middle</w:t>
      </w:r>
      <w:proofErr w:type="gramEnd"/>
      <w:r w:rsidRPr="00942168">
        <w:rPr>
          <w:rFonts w:ascii="Times New Roman" w:eastAsia="Times New Roman" w:hAnsi="Times New Roman" w:cs="Times New Roman"/>
          <w:b/>
          <w:bCs/>
          <w:sz w:val="36"/>
          <w:szCs w:val="36"/>
          <w:lang w:eastAsia="ru-RU"/>
        </w:rPr>
        <w:t xml:space="preserve"> Ages (500-1600 AD)</w:t>
      </w:r>
    </w:p>
    <w:p w:rsidR="00942168" w:rsidRPr="00942168" w:rsidRDefault="00942168" w:rsidP="00942168">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942168">
        <w:rPr>
          <w:rFonts w:ascii="Times New Roman" w:eastAsia="Times New Roman" w:hAnsi="Times New Roman" w:cs="Times New Roman"/>
          <w:b/>
          <w:bCs/>
          <w:sz w:val="27"/>
          <w:szCs w:val="27"/>
          <w:lang w:eastAsia="ru-RU"/>
        </w:rPr>
        <w:t>[</w:t>
      </w:r>
      <w:hyperlink r:id="rId365" w:tooltip="Edit section: Europe" w:history="1">
        <w:proofErr w:type="gramStart"/>
        <w:r w:rsidRPr="00942168">
          <w:rPr>
            <w:rFonts w:ascii="Times New Roman" w:eastAsia="Times New Roman" w:hAnsi="Times New Roman" w:cs="Times New Roman"/>
            <w:b/>
            <w:bCs/>
            <w:color w:val="0000FF"/>
            <w:sz w:val="27"/>
            <w:szCs w:val="27"/>
            <w:u w:val="single"/>
            <w:lang w:eastAsia="ru-RU"/>
          </w:rPr>
          <w:t>edit</w:t>
        </w:r>
        <w:proofErr w:type="gramEnd"/>
      </w:hyperlink>
      <w:r w:rsidRPr="00942168">
        <w:rPr>
          <w:rFonts w:ascii="Times New Roman" w:eastAsia="Times New Roman" w:hAnsi="Times New Roman" w:cs="Times New Roman"/>
          <w:b/>
          <w:bCs/>
          <w:sz w:val="27"/>
          <w:szCs w:val="27"/>
          <w:lang w:eastAsia="ru-RU"/>
        </w:rPr>
        <w:t>] Europe</w:t>
      </w:r>
    </w:p>
    <w:p w:rsidR="00942168" w:rsidRPr="00942168" w:rsidRDefault="00942168" w:rsidP="00942168">
      <w:pPr>
        <w:spacing w:after="0"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sz w:val="24"/>
          <w:szCs w:val="24"/>
          <w:lang w:eastAsia="ru-RU"/>
        </w:rPr>
        <w:t xml:space="preserve">See also: </w:t>
      </w:r>
      <w:hyperlink r:id="rId366" w:tooltip="Medieval university" w:history="1">
        <w:r w:rsidRPr="00942168">
          <w:rPr>
            <w:rFonts w:ascii="Times New Roman" w:eastAsia="Times New Roman" w:hAnsi="Times New Roman" w:cs="Times New Roman"/>
            <w:color w:val="0000FF"/>
            <w:sz w:val="24"/>
            <w:szCs w:val="24"/>
            <w:u w:val="single"/>
            <w:lang w:eastAsia="ru-RU"/>
          </w:rPr>
          <w:t xml:space="preserve">Medieval </w:t>
        </w:r>
        <w:proofErr w:type="gramStart"/>
        <w:r w:rsidRPr="00942168">
          <w:rPr>
            <w:rFonts w:ascii="Times New Roman" w:eastAsia="Times New Roman" w:hAnsi="Times New Roman" w:cs="Times New Roman"/>
            <w:color w:val="0000FF"/>
            <w:sz w:val="24"/>
            <w:szCs w:val="24"/>
            <w:u w:val="single"/>
            <w:lang w:eastAsia="ru-RU"/>
          </w:rPr>
          <w:t>university</w:t>
        </w:r>
        <w:proofErr w:type="gramEnd"/>
      </w:hyperlink>
      <w:r w:rsidRPr="00942168">
        <w:rPr>
          <w:rFonts w:ascii="Times New Roman" w:eastAsia="Times New Roman" w:hAnsi="Times New Roman" w:cs="Times New Roman"/>
          <w:sz w:val="24"/>
          <w:szCs w:val="24"/>
          <w:lang w:eastAsia="ru-RU"/>
        </w:rPr>
        <w:t xml:space="preserve">, </w:t>
      </w:r>
      <w:hyperlink r:id="rId367" w:tooltip="List of medieval universities" w:history="1">
        <w:r w:rsidRPr="00942168">
          <w:rPr>
            <w:rFonts w:ascii="Times New Roman" w:eastAsia="Times New Roman" w:hAnsi="Times New Roman" w:cs="Times New Roman"/>
            <w:color w:val="0000FF"/>
            <w:sz w:val="24"/>
            <w:szCs w:val="24"/>
            <w:u w:val="single"/>
            <w:lang w:eastAsia="ru-RU"/>
          </w:rPr>
          <w:t>List of medieval universities</w:t>
        </w:r>
      </w:hyperlink>
      <w:r w:rsidRPr="00942168">
        <w:rPr>
          <w:rFonts w:ascii="Times New Roman" w:eastAsia="Times New Roman" w:hAnsi="Times New Roman" w:cs="Times New Roman"/>
          <w:sz w:val="24"/>
          <w:szCs w:val="24"/>
          <w:lang w:eastAsia="ru-RU"/>
        </w:rPr>
        <w:t xml:space="preserve">, and </w:t>
      </w:r>
      <w:hyperlink r:id="rId368" w:tooltip="List of oldest universities in continuous operation" w:history="1">
        <w:r w:rsidRPr="00942168">
          <w:rPr>
            <w:rFonts w:ascii="Times New Roman" w:eastAsia="Times New Roman" w:hAnsi="Times New Roman" w:cs="Times New Roman"/>
            <w:color w:val="0000FF"/>
            <w:sz w:val="24"/>
            <w:szCs w:val="24"/>
            <w:u w:val="single"/>
            <w:lang w:eastAsia="ru-RU"/>
          </w:rPr>
          <w:t>List of oldest universities in continuous operation</w:t>
        </w:r>
      </w:hyperlink>
    </w:p>
    <w:p w:rsidR="00942168" w:rsidRPr="00942168" w:rsidRDefault="00942168" w:rsidP="0094216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color w:val="0000FF"/>
          <w:sz w:val="24"/>
          <w:szCs w:val="24"/>
          <w:lang w:eastAsia="ru-RU"/>
        </w:rPr>
        <w:drawing>
          <wp:inline distT="0" distB="0" distL="0" distR="0">
            <wp:extent cx="1619250" cy="2190750"/>
            <wp:effectExtent l="19050" t="0" r="0" b="0"/>
            <wp:docPr id="4" name="Рисунок 4" descr="http://upload.wikimedia.org/wikipedia/commons/thumb/7/74/Cluny_Transept_exterior.jpg/170px-Cluny_Transept_exterior.jpg">
              <a:hlinkClick xmlns:a="http://schemas.openxmlformats.org/drawingml/2006/main" r:id="rId36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upload.wikimedia.org/wikipedia/commons/thumb/7/74/Cluny_Transept_exterior.jpg/170px-Cluny_Transept_exterior.jpg">
                      <a:hlinkClick r:id="rId369"/>
                    </pic:cNvPr>
                    <pic:cNvPicPr>
                      <a:picLocks noChangeAspect="1" noChangeArrowheads="1"/>
                    </pic:cNvPicPr>
                  </pic:nvPicPr>
                  <pic:blipFill>
                    <a:blip r:embed="rId370"/>
                    <a:srcRect/>
                    <a:stretch>
                      <a:fillRect/>
                    </a:stretch>
                  </pic:blipFill>
                  <pic:spPr bwMode="auto">
                    <a:xfrm>
                      <a:off x="0" y="0"/>
                      <a:ext cx="1619250" cy="2190750"/>
                    </a:xfrm>
                    <a:prstGeom prst="rect">
                      <a:avLst/>
                    </a:prstGeom>
                    <a:noFill/>
                    <a:ln w="9525">
                      <a:noFill/>
                      <a:miter lim="800000"/>
                      <a:headEnd/>
                      <a:tailEnd/>
                    </a:ln>
                  </pic:spPr>
                </pic:pic>
              </a:graphicData>
            </a:graphic>
          </wp:inline>
        </w:drawing>
      </w:r>
    </w:p>
    <w:p w:rsidR="00942168" w:rsidRPr="00942168" w:rsidRDefault="00942168" w:rsidP="0094216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color w:val="0000FF"/>
          <w:sz w:val="24"/>
          <w:szCs w:val="24"/>
          <w:lang w:eastAsia="ru-RU"/>
        </w:rPr>
        <w:drawing>
          <wp:inline distT="0" distB="0" distL="0" distR="0">
            <wp:extent cx="142875" cy="104775"/>
            <wp:effectExtent l="19050" t="0" r="9525" b="0"/>
            <wp:docPr id="5" name="Рисунок 5" descr="http://bits.wikimedia.org/skins-1.18/common/images/magnify-clip.png">
              <a:hlinkClick xmlns:a="http://schemas.openxmlformats.org/drawingml/2006/main" r:id="rId369" tooltip="&quot;Enlarg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bits.wikimedia.org/skins-1.18/common/images/magnify-clip.png">
                      <a:hlinkClick r:id="rId369" tooltip="&quot;Enlarge&quot;"/>
                    </pic:cNvPr>
                    <pic:cNvPicPr>
                      <a:picLocks noChangeAspect="1" noChangeArrowheads="1"/>
                    </pic:cNvPicPr>
                  </pic:nvPicPr>
                  <pic:blipFill>
                    <a:blip r:embed="rId7"/>
                    <a:srcRect/>
                    <a:stretch>
                      <a:fillRect/>
                    </a:stretch>
                  </pic:blipFill>
                  <pic:spPr bwMode="auto">
                    <a:xfrm>
                      <a:off x="0" y="0"/>
                      <a:ext cx="142875" cy="104775"/>
                    </a:xfrm>
                    <a:prstGeom prst="rect">
                      <a:avLst/>
                    </a:prstGeom>
                    <a:noFill/>
                    <a:ln w="9525">
                      <a:noFill/>
                      <a:miter lim="800000"/>
                      <a:headEnd/>
                      <a:tailEnd/>
                    </a:ln>
                  </pic:spPr>
                </pic:pic>
              </a:graphicData>
            </a:graphic>
          </wp:inline>
        </w:drawing>
      </w:r>
    </w:p>
    <w:p w:rsidR="00942168" w:rsidRPr="00942168" w:rsidRDefault="00942168" w:rsidP="00942168">
      <w:pPr>
        <w:spacing w:after="0"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sz w:val="24"/>
          <w:szCs w:val="24"/>
          <w:lang w:eastAsia="ru-RU"/>
        </w:rPr>
        <w:t xml:space="preserve">The </w:t>
      </w:r>
      <w:hyperlink r:id="rId371" w:tooltip="Abbey of Cluny" w:history="1">
        <w:r w:rsidRPr="00942168">
          <w:rPr>
            <w:rFonts w:ascii="Times New Roman" w:eastAsia="Times New Roman" w:hAnsi="Times New Roman" w:cs="Times New Roman"/>
            <w:color w:val="0000FF"/>
            <w:sz w:val="24"/>
            <w:szCs w:val="24"/>
            <w:u w:val="single"/>
            <w:lang w:eastAsia="ru-RU"/>
          </w:rPr>
          <w:t>Abbey of Cluny</w:t>
        </w:r>
      </w:hyperlink>
      <w:r w:rsidRPr="00942168">
        <w:rPr>
          <w:rFonts w:ascii="Times New Roman" w:eastAsia="Times New Roman" w:hAnsi="Times New Roman" w:cs="Times New Roman"/>
          <w:sz w:val="24"/>
          <w:szCs w:val="24"/>
          <w:lang w:eastAsia="ru-RU"/>
        </w:rPr>
        <w:t xml:space="preserve"> was one of the most influential</w:t>
      </w:r>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sz w:val="24"/>
          <w:szCs w:val="24"/>
          <w:lang w:eastAsia="ru-RU"/>
        </w:rPr>
        <w:t xml:space="preserve">During the Early Middle Ages, the monasteries of the </w:t>
      </w:r>
      <w:hyperlink r:id="rId372" w:tooltip="Roman Catholic Church" w:history="1">
        <w:r w:rsidRPr="00942168">
          <w:rPr>
            <w:rFonts w:ascii="Times New Roman" w:eastAsia="Times New Roman" w:hAnsi="Times New Roman" w:cs="Times New Roman"/>
            <w:color w:val="0000FF"/>
            <w:sz w:val="24"/>
            <w:szCs w:val="24"/>
            <w:u w:val="single"/>
            <w:lang w:eastAsia="ru-RU"/>
          </w:rPr>
          <w:t>Catholic Church</w:t>
        </w:r>
      </w:hyperlink>
      <w:r w:rsidRPr="00942168">
        <w:rPr>
          <w:rFonts w:ascii="Times New Roman" w:eastAsia="Times New Roman" w:hAnsi="Times New Roman" w:cs="Times New Roman"/>
          <w:sz w:val="24"/>
          <w:szCs w:val="24"/>
          <w:lang w:eastAsia="ru-RU"/>
        </w:rPr>
        <w:t xml:space="preserve"> were the centres of education and literacy, preserving the Church's selection from Latin learning and maintaining the art of writing. Prior to their formal establishment, many medieval universities were run for hundreds of years as </w:t>
      </w:r>
      <w:hyperlink r:id="rId373" w:tooltip="Christianity" w:history="1">
        <w:r w:rsidRPr="00942168">
          <w:rPr>
            <w:rFonts w:ascii="Times New Roman" w:eastAsia="Times New Roman" w:hAnsi="Times New Roman" w:cs="Times New Roman"/>
            <w:color w:val="0000FF"/>
            <w:sz w:val="24"/>
            <w:szCs w:val="24"/>
            <w:u w:val="single"/>
            <w:lang w:eastAsia="ru-RU"/>
          </w:rPr>
          <w:t>Christian</w:t>
        </w:r>
      </w:hyperlink>
      <w:r w:rsidRPr="00942168">
        <w:rPr>
          <w:rFonts w:ascii="Times New Roman" w:eastAsia="Times New Roman" w:hAnsi="Times New Roman" w:cs="Times New Roman"/>
          <w:sz w:val="24"/>
          <w:szCs w:val="24"/>
          <w:lang w:eastAsia="ru-RU"/>
        </w:rPr>
        <w:t xml:space="preserve"> </w:t>
      </w:r>
      <w:hyperlink r:id="rId374" w:tooltip="Cathedral school" w:history="1">
        <w:r w:rsidRPr="00942168">
          <w:rPr>
            <w:rFonts w:ascii="Times New Roman" w:eastAsia="Times New Roman" w:hAnsi="Times New Roman" w:cs="Times New Roman"/>
            <w:color w:val="0000FF"/>
            <w:sz w:val="24"/>
            <w:szCs w:val="24"/>
            <w:u w:val="single"/>
            <w:lang w:eastAsia="ru-RU"/>
          </w:rPr>
          <w:t>cathedral schools</w:t>
        </w:r>
      </w:hyperlink>
      <w:r w:rsidRPr="00942168">
        <w:rPr>
          <w:rFonts w:ascii="Times New Roman" w:eastAsia="Times New Roman" w:hAnsi="Times New Roman" w:cs="Times New Roman"/>
          <w:sz w:val="24"/>
          <w:szCs w:val="24"/>
          <w:lang w:eastAsia="ru-RU"/>
        </w:rPr>
        <w:t xml:space="preserve"> or </w:t>
      </w:r>
      <w:hyperlink r:id="rId375" w:tooltip="Monastic school" w:history="1">
        <w:r w:rsidRPr="00942168">
          <w:rPr>
            <w:rFonts w:ascii="Times New Roman" w:eastAsia="Times New Roman" w:hAnsi="Times New Roman" w:cs="Times New Roman"/>
            <w:color w:val="0000FF"/>
            <w:sz w:val="24"/>
            <w:szCs w:val="24"/>
            <w:u w:val="single"/>
            <w:lang w:eastAsia="ru-RU"/>
          </w:rPr>
          <w:t>monastic schools</w:t>
        </w:r>
      </w:hyperlink>
      <w:r w:rsidRPr="00942168">
        <w:rPr>
          <w:rFonts w:ascii="Times New Roman" w:eastAsia="Times New Roman" w:hAnsi="Times New Roman" w:cs="Times New Roman"/>
          <w:sz w:val="24"/>
          <w:szCs w:val="24"/>
          <w:lang w:eastAsia="ru-RU"/>
        </w:rPr>
        <w:t xml:space="preserve"> (</w:t>
      </w:r>
      <w:hyperlink r:id="rId376" w:tooltip="Scholae monasticae (page does not exist)" w:history="1">
        <w:r w:rsidRPr="00942168">
          <w:rPr>
            <w:rFonts w:ascii="Times New Roman" w:eastAsia="Times New Roman" w:hAnsi="Times New Roman" w:cs="Times New Roman"/>
            <w:i/>
            <w:iCs/>
            <w:color w:val="0000FF"/>
            <w:sz w:val="24"/>
            <w:szCs w:val="24"/>
            <w:u w:val="single"/>
            <w:lang w:eastAsia="ru-RU"/>
          </w:rPr>
          <w:t>Scholae monasticae</w:t>
        </w:r>
      </w:hyperlink>
      <w:r w:rsidRPr="00942168">
        <w:rPr>
          <w:rFonts w:ascii="Times New Roman" w:eastAsia="Times New Roman" w:hAnsi="Times New Roman" w:cs="Times New Roman"/>
          <w:sz w:val="24"/>
          <w:szCs w:val="24"/>
          <w:lang w:eastAsia="ru-RU"/>
        </w:rPr>
        <w:t xml:space="preserve">), in </w:t>
      </w:r>
      <w:r w:rsidRPr="00942168">
        <w:rPr>
          <w:rFonts w:ascii="Times New Roman" w:eastAsia="Times New Roman" w:hAnsi="Times New Roman" w:cs="Times New Roman"/>
          <w:sz w:val="24"/>
          <w:szCs w:val="24"/>
          <w:lang w:eastAsia="ru-RU"/>
        </w:rPr>
        <w:lastRenderedPageBreak/>
        <w:t xml:space="preserve">which </w:t>
      </w:r>
      <w:hyperlink r:id="rId377" w:tooltip="Monk" w:history="1">
        <w:r w:rsidRPr="00942168">
          <w:rPr>
            <w:rFonts w:ascii="Times New Roman" w:eastAsia="Times New Roman" w:hAnsi="Times New Roman" w:cs="Times New Roman"/>
            <w:color w:val="0000FF"/>
            <w:sz w:val="24"/>
            <w:szCs w:val="24"/>
            <w:u w:val="single"/>
            <w:lang w:eastAsia="ru-RU"/>
          </w:rPr>
          <w:t>monks</w:t>
        </w:r>
      </w:hyperlink>
      <w:r w:rsidRPr="00942168">
        <w:rPr>
          <w:rFonts w:ascii="Times New Roman" w:eastAsia="Times New Roman" w:hAnsi="Times New Roman" w:cs="Times New Roman"/>
          <w:sz w:val="24"/>
          <w:szCs w:val="24"/>
          <w:lang w:eastAsia="ru-RU"/>
        </w:rPr>
        <w:t xml:space="preserve"> and </w:t>
      </w:r>
      <w:hyperlink r:id="rId378" w:tooltip="Nun" w:history="1">
        <w:r w:rsidRPr="00942168">
          <w:rPr>
            <w:rFonts w:ascii="Times New Roman" w:eastAsia="Times New Roman" w:hAnsi="Times New Roman" w:cs="Times New Roman"/>
            <w:color w:val="0000FF"/>
            <w:sz w:val="24"/>
            <w:szCs w:val="24"/>
            <w:u w:val="single"/>
            <w:lang w:eastAsia="ru-RU"/>
          </w:rPr>
          <w:t>nuns</w:t>
        </w:r>
      </w:hyperlink>
      <w:r w:rsidRPr="00942168">
        <w:rPr>
          <w:rFonts w:ascii="Times New Roman" w:eastAsia="Times New Roman" w:hAnsi="Times New Roman" w:cs="Times New Roman"/>
          <w:sz w:val="24"/>
          <w:szCs w:val="24"/>
          <w:lang w:eastAsia="ru-RU"/>
        </w:rPr>
        <w:t xml:space="preserve"> taught classes; evidence of these immediate forerunners of the later university at many places dates back to the early 6th century AD.</w:t>
      </w:r>
      <w:hyperlink r:id="rId379" w:anchor="cite_note-45" w:history="1">
        <w:r w:rsidRPr="00942168">
          <w:rPr>
            <w:rFonts w:ascii="Times New Roman" w:eastAsia="Times New Roman" w:hAnsi="Times New Roman" w:cs="Times New Roman"/>
            <w:color w:val="0000FF"/>
            <w:sz w:val="24"/>
            <w:szCs w:val="24"/>
            <w:u w:val="single"/>
            <w:vertAlign w:val="superscript"/>
            <w:lang w:eastAsia="ru-RU"/>
          </w:rPr>
          <w:t>[46]</w:t>
        </w:r>
      </w:hyperlink>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sz w:val="24"/>
          <w:szCs w:val="24"/>
          <w:lang w:eastAsia="ru-RU"/>
        </w:rPr>
        <w:t>The first medieval institutions generally considered to be universities were established in Italy, France, and England in the late 11th and the 12th centuries for the study of arts, law, medicine, and theology</w:t>
      </w:r>
      <w:proofErr w:type="gramStart"/>
      <w:r w:rsidRPr="00942168">
        <w:rPr>
          <w:rFonts w:ascii="Times New Roman" w:eastAsia="Times New Roman" w:hAnsi="Times New Roman" w:cs="Times New Roman"/>
          <w:sz w:val="24"/>
          <w:szCs w:val="24"/>
          <w:lang w:eastAsia="ru-RU"/>
        </w:rPr>
        <w:t>.[</w:t>
      </w:r>
      <w:proofErr w:type="gramEnd"/>
      <w:r w:rsidRPr="00942168">
        <w:rPr>
          <w:rFonts w:ascii="Times New Roman" w:eastAsia="Times New Roman" w:hAnsi="Times New Roman" w:cs="Times New Roman"/>
          <w:sz w:val="24"/>
          <w:szCs w:val="24"/>
          <w:lang w:eastAsia="ru-RU"/>
        </w:rPr>
        <w:t>1] These universities evolved from much older Christian cathedral schools and monastic schools, and it is difficult to define the date at which they became true universities, although the lists of studia generalia for higher education in Europe held by the Vatican are a useful guide.</w:t>
      </w:r>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sz w:val="24"/>
          <w:szCs w:val="24"/>
          <w:lang w:eastAsia="ru-RU"/>
        </w:rPr>
        <w:t xml:space="preserve">Ireland became known as the island of saints and scholars. Monasteries were built all over Ireland and these became centres of great learning (see </w:t>
      </w:r>
      <w:hyperlink r:id="rId380" w:tooltip="Celtic Church" w:history="1">
        <w:r w:rsidRPr="00942168">
          <w:rPr>
            <w:rFonts w:ascii="Times New Roman" w:eastAsia="Times New Roman" w:hAnsi="Times New Roman" w:cs="Times New Roman"/>
            <w:color w:val="0000FF"/>
            <w:sz w:val="24"/>
            <w:szCs w:val="24"/>
            <w:u w:val="single"/>
            <w:lang w:eastAsia="ru-RU"/>
          </w:rPr>
          <w:t>Celtic Church</w:t>
        </w:r>
      </w:hyperlink>
      <w:r w:rsidRPr="00942168">
        <w:rPr>
          <w:rFonts w:ascii="Times New Roman" w:eastAsia="Times New Roman" w:hAnsi="Times New Roman" w:cs="Times New Roman"/>
          <w:sz w:val="24"/>
          <w:szCs w:val="24"/>
          <w:lang w:eastAsia="ru-RU"/>
        </w:rPr>
        <w:t>).</w:t>
      </w:r>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eastAsia="ru-RU"/>
        </w:rPr>
      </w:pPr>
      <w:hyperlink r:id="rId381" w:tooltip="Northumbria" w:history="1">
        <w:r w:rsidRPr="00942168">
          <w:rPr>
            <w:rFonts w:ascii="Times New Roman" w:eastAsia="Times New Roman" w:hAnsi="Times New Roman" w:cs="Times New Roman"/>
            <w:color w:val="0000FF"/>
            <w:sz w:val="24"/>
            <w:szCs w:val="24"/>
            <w:u w:val="single"/>
            <w:lang w:eastAsia="ru-RU"/>
          </w:rPr>
          <w:t>Northumbria</w:t>
        </w:r>
      </w:hyperlink>
      <w:r w:rsidRPr="00942168">
        <w:rPr>
          <w:rFonts w:ascii="Times New Roman" w:eastAsia="Times New Roman" w:hAnsi="Times New Roman" w:cs="Times New Roman"/>
          <w:sz w:val="24"/>
          <w:szCs w:val="24"/>
          <w:lang w:eastAsia="ru-RU"/>
        </w:rPr>
        <w:t xml:space="preserve"> was famed as a centre of religious learning and arts. Initially the kingdom was </w:t>
      </w:r>
      <w:hyperlink r:id="rId382" w:tooltip="Hiberno-Scottish mission" w:history="1">
        <w:r w:rsidRPr="00942168">
          <w:rPr>
            <w:rFonts w:ascii="Times New Roman" w:eastAsia="Times New Roman" w:hAnsi="Times New Roman" w:cs="Times New Roman"/>
            <w:color w:val="0000FF"/>
            <w:sz w:val="24"/>
            <w:szCs w:val="24"/>
            <w:u w:val="single"/>
            <w:lang w:eastAsia="ru-RU"/>
          </w:rPr>
          <w:t>evangelized</w:t>
        </w:r>
      </w:hyperlink>
      <w:r w:rsidRPr="00942168">
        <w:rPr>
          <w:rFonts w:ascii="Times New Roman" w:eastAsia="Times New Roman" w:hAnsi="Times New Roman" w:cs="Times New Roman"/>
          <w:sz w:val="24"/>
          <w:szCs w:val="24"/>
          <w:lang w:eastAsia="ru-RU"/>
        </w:rPr>
        <w:t xml:space="preserve"> by monks from the </w:t>
      </w:r>
      <w:hyperlink r:id="rId383" w:tooltip="Celtic Church" w:history="1">
        <w:r w:rsidRPr="00942168">
          <w:rPr>
            <w:rFonts w:ascii="Times New Roman" w:eastAsia="Times New Roman" w:hAnsi="Times New Roman" w:cs="Times New Roman"/>
            <w:color w:val="0000FF"/>
            <w:sz w:val="24"/>
            <w:szCs w:val="24"/>
            <w:u w:val="single"/>
            <w:lang w:eastAsia="ru-RU"/>
          </w:rPr>
          <w:t>Celtic Church</w:t>
        </w:r>
      </w:hyperlink>
      <w:r w:rsidRPr="00942168">
        <w:rPr>
          <w:rFonts w:ascii="Times New Roman" w:eastAsia="Times New Roman" w:hAnsi="Times New Roman" w:cs="Times New Roman"/>
          <w:sz w:val="24"/>
          <w:szCs w:val="24"/>
          <w:lang w:eastAsia="ru-RU"/>
        </w:rPr>
        <w:t xml:space="preserve">, which led to a flowering of monastic life, and Northumbria played an important role in the formation of </w:t>
      </w:r>
      <w:hyperlink r:id="rId384" w:tooltip="Insular art" w:history="1">
        <w:r w:rsidRPr="00942168">
          <w:rPr>
            <w:rFonts w:ascii="Times New Roman" w:eastAsia="Times New Roman" w:hAnsi="Times New Roman" w:cs="Times New Roman"/>
            <w:color w:val="0000FF"/>
            <w:sz w:val="24"/>
            <w:szCs w:val="24"/>
            <w:u w:val="single"/>
            <w:lang w:eastAsia="ru-RU"/>
          </w:rPr>
          <w:t>Insular art</w:t>
        </w:r>
      </w:hyperlink>
      <w:r w:rsidRPr="00942168">
        <w:rPr>
          <w:rFonts w:ascii="Times New Roman" w:eastAsia="Times New Roman" w:hAnsi="Times New Roman" w:cs="Times New Roman"/>
          <w:sz w:val="24"/>
          <w:szCs w:val="24"/>
          <w:lang w:eastAsia="ru-RU"/>
        </w:rPr>
        <w:t xml:space="preserve">, a unique style combining Anglo-Saxon, </w:t>
      </w:r>
      <w:hyperlink r:id="rId385" w:tooltip="Celtic Christianity" w:history="1">
        <w:r w:rsidRPr="00942168">
          <w:rPr>
            <w:rFonts w:ascii="Times New Roman" w:eastAsia="Times New Roman" w:hAnsi="Times New Roman" w:cs="Times New Roman"/>
            <w:color w:val="0000FF"/>
            <w:sz w:val="24"/>
            <w:szCs w:val="24"/>
            <w:u w:val="single"/>
            <w:lang w:eastAsia="ru-RU"/>
          </w:rPr>
          <w:t>Celtic</w:t>
        </w:r>
      </w:hyperlink>
      <w:r w:rsidRPr="00942168">
        <w:rPr>
          <w:rFonts w:ascii="Times New Roman" w:eastAsia="Times New Roman" w:hAnsi="Times New Roman" w:cs="Times New Roman"/>
          <w:sz w:val="24"/>
          <w:szCs w:val="24"/>
          <w:lang w:eastAsia="ru-RU"/>
        </w:rPr>
        <w:t xml:space="preserve">, </w:t>
      </w:r>
      <w:hyperlink r:id="rId386" w:tooltip="Byzantine" w:history="1">
        <w:r w:rsidRPr="00942168">
          <w:rPr>
            <w:rFonts w:ascii="Times New Roman" w:eastAsia="Times New Roman" w:hAnsi="Times New Roman" w:cs="Times New Roman"/>
            <w:color w:val="0000FF"/>
            <w:sz w:val="24"/>
            <w:szCs w:val="24"/>
            <w:u w:val="single"/>
            <w:lang w:eastAsia="ru-RU"/>
          </w:rPr>
          <w:t>Byzantine</w:t>
        </w:r>
      </w:hyperlink>
      <w:r w:rsidRPr="00942168">
        <w:rPr>
          <w:rFonts w:ascii="Times New Roman" w:eastAsia="Times New Roman" w:hAnsi="Times New Roman" w:cs="Times New Roman"/>
          <w:sz w:val="24"/>
          <w:szCs w:val="24"/>
          <w:lang w:eastAsia="ru-RU"/>
        </w:rPr>
        <w:t xml:space="preserve"> and other elements. After the </w:t>
      </w:r>
      <w:hyperlink r:id="rId387" w:tooltip="Synod of Whitby" w:history="1">
        <w:r w:rsidRPr="00942168">
          <w:rPr>
            <w:rFonts w:ascii="Times New Roman" w:eastAsia="Times New Roman" w:hAnsi="Times New Roman" w:cs="Times New Roman"/>
            <w:color w:val="0000FF"/>
            <w:sz w:val="24"/>
            <w:szCs w:val="24"/>
            <w:u w:val="single"/>
            <w:lang w:eastAsia="ru-RU"/>
          </w:rPr>
          <w:t>Synod of Whitby</w:t>
        </w:r>
      </w:hyperlink>
      <w:r w:rsidRPr="00942168">
        <w:rPr>
          <w:rFonts w:ascii="Times New Roman" w:eastAsia="Times New Roman" w:hAnsi="Times New Roman" w:cs="Times New Roman"/>
          <w:sz w:val="24"/>
          <w:szCs w:val="24"/>
          <w:lang w:eastAsia="ru-RU"/>
        </w:rPr>
        <w:t xml:space="preserve"> in 664 AD, Roman church practices officially replaced the Celtic ones but the influence of the Anglo-Celtic style continued, the most famous examples of this being the </w:t>
      </w:r>
      <w:hyperlink r:id="rId388" w:tooltip="Lindisfarne Gospels" w:history="1">
        <w:r w:rsidRPr="00942168">
          <w:rPr>
            <w:rFonts w:ascii="Times New Roman" w:eastAsia="Times New Roman" w:hAnsi="Times New Roman" w:cs="Times New Roman"/>
            <w:color w:val="0000FF"/>
            <w:sz w:val="24"/>
            <w:szCs w:val="24"/>
            <w:u w:val="single"/>
            <w:lang w:eastAsia="ru-RU"/>
          </w:rPr>
          <w:t>Lindisfarne Gospels</w:t>
        </w:r>
      </w:hyperlink>
      <w:r w:rsidRPr="00942168">
        <w:rPr>
          <w:rFonts w:ascii="Times New Roman" w:eastAsia="Times New Roman" w:hAnsi="Times New Roman" w:cs="Times New Roman"/>
          <w:sz w:val="24"/>
          <w:szCs w:val="24"/>
          <w:lang w:eastAsia="ru-RU"/>
        </w:rPr>
        <w:t xml:space="preserve">. The Venerable </w:t>
      </w:r>
      <w:hyperlink r:id="rId389" w:tooltip="Bede" w:history="1">
        <w:r w:rsidRPr="00942168">
          <w:rPr>
            <w:rFonts w:ascii="Times New Roman" w:eastAsia="Times New Roman" w:hAnsi="Times New Roman" w:cs="Times New Roman"/>
            <w:color w:val="0000FF"/>
            <w:sz w:val="24"/>
            <w:szCs w:val="24"/>
            <w:u w:val="single"/>
            <w:lang w:eastAsia="ru-RU"/>
          </w:rPr>
          <w:t>Bede</w:t>
        </w:r>
      </w:hyperlink>
      <w:r w:rsidRPr="00942168">
        <w:rPr>
          <w:rFonts w:ascii="Times New Roman" w:eastAsia="Times New Roman" w:hAnsi="Times New Roman" w:cs="Times New Roman"/>
          <w:sz w:val="24"/>
          <w:szCs w:val="24"/>
          <w:lang w:eastAsia="ru-RU"/>
        </w:rPr>
        <w:t xml:space="preserve"> (673-735) wrote his </w:t>
      </w:r>
      <w:hyperlink r:id="rId390" w:tooltip="Historia ecclesiastica gentis Anglorum" w:history="1">
        <w:r w:rsidRPr="00942168">
          <w:rPr>
            <w:rFonts w:ascii="Times New Roman" w:eastAsia="Times New Roman" w:hAnsi="Times New Roman" w:cs="Times New Roman"/>
            <w:i/>
            <w:iCs/>
            <w:color w:val="0000FF"/>
            <w:sz w:val="24"/>
            <w:szCs w:val="24"/>
            <w:u w:val="single"/>
            <w:lang w:eastAsia="ru-RU"/>
          </w:rPr>
          <w:t>Historia ecclesiastica gentis Anglorum</w:t>
        </w:r>
      </w:hyperlink>
      <w:r w:rsidRPr="00942168">
        <w:rPr>
          <w:rFonts w:ascii="Times New Roman" w:eastAsia="Times New Roman" w:hAnsi="Times New Roman" w:cs="Times New Roman"/>
          <w:sz w:val="24"/>
          <w:szCs w:val="24"/>
          <w:lang w:eastAsia="ru-RU"/>
        </w:rPr>
        <w:t xml:space="preserve"> (Ecclesiastical History of the English People, completed in 731) in a Northumbrian monastery, and much of it focuses on the kingdom.</w:t>
      </w:r>
      <w:hyperlink r:id="rId391" w:anchor="cite_note-46" w:history="1">
        <w:r w:rsidRPr="00942168">
          <w:rPr>
            <w:rFonts w:ascii="Times New Roman" w:eastAsia="Times New Roman" w:hAnsi="Times New Roman" w:cs="Times New Roman"/>
            <w:color w:val="0000FF"/>
            <w:sz w:val="24"/>
            <w:szCs w:val="24"/>
            <w:u w:val="single"/>
            <w:vertAlign w:val="superscript"/>
            <w:lang w:eastAsia="ru-RU"/>
          </w:rPr>
          <w:t>[47]</w:t>
        </w:r>
      </w:hyperlink>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sz w:val="24"/>
          <w:szCs w:val="24"/>
          <w:lang w:eastAsia="ru-RU"/>
        </w:rPr>
        <w:t xml:space="preserve">During the reign of </w:t>
      </w:r>
      <w:hyperlink r:id="rId392" w:tooltip="Charlemagne" w:history="1">
        <w:r w:rsidRPr="00942168">
          <w:rPr>
            <w:rFonts w:ascii="Times New Roman" w:eastAsia="Times New Roman" w:hAnsi="Times New Roman" w:cs="Times New Roman"/>
            <w:color w:val="0000FF"/>
            <w:sz w:val="24"/>
            <w:szCs w:val="24"/>
            <w:u w:val="single"/>
            <w:lang w:eastAsia="ru-RU"/>
          </w:rPr>
          <w:t>Charlemagne</w:t>
        </w:r>
      </w:hyperlink>
      <w:r w:rsidRPr="00942168">
        <w:rPr>
          <w:rFonts w:ascii="Times New Roman" w:eastAsia="Times New Roman" w:hAnsi="Times New Roman" w:cs="Times New Roman"/>
          <w:sz w:val="24"/>
          <w:szCs w:val="24"/>
          <w:lang w:eastAsia="ru-RU"/>
        </w:rPr>
        <w:t xml:space="preserve">, King of the </w:t>
      </w:r>
      <w:hyperlink r:id="rId393" w:tooltip="Franks" w:history="1">
        <w:r w:rsidRPr="00942168">
          <w:rPr>
            <w:rFonts w:ascii="Times New Roman" w:eastAsia="Times New Roman" w:hAnsi="Times New Roman" w:cs="Times New Roman"/>
            <w:color w:val="0000FF"/>
            <w:sz w:val="24"/>
            <w:szCs w:val="24"/>
            <w:u w:val="single"/>
            <w:lang w:eastAsia="ru-RU"/>
          </w:rPr>
          <w:t>Franks</w:t>
        </w:r>
      </w:hyperlink>
      <w:r w:rsidRPr="00942168">
        <w:rPr>
          <w:rFonts w:ascii="Times New Roman" w:eastAsia="Times New Roman" w:hAnsi="Times New Roman" w:cs="Times New Roman"/>
          <w:sz w:val="24"/>
          <w:szCs w:val="24"/>
          <w:lang w:eastAsia="ru-RU"/>
        </w:rPr>
        <w:t xml:space="preserve"> from 768 – 814 AD, whose empire united most of Western Europe for the first time since the Romans, there was a flowering of </w:t>
      </w:r>
      <w:hyperlink r:id="rId394" w:tooltip="Scholarship" w:history="1">
        <w:r w:rsidRPr="00942168">
          <w:rPr>
            <w:rFonts w:ascii="Times New Roman" w:eastAsia="Times New Roman" w:hAnsi="Times New Roman" w:cs="Times New Roman"/>
            <w:color w:val="0000FF"/>
            <w:sz w:val="24"/>
            <w:szCs w:val="24"/>
            <w:u w:val="single"/>
            <w:lang w:eastAsia="ru-RU"/>
          </w:rPr>
          <w:t>scholarship</w:t>
        </w:r>
      </w:hyperlink>
      <w:r w:rsidRPr="00942168">
        <w:rPr>
          <w:rFonts w:ascii="Times New Roman" w:eastAsia="Times New Roman" w:hAnsi="Times New Roman" w:cs="Times New Roman"/>
          <w:sz w:val="24"/>
          <w:szCs w:val="24"/>
          <w:lang w:eastAsia="ru-RU"/>
        </w:rPr>
        <w:t xml:space="preserve">, </w:t>
      </w:r>
      <w:hyperlink r:id="rId395" w:tooltip="Literature" w:history="1">
        <w:r w:rsidRPr="00942168">
          <w:rPr>
            <w:rFonts w:ascii="Times New Roman" w:eastAsia="Times New Roman" w:hAnsi="Times New Roman" w:cs="Times New Roman"/>
            <w:color w:val="0000FF"/>
            <w:sz w:val="24"/>
            <w:szCs w:val="24"/>
            <w:u w:val="single"/>
            <w:lang w:eastAsia="ru-RU"/>
          </w:rPr>
          <w:t>literature</w:t>
        </w:r>
      </w:hyperlink>
      <w:r w:rsidRPr="00942168">
        <w:rPr>
          <w:rFonts w:ascii="Times New Roman" w:eastAsia="Times New Roman" w:hAnsi="Times New Roman" w:cs="Times New Roman"/>
          <w:sz w:val="24"/>
          <w:szCs w:val="24"/>
          <w:lang w:eastAsia="ru-RU"/>
        </w:rPr>
        <w:t xml:space="preserve">, </w:t>
      </w:r>
      <w:hyperlink r:id="rId396" w:tooltip="Art" w:history="1">
        <w:r w:rsidRPr="00942168">
          <w:rPr>
            <w:rFonts w:ascii="Times New Roman" w:eastAsia="Times New Roman" w:hAnsi="Times New Roman" w:cs="Times New Roman"/>
            <w:color w:val="0000FF"/>
            <w:sz w:val="24"/>
            <w:szCs w:val="24"/>
            <w:u w:val="single"/>
            <w:lang w:eastAsia="ru-RU"/>
          </w:rPr>
          <w:t>art</w:t>
        </w:r>
      </w:hyperlink>
      <w:r w:rsidRPr="00942168">
        <w:rPr>
          <w:rFonts w:ascii="Times New Roman" w:eastAsia="Times New Roman" w:hAnsi="Times New Roman" w:cs="Times New Roman"/>
          <w:sz w:val="24"/>
          <w:szCs w:val="24"/>
          <w:lang w:eastAsia="ru-RU"/>
        </w:rPr>
        <w:t xml:space="preserve">, and </w:t>
      </w:r>
      <w:hyperlink r:id="rId397" w:tooltip="Architecture" w:history="1">
        <w:r w:rsidRPr="00942168">
          <w:rPr>
            <w:rFonts w:ascii="Times New Roman" w:eastAsia="Times New Roman" w:hAnsi="Times New Roman" w:cs="Times New Roman"/>
            <w:color w:val="0000FF"/>
            <w:sz w:val="24"/>
            <w:szCs w:val="24"/>
            <w:u w:val="single"/>
            <w:lang w:eastAsia="ru-RU"/>
          </w:rPr>
          <w:t>architecture</w:t>
        </w:r>
      </w:hyperlink>
      <w:r w:rsidRPr="00942168">
        <w:rPr>
          <w:rFonts w:ascii="Times New Roman" w:eastAsia="Times New Roman" w:hAnsi="Times New Roman" w:cs="Times New Roman"/>
          <w:sz w:val="24"/>
          <w:szCs w:val="24"/>
          <w:lang w:eastAsia="ru-RU"/>
        </w:rPr>
        <w:t xml:space="preserve"> sometimes referred to as the </w:t>
      </w:r>
      <w:hyperlink r:id="rId398" w:tooltip="Carolingian Renaissance" w:history="1">
        <w:r w:rsidRPr="00942168">
          <w:rPr>
            <w:rFonts w:ascii="Times New Roman" w:eastAsia="Times New Roman" w:hAnsi="Times New Roman" w:cs="Times New Roman"/>
            <w:color w:val="0000FF"/>
            <w:sz w:val="24"/>
            <w:szCs w:val="24"/>
            <w:u w:val="single"/>
            <w:lang w:eastAsia="ru-RU"/>
          </w:rPr>
          <w:t>Carolingian Renaissance</w:t>
        </w:r>
      </w:hyperlink>
      <w:r w:rsidRPr="00942168">
        <w:rPr>
          <w:rFonts w:ascii="Times New Roman" w:eastAsia="Times New Roman" w:hAnsi="Times New Roman" w:cs="Times New Roman"/>
          <w:sz w:val="24"/>
          <w:szCs w:val="24"/>
          <w:lang w:eastAsia="ru-RU"/>
        </w:rPr>
        <w:t xml:space="preserve">. Brought into contact with the culture and learning of other countries through his vast conquests, Charlemagne greatly increased the provision of monastic schools and </w:t>
      </w:r>
      <w:hyperlink r:id="rId399" w:tooltip="Scriptoria" w:history="1">
        <w:r w:rsidRPr="00942168">
          <w:rPr>
            <w:rFonts w:ascii="Times New Roman" w:eastAsia="Times New Roman" w:hAnsi="Times New Roman" w:cs="Times New Roman"/>
            <w:color w:val="0000FF"/>
            <w:sz w:val="24"/>
            <w:szCs w:val="24"/>
            <w:u w:val="single"/>
            <w:lang w:eastAsia="ru-RU"/>
          </w:rPr>
          <w:t>scriptoria</w:t>
        </w:r>
      </w:hyperlink>
      <w:r w:rsidRPr="00942168">
        <w:rPr>
          <w:rFonts w:ascii="Times New Roman" w:eastAsia="Times New Roman" w:hAnsi="Times New Roman" w:cs="Times New Roman"/>
          <w:sz w:val="24"/>
          <w:szCs w:val="24"/>
          <w:lang w:eastAsia="ru-RU"/>
        </w:rPr>
        <w:t xml:space="preserve"> (centres for book-copying) in </w:t>
      </w:r>
      <w:hyperlink r:id="rId400" w:tooltip="Francia" w:history="1">
        <w:r w:rsidRPr="00942168">
          <w:rPr>
            <w:rFonts w:ascii="Times New Roman" w:eastAsia="Times New Roman" w:hAnsi="Times New Roman" w:cs="Times New Roman"/>
            <w:color w:val="0000FF"/>
            <w:sz w:val="24"/>
            <w:szCs w:val="24"/>
            <w:u w:val="single"/>
            <w:lang w:eastAsia="ru-RU"/>
          </w:rPr>
          <w:t>Francia</w:t>
        </w:r>
      </w:hyperlink>
      <w:r w:rsidRPr="00942168">
        <w:rPr>
          <w:rFonts w:ascii="Times New Roman" w:eastAsia="Times New Roman" w:hAnsi="Times New Roman" w:cs="Times New Roman"/>
          <w:sz w:val="24"/>
          <w:szCs w:val="24"/>
          <w:lang w:eastAsia="ru-RU"/>
        </w:rPr>
        <w:t>. Most of the surviving works of classical Latin were copied and preserved by Carolingian scholars.</w:t>
      </w:r>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sz w:val="24"/>
          <w:szCs w:val="24"/>
          <w:lang w:eastAsia="ru-RU"/>
        </w:rPr>
        <w:t xml:space="preserve">Charlemagne took a serious interest in scholarship, promoting the </w:t>
      </w:r>
      <w:hyperlink r:id="rId401" w:tooltip="Liberal arts" w:history="1">
        <w:r w:rsidRPr="00942168">
          <w:rPr>
            <w:rFonts w:ascii="Times New Roman" w:eastAsia="Times New Roman" w:hAnsi="Times New Roman" w:cs="Times New Roman"/>
            <w:color w:val="0000FF"/>
            <w:sz w:val="24"/>
            <w:szCs w:val="24"/>
            <w:u w:val="single"/>
            <w:lang w:eastAsia="ru-RU"/>
          </w:rPr>
          <w:t>liberal arts</w:t>
        </w:r>
      </w:hyperlink>
      <w:r w:rsidRPr="00942168">
        <w:rPr>
          <w:rFonts w:ascii="Times New Roman" w:eastAsia="Times New Roman" w:hAnsi="Times New Roman" w:cs="Times New Roman"/>
          <w:sz w:val="24"/>
          <w:szCs w:val="24"/>
          <w:lang w:eastAsia="ru-RU"/>
        </w:rPr>
        <w:t xml:space="preserve"> at the court, ordering that his children and grandchildren be well-educated, and even studying himself under the tutelage of Paul the Deacon, from whom he learned grammar, Alcuin, with whom he studied rhetoric, dialect and astronomy (he was particularly interested in the movements of the stars), and Einhard, who assisted him in his studies of arithmetic. His great scholarly failure, as Einhard relates, was his inability to write.</w:t>
      </w:r>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sz w:val="24"/>
          <w:szCs w:val="24"/>
          <w:lang w:eastAsia="ru-RU"/>
        </w:rPr>
        <w:t xml:space="preserve">The English monk </w:t>
      </w:r>
      <w:hyperlink r:id="rId402" w:tooltip="Alcuin" w:history="1">
        <w:r w:rsidRPr="00942168">
          <w:rPr>
            <w:rFonts w:ascii="Times New Roman" w:eastAsia="Times New Roman" w:hAnsi="Times New Roman" w:cs="Times New Roman"/>
            <w:color w:val="0000FF"/>
            <w:sz w:val="24"/>
            <w:szCs w:val="24"/>
            <w:u w:val="single"/>
            <w:lang w:eastAsia="ru-RU"/>
          </w:rPr>
          <w:t>Alcuin</w:t>
        </w:r>
      </w:hyperlink>
      <w:r w:rsidRPr="00942168">
        <w:rPr>
          <w:rFonts w:ascii="Times New Roman" w:eastAsia="Times New Roman" w:hAnsi="Times New Roman" w:cs="Times New Roman"/>
          <w:sz w:val="24"/>
          <w:szCs w:val="24"/>
          <w:lang w:eastAsia="ru-RU"/>
        </w:rPr>
        <w:t xml:space="preserve"> was invited to Charlemagne's court at </w:t>
      </w:r>
      <w:hyperlink r:id="rId403" w:tooltip="Aachen" w:history="1">
        <w:r w:rsidRPr="00942168">
          <w:rPr>
            <w:rFonts w:ascii="Times New Roman" w:eastAsia="Times New Roman" w:hAnsi="Times New Roman" w:cs="Times New Roman"/>
            <w:color w:val="0000FF"/>
            <w:sz w:val="24"/>
            <w:szCs w:val="24"/>
            <w:u w:val="single"/>
            <w:lang w:eastAsia="ru-RU"/>
          </w:rPr>
          <w:t>Aachen</w:t>
        </w:r>
      </w:hyperlink>
      <w:r w:rsidRPr="00942168">
        <w:rPr>
          <w:rFonts w:ascii="Times New Roman" w:eastAsia="Times New Roman" w:hAnsi="Times New Roman" w:cs="Times New Roman"/>
          <w:sz w:val="24"/>
          <w:szCs w:val="24"/>
          <w:lang w:eastAsia="ru-RU"/>
        </w:rPr>
        <w:t xml:space="preserve">, and brought with him the precise classical Latin education that was available in the monasteries of </w:t>
      </w:r>
      <w:hyperlink r:id="rId404" w:tooltip="Northumbria" w:history="1">
        <w:r w:rsidRPr="00942168">
          <w:rPr>
            <w:rFonts w:ascii="Times New Roman" w:eastAsia="Times New Roman" w:hAnsi="Times New Roman" w:cs="Times New Roman"/>
            <w:color w:val="0000FF"/>
            <w:sz w:val="24"/>
            <w:szCs w:val="24"/>
            <w:u w:val="single"/>
            <w:lang w:eastAsia="ru-RU"/>
          </w:rPr>
          <w:t>Northumbria</w:t>
        </w:r>
      </w:hyperlink>
      <w:r w:rsidRPr="00942168">
        <w:rPr>
          <w:rFonts w:ascii="Times New Roman" w:eastAsia="Times New Roman" w:hAnsi="Times New Roman" w:cs="Times New Roman"/>
          <w:sz w:val="24"/>
          <w:szCs w:val="24"/>
          <w:lang w:eastAsia="ru-RU"/>
        </w:rPr>
        <w:t xml:space="preserve">. The return of this Latin proficiency to the kingdom of the Franks is regarded as an important step in the development of mediaeval Latin. Charlemagne's chancery made use of a type of script currently known as </w:t>
      </w:r>
      <w:hyperlink r:id="rId405" w:tooltip="Carolingian minuscule" w:history="1">
        <w:r w:rsidRPr="00942168">
          <w:rPr>
            <w:rFonts w:ascii="Times New Roman" w:eastAsia="Times New Roman" w:hAnsi="Times New Roman" w:cs="Times New Roman"/>
            <w:color w:val="0000FF"/>
            <w:sz w:val="24"/>
            <w:szCs w:val="24"/>
            <w:u w:val="single"/>
            <w:lang w:eastAsia="ru-RU"/>
          </w:rPr>
          <w:t>Carolingian minuscule</w:t>
        </w:r>
      </w:hyperlink>
      <w:r w:rsidRPr="00942168">
        <w:rPr>
          <w:rFonts w:ascii="Times New Roman" w:eastAsia="Times New Roman" w:hAnsi="Times New Roman" w:cs="Times New Roman"/>
          <w:sz w:val="24"/>
          <w:szCs w:val="24"/>
          <w:lang w:eastAsia="ru-RU"/>
        </w:rPr>
        <w:t xml:space="preserve">, providing a common writing style that allowed for communication across most of Europe. After the decline of the Carolingian dynasty, the rise of the </w:t>
      </w:r>
      <w:hyperlink r:id="rId406" w:tooltip="Saxon Dynasty" w:history="1">
        <w:r w:rsidRPr="00942168">
          <w:rPr>
            <w:rFonts w:ascii="Times New Roman" w:eastAsia="Times New Roman" w:hAnsi="Times New Roman" w:cs="Times New Roman"/>
            <w:color w:val="0000FF"/>
            <w:sz w:val="24"/>
            <w:szCs w:val="24"/>
            <w:u w:val="single"/>
            <w:lang w:eastAsia="ru-RU"/>
          </w:rPr>
          <w:t>Saxon Dynasty</w:t>
        </w:r>
      </w:hyperlink>
      <w:r w:rsidRPr="00942168">
        <w:rPr>
          <w:rFonts w:ascii="Times New Roman" w:eastAsia="Times New Roman" w:hAnsi="Times New Roman" w:cs="Times New Roman"/>
          <w:sz w:val="24"/>
          <w:szCs w:val="24"/>
          <w:lang w:eastAsia="ru-RU"/>
        </w:rPr>
        <w:t xml:space="preserve"> in Germany was accompanied by the </w:t>
      </w:r>
      <w:hyperlink r:id="rId407" w:tooltip="Ottonian Renaissance" w:history="1">
        <w:r w:rsidRPr="00942168">
          <w:rPr>
            <w:rFonts w:ascii="Times New Roman" w:eastAsia="Times New Roman" w:hAnsi="Times New Roman" w:cs="Times New Roman"/>
            <w:color w:val="0000FF"/>
            <w:sz w:val="24"/>
            <w:szCs w:val="24"/>
            <w:u w:val="single"/>
            <w:lang w:eastAsia="ru-RU"/>
          </w:rPr>
          <w:t>Ottonian Renaissance</w:t>
        </w:r>
      </w:hyperlink>
      <w:r w:rsidRPr="00942168">
        <w:rPr>
          <w:rFonts w:ascii="Times New Roman" w:eastAsia="Times New Roman" w:hAnsi="Times New Roman" w:cs="Times New Roman"/>
          <w:sz w:val="24"/>
          <w:szCs w:val="24"/>
          <w:lang w:eastAsia="ru-RU"/>
        </w:rPr>
        <w:t>.</w:t>
      </w:r>
    </w:p>
    <w:p w:rsidR="00942168" w:rsidRPr="00942168" w:rsidRDefault="00942168" w:rsidP="0094216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color w:val="0000FF"/>
          <w:sz w:val="24"/>
          <w:szCs w:val="24"/>
          <w:lang w:eastAsia="ru-RU"/>
        </w:rPr>
        <w:lastRenderedPageBreak/>
        <w:drawing>
          <wp:inline distT="0" distB="0" distL="0" distR="0">
            <wp:extent cx="2095500" cy="2790825"/>
            <wp:effectExtent l="19050" t="0" r="0" b="0"/>
            <wp:docPr id="6" name="Рисунок 6" descr="http://upload.wikimedia.org/wikipedia/commons/thumb/c/c2/TrinityCollegeCamGreatGate.jpg/220px-TrinityCollegeCamGreatGate.jpg">
              <a:hlinkClick xmlns:a="http://schemas.openxmlformats.org/drawingml/2006/main" r:id="rId40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upload.wikimedia.org/wikipedia/commons/thumb/c/c2/TrinityCollegeCamGreatGate.jpg/220px-TrinityCollegeCamGreatGate.jpg">
                      <a:hlinkClick r:id="rId408"/>
                    </pic:cNvPr>
                    <pic:cNvPicPr>
                      <a:picLocks noChangeAspect="1" noChangeArrowheads="1"/>
                    </pic:cNvPicPr>
                  </pic:nvPicPr>
                  <pic:blipFill>
                    <a:blip r:embed="rId409"/>
                    <a:srcRect/>
                    <a:stretch>
                      <a:fillRect/>
                    </a:stretch>
                  </pic:blipFill>
                  <pic:spPr bwMode="auto">
                    <a:xfrm>
                      <a:off x="0" y="0"/>
                      <a:ext cx="2095500" cy="2790825"/>
                    </a:xfrm>
                    <a:prstGeom prst="rect">
                      <a:avLst/>
                    </a:prstGeom>
                    <a:noFill/>
                    <a:ln w="9525">
                      <a:noFill/>
                      <a:miter lim="800000"/>
                      <a:headEnd/>
                      <a:tailEnd/>
                    </a:ln>
                  </pic:spPr>
                </pic:pic>
              </a:graphicData>
            </a:graphic>
          </wp:inline>
        </w:drawing>
      </w:r>
    </w:p>
    <w:p w:rsidR="00942168" w:rsidRPr="00942168" w:rsidRDefault="00942168" w:rsidP="0094216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color w:val="0000FF"/>
          <w:sz w:val="24"/>
          <w:szCs w:val="24"/>
          <w:lang w:eastAsia="ru-RU"/>
        </w:rPr>
        <w:drawing>
          <wp:inline distT="0" distB="0" distL="0" distR="0">
            <wp:extent cx="142875" cy="104775"/>
            <wp:effectExtent l="19050" t="0" r="9525" b="0"/>
            <wp:docPr id="7" name="Рисунок 7" descr="http://bits.wikimedia.org/skins-1.18/common/images/magnify-clip.png">
              <a:hlinkClick xmlns:a="http://schemas.openxmlformats.org/drawingml/2006/main" r:id="rId408" tooltip="&quot;Enlarg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bits.wikimedia.org/skins-1.18/common/images/magnify-clip.png">
                      <a:hlinkClick r:id="rId408" tooltip="&quot;Enlarge&quot;"/>
                    </pic:cNvPr>
                    <pic:cNvPicPr>
                      <a:picLocks noChangeAspect="1" noChangeArrowheads="1"/>
                    </pic:cNvPicPr>
                  </pic:nvPicPr>
                  <pic:blipFill>
                    <a:blip r:embed="rId7"/>
                    <a:srcRect/>
                    <a:stretch>
                      <a:fillRect/>
                    </a:stretch>
                  </pic:blipFill>
                  <pic:spPr bwMode="auto">
                    <a:xfrm>
                      <a:off x="0" y="0"/>
                      <a:ext cx="142875" cy="104775"/>
                    </a:xfrm>
                    <a:prstGeom prst="rect">
                      <a:avLst/>
                    </a:prstGeom>
                    <a:noFill/>
                    <a:ln w="9525">
                      <a:noFill/>
                      <a:miter lim="800000"/>
                      <a:headEnd/>
                      <a:tailEnd/>
                    </a:ln>
                  </pic:spPr>
                </pic:pic>
              </a:graphicData>
            </a:graphic>
          </wp:inline>
        </w:drawing>
      </w:r>
    </w:p>
    <w:p w:rsidR="00942168" w:rsidRPr="00942168" w:rsidRDefault="00942168" w:rsidP="00942168">
      <w:pPr>
        <w:spacing w:after="0"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sz w:val="24"/>
          <w:szCs w:val="24"/>
          <w:lang w:eastAsia="ru-RU"/>
        </w:rPr>
        <w:t>Cambridge and many other universities were founded at this time.</w:t>
      </w:r>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sz w:val="24"/>
          <w:szCs w:val="24"/>
          <w:lang w:eastAsia="ru-RU"/>
        </w:rPr>
        <w:t xml:space="preserve">Cathedral schools and monasteries remained important throughout the </w:t>
      </w:r>
      <w:proofErr w:type="gramStart"/>
      <w:r w:rsidRPr="00942168">
        <w:rPr>
          <w:rFonts w:ascii="Times New Roman" w:eastAsia="Times New Roman" w:hAnsi="Times New Roman" w:cs="Times New Roman"/>
          <w:sz w:val="24"/>
          <w:szCs w:val="24"/>
          <w:lang w:eastAsia="ru-RU"/>
        </w:rPr>
        <w:t>Middle</w:t>
      </w:r>
      <w:proofErr w:type="gramEnd"/>
      <w:r w:rsidRPr="00942168">
        <w:rPr>
          <w:rFonts w:ascii="Times New Roman" w:eastAsia="Times New Roman" w:hAnsi="Times New Roman" w:cs="Times New Roman"/>
          <w:sz w:val="24"/>
          <w:szCs w:val="24"/>
          <w:lang w:eastAsia="ru-RU"/>
        </w:rPr>
        <w:t xml:space="preserve"> Ages; at the </w:t>
      </w:r>
      <w:hyperlink r:id="rId410" w:tooltip="Third Lateran Council" w:history="1">
        <w:r w:rsidRPr="00942168">
          <w:rPr>
            <w:rFonts w:ascii="Times New Roman" w:eastAsia="Times New Roman" w:hAnsi="Times New Roman" w:cs="Times New Roman"/>
            <w:color w:val="0000FF"/>
            <w:sz w:val="24"/>
            <w:szCs w:val="24"/>
            <w:u w:val="single"/>
            <w:lang w:eastAsia="ru-RU"/>
          </w:rPr>
          <w:t>Third Lateran Council</w:t>
        </w:r>
      </w:hyperlink>
      <w:r w:rsidRPr="00942168">
        <w:rPr>
          <w:rFonts w:ascii="Times New Roman" w:eastAsia="Times New Roman" w:hAnsi="Times New Roman" w:cs="Times New Roman"/>
          <w:sz w:val="24"/>
          <w:szCs w:val="24"/>
          <w:lang w:eastAsia="ru-RU"/>
        </w:rPr>
        <w:t xml:space="preserve"> of 1179 the Church mandated that priests provide the opportunity of a free education to their flocks, and the 12th and 13th century renascence known as the </w:t>
      </w:r>
      <w:hyperlink r:id="rId411" w:tooltip="Scholasticism" w:history="1">
        <w:r w:rsidRPr="00942168">
          <w:rPr>
            <w:rFonts w:ascii="Times New Roman" w:eastAsia="Times New Roman" w:hAnsi="Times New Roman" w:cs="Times New Roman"/>
            <w:color w:val="0000FF"/>
            <w:sz w:val="24"/>
            <w:szCs w:val="24"/>
            <w:u w:val="single"/>
            <w:lang w:eastAsia="ru-RU"/>
          </w:rPr>
          <w:t>Scholastic Movement</w:t>
        </w:r>
      </w:hyperlink>
      <w:r w:rsidRPr="00942168">
        <w:rPr>
          <w:rFonts w:ascii="Times New Roman" w:eastAsia="Times New Roman" w:hAnsi="Times New Roman" w:cs="Times New Roman"/>
          <w:sz w:val="24"/>
          <w:szCs w:val="24"/>
          <w:lang w:eastAsia="ru-RU"/>
        </w:rPr>
        <w:t xml:space="preserve"> was spread through the monasteries.</w:t>
      </w:r>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sz w:val="24"/>
          <w:szCs w:val="24"/>
          <w:lang w:eastAsia="ru-RU"/>
        </w:rPr>
        <w:t xml:space="preserve">These however ceased to be the sole sources of education in the 11th century when </w:t>
      </w:r>
      <w:hyperlink r:id="rId412" w:tooltip="Medieval university" w:history="1">
        <w:r w:rsidRPr="00942168">
          <w:rPr>
            <w:rFonts w:ascii="Times New Roman" w:eastAsia="Times New Roman" w:hAnsi="Times New Roman" w:cs="Times New Roman"/>
            <w:color w:val="0000FF"/>
            <w:sz w:val="24"/>
            <w:szCs w:val="24"/>
            <w:u w:val="single"/>
            <w:lang w:eastAsia="ru-RU"/>
          </w:rPr>
          <w:t>universities</w:t>
        </w:r>
      </w:hyperlink>
      <w:r w:rsidRPr="00942168">
        <w:rPr>
          <w:rFonts w:ascii="Times New Roman" w:eastAsia="Times New Roman" w:hAnsi="Times New Roman" w:cs="Times New Roman"/>
          <w:sz w:val="24"/>
          <w:szCs w:val="24"/>
          <w:lang w:eastAsia="ru-RU"/>
        </w:rPr>
        <w:t xml:space="preserve">, which grew out of the monasticism began to be established in major European cities. Literacy became available to a wider class of people, and there were major advances in </w:t>
      </w:r>
      <w:hyperlink r:id="rId413" w:tooltip="Art" w:history="1">
        <w:r w:rsidRPr="00942168">
          <w:rPr>
            <w:rFonts w:ascii="Times New Roman" w:eastAsia="Times New Roman" w:hAnsi="Times New Roman" w:cs="Times New Roman"/>
            <w:color w:val="0000FF"/>
            <w:sz w:val="24"/>
            <w:szCs w:val="24"/>
            <w:u w:val="single"/>
            <w:lang w:eastAsia="ru-RU"/>
          </w:rPr>
          <w:t>art</w:t>
        </w:r>
      </w:hyperlink>
      <w:r w:rsidRPr="00942168">
        <w:rPr>
          <w:rFonts w:ascii="Times New Roman" w:eastAsia="Times New Roman" w:hAnsi="Times New Roman" w:cs="Times New Roman"/>
          <w:sz w:val="24"/>
          <w:szCs w:val="24"/>
          <w:lang w:eastAsia="ru-RU"/>
        </w:rPr>
        <w:t xml:space="preserve">, </w:t>
      </w:r>
      <w:hyperlink r:id="rId414" w:tooltip="Sculpture" w:history="1">
        <w:r w:rsidRPr="00942168">
          <w:rPr>
            <w:rFonts w:ascii="Times New Roman" w:eastAsia="Times New Roman" w:hAnsi="Times New Roman" w:cs="Times New Roman"/>
            <w:color w:val="0000FF"/>
            <w:sz w:val="24"/>
            <w:szCs w:val="24"/>
            <w:u w:val="single"/>
            <w:lang w:eastAsia="ru-RU"/>
          </w:rPr>
          <w:t>sculpture</w:t>
        </w:r>
      </w:hyperlink>
      <w:r w:rsidRPr="00942168">
        <w:rPr>
          <w:rFonts w:ascii="Times New Roman" w:eastAsia="Times New Roman" w:hAnsi="Times New Roman" w:cs="Times New Roman"/>
          <w:sz w:val="24"/>
          <w:szCs w:val="24"/>
          <w:lang w:eastAsia="ru-RU"/>
        </w:rPr>
        <w:t xml:space="preserve">, </w:t>
      </w:r>
      <w:hyperlink r:id="rId415" w:tooltip="Music" w:history="1">
        <w:r w:rsidRPr="00942168">
          <w:rPr>
            <w:rFonts w:ascii="Times New Roman" w:eastAsia="Times New Roman" w:hAnsi="Times New Roman" w:cs="Times New Roman"/>
            <w:color w:val="0000FF"/>
            <w:sz w:val="24"/>
            <w:szCs w:val="24"/>
            <w:u w:val="single"/>
            <w:lang w:eastAsia="ru-RU"/>
          </w:rPr>
          <w:t>music</w:t>
        </w:r>
      </w:hyperlink>
      <w:r w:rsidRPr="00942168">
        <w:rPr>
          <w:rFonts w:ascii="Times New Roman" w:eastAsia="Times New Roman" w:hAnsi="Times New Roman" w:cs="Times New Roman"/>
          <w:sz w:val="24"/>
          <w:szCs w:val="24"/>
          <w:lang w:eastAsia="ru-RU"/>
        </w:rPr>
        <w:t xml:space="preserve"> and </w:t>
      </w:r>
      <w:hyperlink r:id="rId416" w:tooltip="Architecture" w:history="1">
        <w:r w:rsidRPr="00942168">
          <w:rPr>
            <w:rFonts w:ascii="Times New Roman" w:eastAsia="Times New Roman" w:hAnsi="Times New Roman" w:cs="Times New Roman"/>
            <w:color w:val="0000FF"/>
            <w:sz w:val="24"/>
            <w:szCs w:val="24"/>
            <w:u w:val="single"/>
            <w:lang w:eastAsia="ru-RU"/>
          </w:rPr>
          <w:t>architecture</w:t>
        </w:r>
      </w:hyperlink>
      <w:r w:rsidRPr="00942168">
        <w:rPr>
          <w:rFonts w:ascii="Times New Roman" w:eastAsia="Times New Roman" w:hAnsi="Times New Roman" w:cs="Times New Roman"/>
          <w:sz w:val="24"/>
          <w:szCs w:val="24"/>
          <w:lang w:eastAsia="ru-RU"/>
        </w:rPr>
        <w:t xml:space="preserve">. Large </w:t>
      </w:r>
      <w:hyperlink r:id="rId417" w:tooltip="Cathedral" w:history="1">
        <w:r w:rsidRPr="00942168">
          <w:rPr>
            <w:rFonts w:ascii="Times New Roman" w:eastAsia="Times New Roman" w:hAnsi="Times New Roman" w:cs="Times New Roman"/>
            <w:color w:val="0000FF"/>
            <w:sz w:val="24"/>
            <w:szCs w:val="24"/>
            <w:u w:val="single"/>
            <w:lang w:eastAsia="ru-RU"/>
          </w:rPr>
          <w:t>cathedrals</w:t>
        </w:r>
      </w:hyperlink>
      <w:r w:rsidRPr="00942168">
        <w:rPr>
          <w:rFonts w:ascii="Times New Roman" w:eastAsia="Times New Roman" w:hAnsi="Times New Roman" w:cs="Times New Roman"/>
          <w:sz w:val="24"/>
          <w:szCs w:val="24"/>
          <w:lang w:eastAsia="ru-RU"/>
        </w:rPr>
        <w:t xml:space="preserve"> were built across </w:t>
      </w:r>
      <w:hyperlink r:id="rId418" w:tooltip="Europe" w:history="1">
        <w:r w:rsidRPr="00942168">
          <w:rPr>
            <w:rFonts w:ascii="Times New Roman" w:eastAsia="Times New Roman" w:hAnsi="Times New Roman" w:cs="Times New Roman"/>
            <w:color w:val="0000FF"/>
            <w:sz w:val="24"/>
            <w:szCs w:val="24"/>
            <w:u w:val="single"/>
            <w:lang w:eastAsia="ru-RU"/>
          </w:rPr>
          <w:t>Europe</w:t>
        </w:r>
      </w:hyperlink>
      <w:r w:rsidRPr="00942168">
        <w:rPr>
          <w:rFonts w:ascii="Times New Roman" w:eastAsia="Times New Roman" w:hAnsi="Times New Roman" w:cs="Times New Roman"/>
          <w:sz w:val="24"/>
          <w:szCs w:val="24"/>
          <w:lang w:eastAsia="ru-RU"/>
        </w:rPr>
        <w:t xml:space="preserve">, first in the </w:t>
      </w:r>
      <w:hyperlink r:id="rId419" w:tooltip="Romanesque architecture" w:history="1">
        <w:r w:rsidRPr="00942168">
          <w:rPr>
            <w:rFonts w:ascii="Times New Roman" w:eastAsia="Times New Roman" w:hAnsi="Times New Roman" w:cs="Times New Roman"/>
            <w:color w:val="0000FF"/>
            <w:sz w:val="24"/>
            <w:szCs w:val="24"/>
            <w:u w:val="single"/>
            <w:lang w:eastAsia="ru-RU"/>
          </w:rPr>
          <w:t>Romanesque</w:t>
        </w:r>
      </w:hyperlink>
      <w:r w:rsidRPr="00942168">
        <w:rPr>
          <w:rFonts w:ascii="Times New Roman" w:eastAsia="Times New Roman" w:hAnsi="Times New Roman" w:cs="Times New Roman"/>
          <w:sz w:val="24"/>
          <w:szCs w:val="24"/>
          <w:lang w:eastAsia="ru-RU"/>
        </w:rPr>
        <w:t xml:space="preserve">, and later in the more decorative </w:t>
      </w:r>
      <w:hyperlink r:id="rId420" w:tooltip="Gothic architecture" w:history="1">
        <w:r w:rsidRPr="00942168">
          <w:rPr>
            <w:rFonts w:ascii="Times New Roman" w:eastAsia="Times New Roman" w:hAnsi="Times New Roman" w:cs="Times New Roman"/>
            <w:color w:val="0000FF"/>
            <w:sz w:val="24"/>
            <w:szCs w:val="24"/>
            <w:u w:val="single"/>
            <w:lang w:eastAsia="ru-RU"/>
          </w:rPr>
          <w:t>Gothic</w:t>
        </w:r>
      </w:hyperlink>
      <w:r w:rsidRPr="00942168">
        <w:rPr>
          <w:rFonts w:ascii="Times New Roman" w:eastAsia="Times New Roman" w:hAnsi="Times New Roman" w:cs="Times New Roman"/>
          <w:sz w:val="24"/>
          <w:szCs w:val="24"/>
          <w:lang w:eastAsia="ru-RU"/>
        </w:rPr>
        <w:t xml:space="preserve"> style.</w:t>
      </w:r>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sz w:val="24"/>
          <w:szCs w:val="24"/>
          <w:lang w:eastAsia="ru-RU"/>
        </w:rPr>
        <w:t xml:space="preserve">It should be </w:t>
      </w:r>
      <w:proofErr w:type="gramStart"/>
      <w:r w:rsidRPr="00942168">
        <w:rPr>
          <w:rFonts w:ascii="Times New Roman" w:eastAsia="Times New Roman" w:hAnsi="Times New Roman" w:cs="Times New Roman"/>
          <w:sz w:val="24"/>
          <w:szCs w:val="24"/>
          <w:lang w:eastAsia="ru-RU"/>
        </w:rPr>
        <w:t>noted,</w:t>
      </w:r>
      <w:proofErr w:type="gramEnd"/>
      <w:r w:rsidRPr="00942168">
        <w:rPr>
          <w:rFonts w:ascii="Times New Roman" w:eastAsia="Times New Roman" w:hAnsi="Times New Roman" w:cs="Times New Roman"/>
          <w:sz w:val="24"/>
          <w:szCs w:val="24"/>
          <w:lang w:eastAsia="ru-RU"/>
        </w:rPr>
        <w:t xml:space="preserve"> also, that art and architecture were vital educational mediums through which </w:t>
      </w:r>
      <w:hyperlink r:id="rId421" w:tooltip="Religion" w:history="1">
        <w:r w:rsidRPr="00942168">
          <w:rPr>
            <w:rFonts w:ascii="Times New Roman" w:eastAsia="Times New Roman" w:hAnsi="Times New Roman" w:cs="Times New Roman"/>
            <w:color w:val="0000FF"/>
            <w:sz w:val="24"/>
            <w:szCs w:val="24"/>
            <w:u w:val="single"/>
            <w:lang w:eastAsia="ru-RU"/>
          </w:rPr>
          <w:t>religion</w:t>
        </w:r>
      </w:hyperlink>
      <w:r w:rsidRPr="00942168">
        <w:rPr>
          <w:rFonts w:ascii="Times New Roman" w:eastAsia="Times New Roman" w:hAnsi="Times New Roman" w:cs="Times New Roman"/>
          <w:sz w:val="24"/>
          <w:szCs w:val="24"/>
          <w:lang w:eastAsia="ru-RU"/>
        </w:rPr>
        <w:t xml:space="preserve">, </w:t>
      </w:r>
      <w:hyperlink r:id="rId422" w:tooltip="Philosophy" w:history="1">
        <w:r w:rsidRPr="00942168">
          <w:rPr>
            <w:rFonts w:ascii="Times New Roman" w:eastAsia="Times New Roman" w:hAnsi="Times New Roman" w:cs="Times New Roman"/>
            <w:color w:val="0000FF"/>
            <w:sz w:val="24"/>
            <w:szCs w:val="24"/>
            <w:u w:val="single"/>
            <w:lang w:eastAsia="ru-RU"/>
          </w:rPr>
          <w:t>philosophy</w:t>
        </w:r>
      </w:hyperlink>
      <w:r w:rsidRPr="00942168">
        <w:rPr>
          <w:rFonts w:ascii="Times New Roman" w:eastAsia="Times New Roman" w:hAnsi="Times New Roman" w:cs="Times New Roman"/>
          <w:sz w:val="24"/>
          <w:szCs w:val="24"/>
          <w:lang w:eastAsia="ru-RU"/>
        </w:rPr>
        <w:t xml:space="preserve"> and </w:t>
      </w:r>
      <w:hyperlink r:id="rId423" w:tooltip="History" w:history="1">
        <w:r w:rsidRPr="00942168">
          <w:rPr>
            <w:rFonts w:ascii="Times New Roman" w:eastAsia="Times New Roman" w:hAnsi="Times New Roman" w:cs="Times New Roman"/>
            <w:color w:val="0000FF"/>
            <w:sz w:val="24"/>
            <w:szCs w:val="24"/>
            <w:u w:val="single"/>
            <w:lang w:eastAsia="ru-RU"/>
          </w:rPr>
          <w:t>history</w:t>
        </w:r>
      </w:hyperlink>
      <w:r w:rsidRPr="00942168">
        <w:rPr>
          <w:rFonts w:ascii="Times New Roman" w:eastAsia="Times New Roman" w:hAnsi="Times New Roman" w:cs="Times New Roman"/>
          <w:sz w:val="24"/>
          <w:szCs w:val="24"/>
          <w:lang w:eastAsia="ru-RU"/>
        </w:rPr>
        <w:t xml:space="preserve"> were taught to masses of peoples who were primarily illiterate. These 'picture books in stone' were akin to other cultures in Asia, Africa and South America who passed on history and ideas through representative forms as well.</w:t>
      </w:r>
    </w:p>
    <w:p w:rsidR="00942168" w:rsidRPr="00942168" w:rsidRDefault="00942168" w:rsidP="00942168">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942168">
        <w:rPr>
          <w:rFonts w:ascii="Times New Roman" w:eastAsia="Times New Roman" w:hAnsi="Times New Roman" w:cs="Times New Roman"/>
          <w:b/>
          <w:bCs/>
          <w:sz w:val="27"/>
          <w:szCs w:val="27"/>
          <w:lang w:eastAsia="ru-RU"/>
        </w:rPr>
        <w:t>[</w:t>
      </w:r>
      <w:hyperlink r:id="rId424" w:tooltip="Edit section: Islamic world" w:history="1">
        <w:proofErr w:type="gramStart"/>
        <w:r w:rsidRPr="00942168">
          <w:rPr>
            <w:rFonts w:ascii="Times New Roman" w:eastAsia="Times New Roman" w:hAnsi="Times New Roman" w:cs="Times New Roman"/>
            <w:b/>
            <w:bCs/>
            <w:color w:val="0000FF"/>
            <w:sz w:val="27"/>
            <w:szCs w:val="27"/>
            <w:u w:val="single"/>
            <w:lang w:eastAsia="ru-RU"/>
          </w:rPr>
          <w:t>edit</w:t>
        </w:r>
        <w:proofErr w:type="gramEnd"/>
      </w:hyperlink>
      <w:r w:rsidRPr="00942168">
        <w:rPr>
          <w:rFonts w:ascii="Times New Roman" w:eastAsia="Times New Roman" w:hAnsi="Times New Roman" w:cs="Times New Roman"/>
          <w:b/>
          <w:bCs/>
          <w:sz w:val="27"/>
          <w:szCs w:val="27"/>
          <w:lang w:eastAsia="ru-RU"/>
        </w:rPr>
        <w:t>] Islamic world</w:t>
      </w:r>
    </w:p>
    <w:p w:rsidR="00942168" w:rsidRPr="00942168" w:rsidRDefault="00942168" w:rsidP="00942168">
      <w:pPr>
        <w:spacing w:after="0"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sz w:val="24"/>
          <w:szCs w:val="24"/>
          <w:lang w:eastAsia="ru-RU"/>
        </w:rPr>
        <w:t xml:space="preserve">Main article: </w:t>
      </w:r>
      <w:hyperlink r:id="rId425" w:tooltip="Madrasah" w:history="1">
        <w:r w:rsidRPr="00942168">
          <w:rPr>
            <w:rFonts w:ascii="Times New Roman" w:eastAsia="Times New Roman" w:hAnsi="Times New Roman" w:cs="Times New Roman"/>
            <w:color w:val="0000FF"/>
            <w:sz w:val="24"/>
            <w:szCs w:val="24"/>
            <w:u w:val="single"/>
            <w:lang w:eastAsia="ru-RU"/>
          </w:rPr>
          <w:t>Madrasah</w:t>
        </w:r>
      </w:hyperlink>
    </w:p>
    <w:p w:rsidR="00942168" w:rsidRPr="00942168" w:rsidRDefault="00942168" w:rsidP="00942168">
      <w:pPr>
        <w:spacing w:after="0"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sz w:val="24"/>
          <w:szCs w:val="24"/>
          <w:lang w:eastAsia="ru-RU"/>
        </w:rPr>
        <w:t xml:space="preserve">See also: </w:t>
      </w:r>
      <w:hyperlink r:id="rId426" w:tooltip="Bimaristan" w:history="1">
        <w:r w:rsidRPr="00942168">
          <w:rPr>
            <w:rFonts w:ascii="Times New Roman" w:eastAsia="Times New Roman" w:hAnsi="Times New Roman" w:cs="Times New Roman"/>
            <w:color w:val="0000FF"/>
            <w:sz w:val="24"/>
            <w:szCs w:val="24"/>
            <w:u w:val="single"/>
            <w:lang w:eastAsia="ru-RU"/>
          </w:rPr>
          <w:t>Bimaristan</w:t>
        </w:r>
      </w:hyperlink>
      <w:r w:rsidRPr="00942168">
        <w:rPr>
          <w:rFonts w:ascii="Times New Roman" w:eastAsia="Times New Roman" w:hAnsi="Times New Roman" w:cs="Times New Roman"/>
          <w:sz w:val="24"/>
          <w:szCs w:val="24"/>
          <w:lang w:eastAsia="ru-RU"/>
        </w:rPr>
        <w:t xml:space="preserve">, </w:t>
      </w:r>
      <w:hyperlink r:id="rId427" w:tooltip="Ijazah" w:history="1">
        <w:r w:rsidRPr="00942168">
          <w:rPr>
            <w:rFonts w:ascii="Times New Roman" w:eastAsia="Times New Roman" w:hAnsi="Times New Roman" w:cs="Times New Roman"/>
            <w:color w:val="0000FF"/>
            <w:sz w:val="24"/>
            <w:szCs w:val="24"/>
            <w:u w:val="single"/>
            <w:lang w:eastAsia="ru-RU"/>
          </w:rPr>
          <w:t>Ijazah</w:t>
        </w:r>
      </w:hyperlink>
      <w:r w:rsidRPr="00942168">
        <w:rPr>
          <w:rFonts w:ascii="Times New Roman" w:eastAsia="Times New Roman" w:hAnsi="Times New Roman" w:cs="Times New Roman"/>
          <w:sz w:val="24"/>
          <w:szCs w:val="24"/>
          <w:lang w:eastAsia="ru-RU"/>
        </w:rPr>
        <w:t xml:space="preserve">, and </w:t>
      </w:r>
      <w:hyperlink r:id="rId428" w:tooltip="Maktab" w:history="1">
        <w:r w:rsidRPr="00942168">
          <w:rPr>
            <w:rFonts w:ascii="Times New Roman" w:eastAsia="Times New Roman" w:hAnsi="Times New Roman" w:cs="Times New Roman"/>
            <w:color w:val="0000FF"/>
            <w:sz w:val="24"/>
            <w:szCs w:val="24"/>
            <w:u w:val="single"/>
            <w:lang w:eastAsia="ru-RU"/>
          </w:rPr>
          <w:t>Maktab</w:t>
        </w:r>
      </w:hyperlink>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sz w:val="24"/>
          <w:szCs w:val="24"/>
          <w:lang w:eastAsia="ru-RU"/>
        </w:rPr>
        <w:t xml:space="preserve">During the 6th and 7th centuries AD, the </w:t>
      </w:r>
      <w:hyperlink r:id="rId429" w:tooltip="Academy of Gundishapur" w:history="1">
        <w:r w:rsidRPr="00942168">
          <w:rPr>
            <w:rFonts w:ascii="Times New Roman" w:eastAsia="Times New Roman" w:hAnsi="Times New Roman" w:cs="Times New Roman"/>
            <w:color w:val="0000FF"/>
            <w:sz w:val="24"/>
            <w:szCs w:val="24"/>
            <w:u w:val="single"/>
            <w:lang w:eastAsia="ru-RU"/>
          </w:rPr>
          <w:t>Academy of Gundishapur</w:t>
        </w:r>
      </w:hyperlink>
      <w:r w:rsidRPr="00942168">
        <w:rPr>
          <w:rFonts w:ascii="Times New Roman" w:eastAsia="Times New Roman" w:hAnsi="Times New Roman" w:cs="Times New Roman"/>
          <w:sz w:val="24"/>
          <w:szCs w:val="24"/>
          <w:lang w:eastAsia="ru-RU"/>
        </w:rPr>
        <w:t xml:space="preserve">, originally the intellectual center of the </w:t>
      </w:r>
      <w:hyperlink r:id="rId430" w:tooltip="Sassanid empire" w:history="1">
        <w:proofErr w:type="gramStart"/>
        <w:r w:rsidRPr="00942168">
          <w:rPr>
            <w:rFonts w:ascii="Times New Roman" w:eastAsia="Times New Roman" w:hAnsi="Times New Roman" w:cs="Times New Roman"/>
            <w:color w:val="0000FF"/>
            <w:sz w:val="24"/>
            <w:szCs w:val="24"/>
            <w:u w:val="single"/>
            <w:lang w:eastAsia="ru-RU"/>
          </w:rPr>
          <w:t>Sassanid empire</w:t>
        </w:r>
        <w:proofErr w:type="gramEnd"/>
      </w:hyperlink>
      <w:r w:rsidRPr="00942168">
        <w:rPr>
          <w:rFonts w:ascii="Times New Roman" w:eastAsia="Times New Roman" w:hAnsi="Times New Roman" w:cs="Times New Roman"/>
          <w:sz w:val="24"/>
          <w:szCs w:val="24"/>
          <w:lang w:eastAsia="ru-RU"/>
        </w:rPr>
        <w:t xml:space="preserve"> and subsequently a Muslim centre of learning, offered training in medicine, philosophy, theology and science. The </w:t>
      </w:r>
      <w:proofErr w:type="gramStart"/>
      <w:r w:rsidRPr="00942168">
        <w:rPr>
          <w:rFonts w:ascii="Times New Roman" w:eastAsia="Times New Roman" w:hAnsi="Times New Roman" w:cs="Times New Roman"/>
          <w:sz w:val="24"/>
          <w:szCs w:val="24"/>
          <w:lang w:eastAsia="ru-RU"/>
        </w:rPr>
        <w:t>faculty were</w:t>
      </w:r>
      <w:proofErr w:type="gramEnd"/>
      <w:r w:rsidRPr="00942168">
        <w:rPr>
          <w:rFonts w:ascii="Times New Roman" w:eastAsia="Times New Roman" w:hAnsi="Times New Roman" w:cs="Times New Roman"/>
          <w:sz w:val="24"/>
          <w:szCs w:val="24"/>
          <w:lang w:eastAsia="ru-RU"/>
        </w:rPr>
        <w:t xml:space="preserve"> versed not only in the Zoroastrian and Persian traditions, but in Greek and Indian learning as well.</w:t>
      </w:r>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sz w:val="24"/>
          <w:szCs w:val="24"/>
          <w:lang w:eastAsia="ru-RU"/>
        </w:rPr>
        <w:t xml:space="preserve">The </w:t>
      </w:r>
      <w:hyperlink r:id="rId431" w:tooltip="House of Wisdom" w:history="1">
        <w:r w:rsidRPr="00942168">
          <w:rPr>
            <w:rFonts w:ascii="Times New Roman" w:eastAsia="Times New Roman" w:hAnsi="Times New Roman" w:cs="Times New Roman"/>
            <w:color w:val="0000FF"/>
            <w:sz w:val="24"/>
            <w:szCs w:val="24"/>
            <w:u w:val="single"/>
            <w:lang w:eastAsia="ru-RU"/>
          </w:rPr>
          <w:t>House of Wisdom</w:t>
        </w:r>
      </w:hyperlink>
      <w:r w:rsidRPr="00942168">
        <w:rPr>
          <w:rFonts w:ascii="Times New Roman" w:eastAsia="Times New Roman" w:hAnsi="Times New Roman" w:cs="Times New Roman"/>
          <w:sz w:val="24"/>
          <w:szCs w:val="24"/>
          <w:lang w:eastAsia="ru-RU"/>
        </w:rPr>
        <w:t xml:space="preserve"> in Bagdad was a library, translation and educational centre from the 9th to 13th centuries AD. Works on </w:t>
      </w:r>
      <w:hyperlink r:id="rId432" w:tooltip="Astrology" w:history="1">
        <w:r w:rsidRPr="00942168">
          <w:rPr>
            <w:rFonts w:ascii="Times New Roman" w:eastAsia="Times New Roman" w:hAnsi="Times New Roman" w:cs="Times New Roman"/>
            <w:color w:val="0000FF"/>
            <w:sz w:val="24"/>
            <w:szCs w:val="24"/>
            <w:u w:val="single"/>
            <w:lang w:eastAsia="ru-RU"/>
          </w:rPr>
          <w:t>astrology</w:t>
        </w:r>
      </w:hyperlink>
      <w:r w:rsidRPr="00942168">
        <w:rPr>
          <w:rFonts w:ascii="Times New Roman" w:eastAsia="Times New Roman" w:hAnsi="Times New Roman" w:cs="Times New Roman"/>
          <w:sz w:val="24"/>
          <w:szCs w:val="24"/>
          <w:lang w:eastAsia="ru-RU"/>
        </w:rPr>
        <w:t xml:space="preserve">, </w:t>
      </w:r>
      <w:hyperlink r:id="rId433" w:tooltip="Mathematics" w:history="1">
        <w:r w:rsidRPr="00942168">
          <w:rPr>
            <w:rFonts w:ascii="Times New Roman" w:eastAsia="Times New Roman" w:hAnsi="Times New Roman" w:cs="Times New Roman"/>
            <w:color w:val="0000FF"/>
            <w:sz w:val="24"/>
            <w:szCs w:val="24"/>
            <w:u w:val="single"/>
            <w:lang w:eastAsia="ru-RU"/>
          </w:rPr>
          <w:t>mathematics</w:t>
        </w:r>
      </w:hyperlink>
      <w:r w:rsidRPr="00942168">
        <w:rPr>
          <w:rFonts w:ascii="Times New Roman" w:eastAsia="Times New Roman" w:hAnsi="Times New Roman" w:cs="Times New Roman"/>
          <w:sz w:val="24"/>
          <w:szCs w:val="24"/>
          <w:lang w:eastAsia="ru-RU"/>
        </w:rPr>
        <w:t xml:space="preserve">, </w:t>
      </w:r>
      <w:hyperlink r:id="rId434" w:tooltip="Agriculture" w:history="1">
        <w:r w:rsidRPr="00942168">
          <w:rPr>
            <w:rFonts w:ascii="Times New Roman" w:eastAsia="Times New Roman" w:hAnsi="Times New Roman" w:cs="Times New Roman"/>
            <w:color w:val="0000FF"/>
            <w:sz w:val="24"/>
            <w:szCs w:val="24"/>
            <w:u w:val="single"/>
            <w:lang w:eastAsia="ru-RU"/>
          </w:rPr>
          <w:t>agriculture</w:t>
        </w:r>
      </w:hyperlink>
      <w:r w:rsidRPr="00942168">
        <w:rPr>
          <w:rFonts w:ascii="Times New Roman" w:eastAsia="Times New Roman" w:hAnsi="Times New Roman" w:cs="Times New Roman"/>
          <w:sz w:val="24"/>
          <w:szCs w:val="24"/>
          <w:lang w:eastAsia="ru-RU"/>
        </w:rPr>
        <w:t xml:space="preserve">, </w:t>
      </w:r>
      <w:hyperlink r:id="rId435" w:tooltip="Medicine" w:history="1">
        <w:r w:rsidRPr="00942168">
          <w:rPr>
            <w:rFonts w:ascii="Times New Roman" w:eastAsia="Times New Roman" w:hAnsi="Times New Roman" w:cs="Times New Roman"/>
            <w:color w:val="0000FF"/>
            <w:sz w:val="24"/>
            <w:szCs w:val="24"/>
            <w:u w:val="single"/>
            <w:lang w:eastAsia="ru-RU"/>
          </w:rPr>
          <w:t>medicine</w:t>
        </w:r>
      </w:hyperlink>
      <w:r w:rsidRPr="00942168">
        <w:rPr>
          <w:rFonts w:ascii="Times New Roman" w:eastAsia="Times New Roman" w:hAnsi="Times New Roman" w:cs="Times New Roman"/>
          <w:sz w:val="24"/>
          <w:szCs w:val="24"/>
          <w:lang w:eastAsia="ru-RU"/>
        </w:rPr>
        <w:t xml:space="preserve">, and </w:t>
      </w:r>
      <w:hyperlink r:id="rId436" w:tooltip="Philosophy" w:history="1">
        <w:r w:rsidRPr="00942168">
          <w:rPr>
            <w:rFonts w:ascii="Times New Roman" w:eastAsia="Times New Roman" w:hAnsi="Times New Roman" w:cs="Times New Roman"/>
            <w:color w:val="0000FF"/>
            <w:sz w:val="24"/>
            <w:szCs w:val="24"/>
            <w:u w:val="single"/>
            <w:lang w:eastAsia="ru-RU"/>
          </w:rPr>
          <w:t>philosophy</w:t>
        </w:r>
      </w:hyperlink>
      <w:r w:rsidRPr="00942168">
        <w:rPr>
          <w:rFonts w:ascii="Times New Roman" w:eastAsia="Times New Roman" w:hAnsi="Times New Roman" w:cs="Times New Roman"/>
          <w:sz w:val="24"/>
          <w:szCs w:val="24"/>
          <w:lang w:eastAsia="ru-RU"/>
        </w:rPr>
        <w:t xml:space="preserve"> were translated. Drawing on </w:t>
      </w:r>
      <w:hyperlink r:id="rId437" w:tooltip="Persian Empire" w:history="1">
        <w:r w:rsidRPr="00942168">
          <w:rPr>
            <w:rFonts w:ascii="Times New Roman" w:eastAsia="Times New Roman" w:hAnsi="Times New Roman" w:cs="Times New Roman"/>
            <w:color w:val="0000FF"/>
            <w:sz w:val="24"/>
            <w:szCs w:val="24"/>
            <w:u w:val="single"/>
            <w:lang w:eastAsia="ru-RU"/>
          </w:rPr>
          <w:t>Persian</w:t>
        </w:r>
      </w:hyperlink>
      <w:r w:rsidRPr="00942168">
        <w:rPr>
          <w:rFonts w:ascii="Times New Roman" w:eastAsia="Times New Roman" w:hAnsi="Times New Roman" w:cs="Times New Roman"/>
          <w:sz w:val="24"/>
          <w:szCs w:val="24"/>
          <w:lang w:eastAsia="ru-RU"/>
        </w:rPr>
        <w:t xml:space="preserve">, </w:t>
      </w:r>
      <w:hyperlink r:id="rId438" w:tooltip="History of India" w:history="1">
        <w:r w:rsidRPr="00942168">
          <w:rPr>
            <w:rFonts w:ascii="Times New Roman" w:eastAsia="Times New Roman" w:hAnsi="Times New Roman" w:cs="Times New Roman"/>
            <w:color w:val="0000FF"/>
            <w:sz w:val="24"/>
            <w:szCs w:val="24"/>
            <w:u w:val="single"/>
            <w:lang w:eastAsia="ru-RU"/>
          </w:rPr>
          <w:t>Indian</w:t>
        </w:r>
      </w:hyperlink>
      <w:r w:rsidRPr="00942168">
        <w:rPr>
          <w:rFonts w:ascii="Times New Roman" w:eastAsia="Times New Roman" w:hAnsi="Times New Roman" w:cs="Times New Roman"/>
          <w:sz w:val="24"/>
          <w:szCs w:val="24"/>
          <w:lang w:eastAsia="ru-RU"/>
        </w:rPr>
        <w:t xml:space="preserve"> and </w:t>
      </w:r>
      <w:hyperlink r:id="rId439" w:tooltip="Greek language" w:history="1">
        <w:r w:rsidRPr="00942168">
          <w:rPr>
            <w:rFonts w:ascii="Times New Roman" w:eastAsia="Times New Roman" w:hAnsi="Times New Roman" w:cs="Times New Roman"/>
            <w:color w:val="0000FF"/>
            <w:sz w:val="24"/>
            <w:szCs w:val="24"/>
            <w:u w:val="single"/>
            <w:lang w:eastAsia="ru-RU"/>
          </w:rPr>
          <w:t>Greek</w:t>
        </w:r>
      </w:hyperlink>
      <w:r w:rsidRPr="00942168">
        <w:rPr>
          <w:rFonts w:ascii="Times New Roman" w:eastAsia="Times New Roman" w:hAnsi="Times New Roman" w:cs="Times New Roman"/>
          <w:sz w:val="24"/>
          <w:szCs w:val="24"/>
          <w:lang w:eastAsia="ru-RU"/>
        </w:rPr>
        <w:t xml:space="preserve"> texts—including those of </w:t>
      </w:r>
      <w:hyperlink r:id="rId440" w:tooltip="Pythagoras" w:history="1">
        <w:r w:rsidRPr="00942168">
          <w:rPr>
            <w:rFonts w:ascii="Times New Roman" w:eastAsia="Times New Roman" w:hAnsi="Times New Roman" w:cs="Times New Roman"/>
            <w:color w:val="0000FF"/>
            <w:sz w:val="24"/>
            <w:szCs w:val="24"/>
            <w:u w:val="single"/>
            <w:lang w:eastAsia="ru-RU"/>
          </w:rPr>
          <w:t>Pythagoras</w:t>
        </w:r>
      </w:hyperlink>
      <w:r w:rsidRPr="00942168">
        <w:rPr>
          <w:rFonts w:ascii="Times New Roman" w:eastAsia="Times New Roman" w:hAnsi="Times New Roman" w:cs="Times New Roman"/>
          <w:sz w:val="24"/>
          <w:szCs w:val="24"/>
          <w:lang w:eastAsia="ru-RU"/>
        </w:rPr>
        <w:t xml:space="preserve">, </w:t>
      </w:r>
      <w:hyperlink r:id="rId441" w:tooltip="Plato" w:history="1">
        <w:r w:rsidRPr="00942168">
          <w:rPr>
            <w:rFonts w:ascii="Times New Roman" w:eastAsia="Times New Roman" w:hAnsi="Times New Roman" w:cs="Times New Roman"/>
            <w:color w:val="0000FF"/>
            <w:sz w:val="24"/>
            <w:szCs w:val="24"/>
            <w:u w:val="single"/>
            <w:lang w:eastAsia="ru-RU"/>
          </w:rPr>
          <w:t>Plato</w:t>
        </w:r>
      </w:hyperlink>
      <w:r w:rsidRPr="00942168">
        <w:rPr>
          <w:rFonts w:ascii="Times New Roman" w:eastAsia="Times New Roman" w:hAnsi="Times New Roman" w:cs="Times New Roman"/>
          <w:sz w:val="24"/>
          <w:szCs w:val="24"/>
          <w:lang w:eastAsia="ru-RU"/>
        </w:rPr>
        <w:t xml:space="preserve">, </w:t>
      </w:r>
      <w:hyperlink r:id="rId442" w:tooltip="Aristotle" w:history="1">
        <w:r w:rsidRPr="00942168">
          <w:rPr>
            <w:rFonts w:ascii="Times New Roman" w:eastAsia="Times New Roman" w:hAnsi="Times New Roman" w:cs="Times New Roman"/>
            <w:color w:val="0000FF"/>
            <w:sz w:val="24"/>
            <w:szCs w:val="24"/>
            <w:u w:val="single"/>
            <w:lang w:eastAsia="ru-RU"/>
          </w:rPr>
          <w:t>Aristotle</w:t>
        </w:r>
      </w:hyperlink>
      <w:r w:rsidRPr="00942168">
        <w:rPr>
          <w:rFonts w:ascii="Times New Roman" w:eastAsia="Times New Roman" w:hAnsi="Times New Roman" w:cs="Times New Roman"/>
          <w:sz w:val="24"/>
          <w:szCs w:val="24"/>
          <w:lang w:eastAsia="ru-RU"/>
        </w:rPr>
        <w:t xml:space="preserve">, </w:t>
      </w:r>
      <w:hyperlink r:id="rId443" w:tooltip="Hippocrates" w:history="1">
        <w:r w:rsidRPr="00942168">
          <w:rPr>
            <w:rFonts w:ascii="Times New Roman" w:eastAsia="Times New Roman" w:hAnsi="Times New Roman" w:cs="Times New Roman"/>
            <w:color w:val="0000FF"/>
            <w:sz w:val="24"/>
            <w:szCs w:val="24"/>
            <w:u w:val="single"/>
            <w:lang w:eastAsia="ru-RU"/>
          </w:rPr>
          <w:t>Hippocrates</w:t>
        </w:r>
      </w:hyperlink>
      <w:r w:rsidRPr="00942168">
        <w:rPr>
          <w:rFonts w:ascii="Times New Roman" w:eastAsia="Times New Roman" w:hAnsi="Times New Roman" w:cs="Times New Roman"/>
          <w:sz w:val="24"/>
          <w:szCs w:val="24"/>
          <w:lang w:eastAsia="ru-RU"/>
        </w:rPr>
        <w:t xml:space="preserve">, </w:t>
      </w:r>
      <w:hyperlink r:id="rId444" w:tooltip="Euclid" w:history="1">
        <w:r w:rsidRPr="00942168">
          <w:rPr>
            <w:rFonts w:ascii="Times New Roman" w:eastAsia="Times New Roman" w:hAnsi="Times New Roman" w:cs="Times New Roman"/>
            <w:color w:val="0000FF"/>
            <w:sz w:val="24"/>
            <w:szCs w:val="24"/>
            <w:u w:val="single"/>
            <w:lang w:eastAsia="ru-RU"/>
          </w:rPr>
          <w:t>Euclid</w:t>
        </w:r>
      </w:hyperlink>
      <w:r w:rsidRPr="00942168">
        <w:rPr>
          <w:rFonts w:ascii="Times New Roman" w:eastAsia="Times New Roman" w:hAnsi="Times New Roman" w:cs="Times New Roman"/>
          <w:sz w:val="24"/>
          <w:szCs w:val="24"/>
          <w:lang w:eastAsia="ru-RU"/>
        </w:rPr>
        <w:t xml:space="preserve">, </w:t>
      </w:r>
      <w:hyperlink r:id="rId445" w:tooltip="Plotinus" w:history="1">
        <w:r w:rsidRPr="00942168">
          <w:rPr>
            <w:rFonts w:ascii="Times New Roman" w:eastAsia="Times New Roman" w:hAnsi="Times New Roman" w:cs="Times New Roman"/>
            <w:color w:val="0000FF"/>
            <w:sz w:val="24"/>
            <w:szCs w:val="24"/>
            <w:u w:val="single"/>
            <w:lang w:eastAsia="ru-RU"/>
          </w:rPr>
          <w:t>Plotinus</w:t>
        </w:r>
      </w:hyperlink>
      <w:r w:rsidRPr="00942168">
        <w:rPr>
          <w:rFonts w:ascii="Times New Roman" w:eastAsia="Times New Roman" w:hAnsi="Times New Roman" w:cs="Times New Roman"/>
          <w:sz w:val="24"/>
          <w:szCs w:val="24"/>
          <w:lang w:eastAsia="ru-RU"/>
        </w:rPr>
        <w:t xml:space="preserve">, </w:t>
      </w:r>
      <w:hyperlink r:id="rId446" w:tooltip="Galen" w:history="1">
        <w:r w:rsidRPr="00942168">
          <w:rPr>
            <w:rFonts w:ascii="Times New Roman" w:eastAsia="Times New Roman" w:hAnsi="Times New Roman" w:cs="Times New Roman"/>
            <w:color w:val="0000FF"/>
            <w:sz w:val="24"/>
            <w:szCs w:val="24"/>
            <w:u w:val="single"/>
            <w:lang w:eastAsia="ru-RU"/>
          </w:rPr>
          <w:t>Galen</w:t>
        </w:r>
      </w:hyperlink>
      <w:r w:rsidRPr="00942168">
        <w:rPr>
          <w:rFonts w:ascii="Times New Roman" w:eastAsia="Times New Roman" w:hAnsi="Times New Roman" w:cs="Times New Roman"/>
          <w:sz w:val="24"/>
          <w:szCs w:val="24"/>
          <w:lang w:eastAsia="ru-RU"/>
        </w:rPr>
        <w:t xml:space="preserve">, </w:t>
      </w:r>
      <w:hyperlink r:id="rId447" w:tooltip="Sushruta" w:history="1">
        <w:r w:rsidRPr="00942168">
          <w:rPr>
            <w:rFonts w:ascii="Times New Roman" w:eastAsia="Times New Roman" w:hAnsi="Times New Roman" w:cs="Times New Roman"/>
            <w:color w:val="0000FF"/>
            <w:sz w:val="24"/>
            <w:szCs w:val="24"/>
            <w:u w:val="single"/>
            <w:lang w:eastAsia="ru-RU"/>
          </w:rPr>
          <w:t>Sushruta</w:t>
        </w:r>
      </w:hyperlink>
      <w:r w:rsidRPr="00942168">
        <w:rPr>
          <w:rFonts w:ascii="Times New Roman" w:eastAsia="Times New Roman" w:hAnsi="Times New Roman" w:cs="Times New Roman"/>
          <w:sz w:val="24"/>
          <w:szCs w:val="24"/>
          <w:lang w:eastAsia="ru-RU"/>
        </w:rPr>
        <w:t xml:space="preserve">, </w:t>
      </w:r>
      <w:hyperlink r:id="rId448" w:tooltip="Charaka" w:history="1">
        <w:r w:rsidRPr="00942168">
          <w:rPr>
            <w:rFonts w:ascii="Times New Roman" w:eastAsia="Times New Roman" w:hAnsi="Times New Roman" w:cs="Times New Roman"/>
            <w:color w:val="0000FF"/>
            <w:sz w:val="24"/>
            <w:szCs w:val="24"/>
            <w:u w:val="single"/>
            <w:lang w:eastAsia="ru-RU"/>
          </w:rPr>
          <w:t>Charaka</w:t>
        </w:r>
      </w:hyperlink>
      <w:r w:rsidRPr="00942168">
        <w:rPr>
          <w:rFonts w:ascii="Times New Roman" w:eastAsia="Times New Roman" w:hAnsi="Times New Roman" w:cs="Times New Roman"/>
          <w:sz w:val="24"/>
          <w:szCs w:val="24"/>
          <w:lang w:eastAsia="ru-RU"/>
        </w:rPr>
        <w:t xml:space="preserve">, </w:t>
      </w:r>
      <w:hyperlink r:id="rId449" w:tooltip="Aryabhata" w:history="1">
        <w:r w:rsidRPr="00942168">
          <w:rPr>
            <w:rFonts w:ascii="Times New Roman" w:eastAsia="Times New Roman" w:hAnsi="Times New Roman" w:cs="Times New Roman"/>
            <w:color w:val="0000FF"/>
            <w:sz w:val="24"/>
            <w:szCs w:val="24"/>
            <w:u w:val="single"/>
            <w:lang w:eastAsia="ru-RU"/>
          </w:rPr>
          <w:t>Aryabhata</w:t>
        </w:r>
      </w:hyperlink>
      <w:r w:rsidRPr="00942168">
        <w:rPr>
          <w:rFonts w:ascii="Times New Roman" w:eastAsia="Times New Roman" w:hAnsi="Times New Roman" w:cs="Times New Roman"/>
          <w:sz w:val="24"/>
          <w:szCs w:val="24"/>
          <w:lang w:eastAsia="ru-RU"/>
        </w:rPr>
        <w:t xml:space="preserve"> and </w:t>
      </w:r>
      <w:hyperlink r:id="rId450" w:tooltip="Brahmagupta" w:history="1">
        <w:r w:rsidRPr="00942168">
          <w:rPr>
            <w:rFonts w:ascii="Times New Roman" w:eastAsia="Times New Roman" w:hAnsi="Times New Roman" w:cs="Times New Roman"/>
            <w:color w:val="0000FF"/>
            <w:sz w:val="24"/>
            <w:szCs w:val="24"/>
            <w:u w:val="single"/>
            <w:lang w:eastAsia="ru-RU"/>
          </w:rPr>
          <w:t>Brahmagupta</w:t>
        </w:r>
      </w:hyperlink>
      <w:r w:rsidRPr="00942168">
        <w:rPr>
          <w:rFonts w:ascii="Times New Roman" w:eastAsia="Times New Roman" w:hAnsi="Times New Roman" w:cs="Times New Roman"/>
          <w:sz w:val="24"/>
          <w:szCs w:val="24"/>
          <w:lang w:eastAsia="ru-RU"/>
        </w:rPr>
        <w:t xml:space="preserve">—the scholars accumulated a great collection of knowledge in the world, and built on it through their own discoveries. The House was an unrivalled centre for the study of </w:t>
      </w:r>
      <w:hyperlink r:id="rId451" w:tooltip="Humanities" w:history="1">
        <w:r w:rsidRPr="00942168">
          <w:rPr>
            <w:rFonts w:ascii="Times New Roman" w:eastAsia="Times New Roman" w:hAnsi="Times New Roman" w:cs="Times New Roman"/>
            <w:color w:val="0000FF"/>
            <w:sz w:val="24"/>
            <w:szCs w:val="24"/>
            <w:u w:val="single"/>
            <w:lang w:eastAsia="ru-RU"/>
          </w:rPr>
          <w:t>humanities</w:t>
        </w:r>
      </w:hyperlink>
      <w:r w:rsidRPr="00942168">
        <w:rPr>
          <w:rFonts w:ascii="Times New Roman" w:eastAsia="Times New Roman" w:hAnsi="Times New Roman" w:cs="Times New Roman"/>
          <w:sz w:val="24"/>
          <w:szCs w:val="24"/>
          <w:lang w:eastAsia="ru-RU"/>
        </w:rPr>
        <w:t xml:space="preserve"> and for </w:t>
      </w:r>
      <w:hyperlink r:id="rId452" w:tooltip="Islamic science" w:history="1">
        <w:r w:rsidRPr="00942168">
          <w:rPr>
            <w:rFonts w:ascii="Times New Roman" w:eastAsia="Times New Roman" w:hAnsi="Times New Roman" w:cs="Times New Roman"/>
            <w:color w:val="0000FF"/>
            <w:sz w:val="24"/>
            <w:szCs w:val="24"/>
            <w:u w:val="single"/>
            <w:lang w:eastAsia="ru-RU"/>
          </w:rPr>
          <w:t>sciences</w:t>
        </w:r>
      </w:hyperlink>
      <w:r w:rsidRPr="00942168">
        <w:rPr>
          <w:rFonts w:ascii="Times New Roman" w:eastAsia="Times New Roman" w:hAnsi="Times New Roman" w:cs="Times New Roman"/>
          <w:sz w:val="24"/>
          <w:szCs w:val="24"/>
          <w:lang w:eastAsia="ru-RU"/>
        </w:rPr>
        <w:t xml:space="preserve">, including </w:t>
      </w:r>
      <w:hyperlink r:id="rId453" w:tooltip="Islamic mathematics" w:history="1">
        <w:r w:rsidRPr="00942168">
          <w:rPr>
            <w:rFonts w:ascii="Times New Roman" w:eastAsia="Times New Roman" w:hAnsi="Times New Roman" w:cs="Times New Roman"/>
            <w:color w:val="0000FF"/>
            <w:sz w:val="24"/>
            <w:szCs w:val="24"/>
            <w:u w:val="single"/>
            <w:lang w:eastAsia="ru-RU"/>
          </w:rPr>
          <w:t>mathematics</w:t>
        </w:r>
      </w:hyperlink>
      <w:r w:rsidRPr="00942168">
        <w:rPr>
          <w:rFonts w:ascii="Times New Roman" w:eastAsia="Times New Roman" w:hAnsi="Times New Roman" w:cs="Times New Roman"/>
          <w:sz w:val="24"/>
          <w:szCs w:val="24"/>
          <w:lang w:eastAsia="ru-RU"/>
        </w:rPr>
        <w:t xml:space="preserve">, </w:t>
      </w:r>
      <w:hyperlink r:id="rId454" w:tooltip="Islamic astronomy" w:history="1">
        <w:r w:rsidRPr="00942168">
          <w:rPr>
            <w:rFonts w:ascii="Times New Roman" w:eastAsia="Times New Roman" w:hAnsi="Times New Roman" w:cs="Times New Roman"/>
            <w:color w:val="0000FF"/>
            <w:sz w:val="24"/>
            <w:szCs w:val="24"/>
            <w:u w:val="single"/>
            <w:lang w:eastAsia="ru-RU"/>
          </w:rPr>
          <w:t>astronomy</w:t>
        </w:r>
      </w:hyperlink>
      <w:r w:rsidRPr="00942168">
        <w:rPr>
          <w:rFonts w:ascii="Times New Roman" w:eastAsia="Times New Roman" w:hAnsi="Times New Roman" w:cs="Times New Roman"/>
          <w:sz w:val="24"/>
          <w:szCs w:val="24"/>
          <w:lang w:eastAsia="ru-RU"/>
        </w:rPr>
        <w:t xml:space="preserve">, </w:t>
      </w:r>
      <w:hyperlink r:id="rId455" w:tooltip="Islamic medicine" w:history="1">
        <w:r w:rsidRPr="00942168">
          <w:rPr>
            <w:rFonts w:ascii="Times New Roman" w:eastAsia="Times New Roman" w:hAnsi="Times New Roman" w:cs="Times New Roman"/>
            <w:color w:val="0000FF"/>
            <w:sz w:val="24"/>
            <w:szCs w:val="24"/>
            <w:u w:val="single"/>
            <w:lang w:eastAsia="ru-RU"/>
          </w:rPr>
          <w:t>medicine</w:t>
        </w:r>
      </w:hyperlink>
      <w:r w:rsidRPr="00942168">
        <w:rPr>
          <w:rFonts w:ascii="Times New Roman" w:eastAsia="Times New Roman" w:hAnsi="Times New Roman" w:cs="Times New Roman"/>
          <w:sz w:val="24"/>
          <w:szCs w:val="24"/>
          <w:lang w:eastAsia="ru-RU"/>
        </w:rPr>
        <w:t xml:space="preserve">, </w:t>
      </w:r>
      <w:hyperlink r:id="rId456" w:tooltip="Alchemy and chemistry in Islam" w:history="1">
        <w:r w:rsidRPr="00942168">
          <w:rPr>
            <w:rFonts w:ascii="Times New Roman" w:eastAsia="Times New Roman" w:hAnsi="Times New Roman" w:cs="Times New Roman"/>
            <w:color w:val="0000FF"/>
            <w:sz w:val="24"/>
            <w:szCs w:val="24"/>
            <w:u w:val="single"/>
            <w:lang w:eastAsia="ru-RU"/>
          </w:rPr>
          <w:t>chemistry</w:t>
        </w:r>
      </w:hyperlink>
      <w:r w:rsidRPr="00942168">
        <w:rPr>
          <w:rFonts w:ascii="Times New Roman" w:eastAsia="Times New Roman" w:hAnsi="Times New Roman" w:cs="Times New Roman"/>
          <w:sz w:val="24"/>
          <w:szCs w:val="24"/>
          <w:lang w:eastAsia="ru-RU"/>
        </w:rPr>
        <w:t xml:space="preserve">, </w:t>
      </w:r>
      <w:hyperlink r:id="rId457" w:tooltip="Zoology" w:history="1">
        <w:r w:rsidRPr="00942168">
          <w:rPr>
            <w:rFonts w:ascii="Times New Roman" w:eastAsia="Times New Roman" w:hAnsi="Times New Roman" w:cs="Times New Roman"/>
            <w:color w:val="0000FF"/>
            <w:sz w:val="24"/>
            <w:szCs w:val="24"/>
            <w:u w:val="single"/>
            <w:lang w:eastAsia="ru-RU"/>
          </w:rPr>
          <w:t>zoology</w:t>
        </w:r>
      </w:hyperlink>
      <w:r w:rsidRPr="00942168">
        <w:rPr>
          <w:rFonts w:ascii="Times New Roman" w:eastAsia="Times New Roman" w:hAnsi="Times New Roman" w:cs="Times New Roman"/>
          <w:sz w:val="24"/>
          <w:szCs w:val="24"/>
          <w:lang w:eastAsia="ru-RU"/>
        </w:rPr>
        <w:t xml:space="preserve"> </w:t>
      </w:r>
      <w:r w:rsidRPr="00942168">
        <w:rPr>
          <w:rFonts w:ascii="Times New Roman" w:eastAsia="Times New Roman" w:hAnsi="Times New Roman" w:cs="Times New Roman"/>
          <w:sz w:val="24"/>
          <w:szCs w:val="24"/>
          <w:lang w:eastAsia="ru-RU"/>
        </w:rPr>
        <w:lastRenderedPageBreak/>
        <w:t xml:space="preserve">and </w:t>
      </w:r>
      <w:hyperlink r:id="rId458" w:tooltip="Islamic geography" w:history="1">
        <w:r w:rsidRPr="00942168">
          <w:rPr>
            <w:rFonts w:ascii="Times New Roman" w:eastAsia="Times New Roman" w:hAnsi="Times New Roman" w:cs="Times New Roman"/>
            <w:color w:val="0000FF"/>
            <w:sz w:val="24"/>
            <w:szCs w:val="24"/>
            <w:u w:val="single"/>
            <w:lang w:eastAsia="ru-RU"/>
          </w:rPr>
          <w:t>geography</w:t>
        </w:r>
      </w:hyperlink>
      <w:r w:rsidRPr="00942168">
        <w:rPr>
          <w:rFonts w:ascii="Times New Roman" w:eastAsia="Times New Roman" w:hAnsi="Times New Roman" w:cs="Times New Roman"/>
          <w:sz w:val="24"/>
          <w:szCs w:val="24"/>
          <w:lang w:eastAsia="ru-RU"/>
        </w:rPr>
        <w:t>. Baghdad was known as the world's richest city and centre for intellectual development of the time, and had a population of over a million, the largest in its time.</w:t>
      </w:r>
      <w:hyperlink r:id="rId459" w:anchor="cite_note-Modelski-47" w:history="1">
        <w:r w:rsidRPr="00942168">
          <w:rPr>
            <w:rFonts w:ascii="Times New Roman" w:eastAsia="Times New Roman" w:hAnsi="Times New Roman" w:cs="Times New Roman"/>
            <w:color w:val="0000FF"/>
            <w:sz w:val="24"/>
            <w:szCs w:val="24"/>
            <w:u w:val="single"/>
            <w:vertAlign w:val="superscript"/>
            <w:lang w:eastAsia="ru-RU"/>
          </w:rPr>
          <w:t>[48]</w:t>
        </w:r>
      </w:hyperlink>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sz w:val="24"/>
          <w:szCs w:val="24"/>
          <w:lang w:eastAsia="ru-RU"/>
        </w:rPr>
        <w:t xml:space="preserve">The commonly accepted view is that the Islamic mosque school (better known as </w:t>
      </w:r>
      <w:hyperlink r:id="rId460" w:tooltip="Madrasah" w:history="1">
        <w:r w:rsidRPr="00942168">
          <w:rPr>
            <w:rFonts w:ascii="Times New Roman" w:eastAsia="Times New Roman" w:hAnsi="Times New Roman" w:cs="Times New Roman"/>
            <w:color w:val="0000FF"/>
            <w:sz w:val="24"/>
            <w:szCs w:val="24"/>
            <w:u w:val="single"/>
            <w:lang w:eastAsia="ru-RU"/>
          </w:rPr>
          <w:t>Madrasah</w:t>
        </w:r>
      </w:hyperlink>
      <w:r w:rsidRPr="00942168">
        <w:rPr>
          <w:rFonts w:ascii="Times New Roman" w:eastAsia="Times New Roman" w:hAnsi="Times New Roman" w:cs="Times New Roman"/>
          <w:sz w:val="24"/>
          <w:szCs w:val="24"/>
          <w:lang w:eastAsia="ru-RU"/>
        </w:rPr>
        <w:t xml:space="preserve">),was an institution distinct from the </w:t>
      </w:r>
      <w:hyperlink r:id="rId461" w:tooltip="Medieval university" w:history="1">
        <w:r w:rsidRPr="00942168">
          <w:rPr>
            <w:rFonts w:ascii="Times New Roman" w:eastAsia="Times New Roman" w:hAnsi="Times New Roman" w:cs="Times New Roman"/>
            <w:color w:val="0000FF"/>
            <w:sz w:val="24"/>
            <w:szCs w:val="24"/>
            <w:u w:val="single"/>
            <w:lang w:eastAsia="ru-RU"/>
          </w:rPr>
          <w:t>medieval university</w:t>
        </w:r>
      </w:hyperlink>
      <w:r w:rsidRPr="00942168">
        <w:rPr>
          <w:rFonts w:ascii="Times New Roman" w:eastAsia="Times New Roman" w:hAnsi="Times New Roman" w:cs="Times New Roman"/>
          <w:sz w:val="24"/>
          <w:szCs w:val="24"/>
          <w:lang w:eastAsia="ru-RU"/>
        </w:rPr>
        <w:t>,</w:t>
      </w:r>
      <w:hyperlink r:id="rId462" w:anchor="cite_note-48" w:history="1">
        <w:r w:rsidRPr="00942168">
          <w:rPr>
            <w:rFonts w:ascii="Times New Roman" w:eastAsia="Times New Roman" w:hAnsi="Times New Roman" w:cs="Times New Roman"/>
            <w:color w:val="0000FF"/>
            <w:sz w:val="24"/>
            <w:szCs w:val="24"/>
            <w:u w:val="single"/>
            <w:vertAlign w:val="superscript"/>
            <w:lang w:eastAsia="ru-RU"/>
          </w:rPr>
          <w:t>[49]</w:t>
        </w:r>
      </w:hyperlink>
      <w:hyperlink r:id="rId463" w:anchor="cite_note-49" w:history="1">
        <w:r w:rsidRPr="00942168">
          <w:rPr>
            <w:rFonts w:ascii="Times New Roman" w:eastAsia="Times New Roman" w:hAnsi="Times New Roman" w:cs="Times New Roman"/>
            <w:color w:val="0000FF"/>
            <w:sz w:val="24"/>
            <w:szCs w:val="24"/>
            <w:u w:val="single"/>
            <w:vertAlign w:val="superscript"/>
            <w:lang w:eastAsia="ru-RU"/>
          </w:rPr>
          <w:t>[50]</w:t>
        </w:r>
      </w:hyperlink>
      <w:r w:rsidRPr="00942168">
        <w:rPr>
          <w:rFonts w:ascii="Times New Roman" w:eastAsia="Times New Roman" w:hAnsi="Times New Roman" w:cs="Times New Roman"/>
          <w:sz w:val="24"/>
          <w:szCs w:val="24"/>
          <w:lang w:eastAsia="ru-RU"/>
        </w:rPr>
        <w:t xml:space="preserve"> and that the </w:t>
      </w:r>
      <w:hyperlink r:id="rId464" w:tooltip="University" w:history="1">
        <w:r w:rsidRPr="00942168">
          <w:rPr>
            <w:rFonts w:ascii="Times New Roman" w:eastAsia="Times New Roman" w:hAnsi="Times New Roman" w:cs="Times New Roman"/>
            <w:color w:val="0000FF"/>
            <w:sz w:val="24"/>
            <w:szCs w:val="24"/>
            <w:u w:val="single"/>
            <w:lang w:eastAsia="ru-RU"/>
          </w:rPr>
          <w:t>university</w:t>
        </w:r>
      </w:hyperlink>
      <w:r w:rsidRPr="00942168">
        <w:rPr>
          <w:rFonts w:ascii="Times New Roman" w:eastAsia="Times New Roman" w:hAnsi="Times New Roman" w:cs="Times New Roman"/>
          <w:sz w:val="24"/>
          <w:szCs w:val="24"/>
          <w:lang w:eastAsia="ru-RU"/>
        </w:rPr>
        <w:t xml:space="preserve"> with all its facets, including the granting of </w:t>
      </w:r>
      <w:hyperlink r:id="rId465" w:tooltip="Academic degree" w:history="1">
        <w:r w:rsidRPr="00942168">
          <w:rPr>
            <w:rFonts w:ascii="Times New Roman" w:eastAsia="Times New Roman" w:hAnsi="Times New Roman" w:cs="Times New Roman"/>
            <w:color w:val="0000FF"/>
            <w:sz w:val="24"/>
            <w:szCs w:val="24"/>
            <w:u w:val="single"/>
            <w:lang w:eastAsia="ru-RU"/>
          </w:rPr>
          <w:t>academic degrees</w:t>
        </w:r>
      </w:hyperlink>
      <w:r w:rsidRPr="00942168">
        <w:rPr>
          <w:rFonts w:ascii="Times New Roman" w:eastAsia="Times New Roman" w:hAnsi="Times New Roman" w:cs="Times New Roman"/>
          <w:sz w:val="24"/>
          <w:szCs w:val="24"/>
          <w:lang w:eastAsia="ru-RU"/>
        </w:rPr>
        <w:t xml:space="preserve"> such as </w:t>
      </w:r>
      <w:hyperlink r:id="rId466" w:tooltip="Bachelor's degree" w:history="1">
        <w:r w:rsidRPr="00942168">
          <w:rPr>
            <w:rFonts w:ascii="Times New Roman" w:eastAsia="Times New Roman" w:hAnsi="Times New Roman" w:cs="Times New Roman"/>
            <w:color w:val="0000FF"/>
            <w:sz w:val="24"/>
            <w:szCs w:val="24"/>
            <w:u w:val="single"/>
            <w:lang w:eastAsia="ru-RU"/>
          </w:rPr>
          <w:t>bachelor</w:t>
        </w:r>
      </w:hyperlink>
      <w:r w:rsidRPr="00942168">
        <w:rPr>
          <w:rFonts w:ascii="Times New Roman" w:eastAsia="Times New Roman" w:hAnsi="Times New Roman" w:cs="Times New Roman"/>
          <w:sz w:val="24"/>
          <w:szCs w:val="24"/>
          <w:lang w:eastAsia="ru-RU"/>
        </w:rPr>
        <w:t xml:space="preserve"> (</w:t>
      </w:r>
      <w:hyperlink r:id="rId467" w:tooltip="Latin" w:history="1">
        <w:r w:rsidRPr="00942168">
          <w:rPr>
            <w:rFonts w:ascii="Times New Roman" w:eastAsia="Times New Roman" w:hAnsi="Times New Roman" w:cs="Times New Roman"/>
            <w:color w:val="0000FF"/>
            <w:sz w:val="24"/>
            <w:szCs w:val="24"/>
            <w:u w:val="single"/>
            <w:lang w:eastAsia="ru-RU"/>
          </w:rPr>
          <w:t>Latin</w:t>
        </w:r>
      </w:hyperlink>
      <w:r w:rsidRPr="00942168">
        <w:rPr>
          <w:rFonts w:ascii="Times New Roman" w:eastAsia="Times New Roman" w:hAnsi="Times New Roman" w:cs="Times New Roman"/>
          <w:sz w:val="24"/>
          <w:szCs w:val="24"/>
          <w:lang w:eastAsia="ru-RU"/>
        </w:rPr>
        <w:t xml:space="preserve">: </w:t>
      </w:r>
      <w:r w:rsidRPr="00942168">
        <w:rPr>
          <w:rFonts w:ascii="Times New Roman" w:eastAsia="Times New Roman" w:hAnsi="Times New Roman" w:cs="Times New Roman"/>
          <w:i/>
          <w:iCs/>
          <w:sz w:val="24"/>
          <w:szCs w:val="24"/>
          <w:lang w:eastAsia="ru-RU"/>
        </w:rPr>
        <w:t>Baccalaureus</w:t>
      </w:r>
      <w:r w:rsidRPr="00942168">
        <w:rPr>
          <w:rFonts w:ascii="Times New Roman" w:eastAsia="Times New Roman" w:hAnsi="Times New Roman" w:cs="Times New Roman"/>
          <w:sz w:val="24"/>
          <w:szCs w:val="24"/>
          <w:lang w:eastAsia="ru-RU"/>
        </w:rPr>
        <w:t xml:space="preserve">), </w:t>
      </w:r>
      <w:hyperlink r:id="rId468" w:tooltip="Master's degree" w:history="1">
        <w:r w:rsidRPr="00942168">
          <w:rPr>
            <w:rFonts w:ascii="Times New Roman" w:eastAsia="Times New Roman" w:hAnsi="Times New Roman" w:cs="Times New Roman"/>
            <w:color w:val="0000FF"/>
            <w:sz w:val="24"/>
            <w:szCs w:val="24"/>
            <w:u w:val="single"/>
            <w:lang w:eastAsia="ru-RU"/>
          </w:rPr>
          <w:t>master</w:t>
        </w:r>
      </w:hyperlink>
      <w:r w:rsidRPr="00942168">
        <w:rPr>
          <w:rFonts w:ascii="Times New Roman" w:eastAsia="Times New Roman" w:hAnsi="Times New Roman" w:cs="Times New Roman"/>
          <w:sz w:val="24"/>
          <w:szCs w:val="24"/>
          <w:lang w:eastAsia="ru-RU"/>
        </w:rPr>
        <w:t xml:space="preserve"> (</w:t>
      </w:r>
      <w:r w:rsidRPr="00942168">
        <w:rPr>
          <w:rFonts w:ascii="Times New Roman" w:eastAsia="Times New Roman" w:hAnsi="Times New Roman" w:cs="Times New Roman"/>
          <w:i/>
          <w:iCs/>
          <w:sz w:val="24"/>
          <w:szCs w:val="24"/>
          <w:lang w:eastAsia="ru-RU"/>
        </w:rPr>
        <w:t>Magister</w:t>
      </w:r>
      <w:r w:rsidRPr="00942168">
        <w:rPr>
          <w:rFonts w:ascii="Times New Roman" w:eastAsia="Times New Roman" w:hAnsi="Times New Roman" w:cs="Times New Roman"/>
          <w:sz w:val="24"/>
          <w:szCs w:val="24"/>
          <w:lang w:eastAsia="ru-RU"/>
        </w:rPr>
        <w:t xml:space="preserve">) and </w:t>
      </w:r>
      <w:hyperlink r:id="rId469" w:tooltip="Doctorate" w:history="1">
        <w:r w:rsidRPr="00942168">
          <w:rPr>
            <w:rFonts w:ascii="Times New Roman" w:eastAsia="Times New Roman" w:hAnsi="Times New Roman" w:cs="Times New Roman"/>
            <w:color w:val="0000FF"/>
            <w:sz w:val="24"/>
            <w:szCs w:val="24"/>
            <w:u w:val="single"/>
            <w:lang w:eastAsia="ru-RU"/>
          </w:rPr>
          <w:t>doctorate</w:t>
        </w:r>
      </w:hyperlink>
      <w:r w:rsidRPr="00942168">
        <w:rPr>
          <w:rFonts w:ascii="Times New Roman" w:eastAsia="Times New Roman" w:hAnsi="Times New Roman" w:cs="Times New Roman"/>
          <w:sz w:val="24"/>
          <w:szCs w:val="24"/>
          <w:lang w:eastAsia="ru-RU"/>
        </w:rPr>
        <w:t xml:space="preserve"> (</w:t>
      </w:r>
      <w:r w:rsidRPr="00942168">
        <w:rPr>
          <w:rFonts w:ascii="Times New Roman" w:eastAsia="Times New Roman" w:hAnsi="Times New Roman" w:cs="Times New Roman"/>
          <w:i/>
          <w:iCs/>
          <w:sz w:val="24"/>
          <w:szCs w:val="24"/>
          <w:lang w:eastAsia="ru-RU"/>
        </w:rPr>
        <w:t>licentia docendi</w:t>
      </w:r>
      <w:r w:rsidRPr="00942168">
        <w:rPr>
          <w:rFonts w:ascii="Times New Roman" w:eastAsia="Times New Roman" w:hAnsi="Times New Roman" w:cs="Times New Roman"/>
          <w:sz w:val="24"/>
          <w:szCs w:val="24"/>
          <w:lang w:eastAsia="ru-RU"/>
        </w:rPr>
        <w:t>), was a proper medieval European development unrelated to contemporaneous Islamic learning.</w:t>
      </w:r>
      <w:hyperlink r:id="rId470" w:anchor="cite_note-50" w:history="1">
        <w:r w:rsidRPr="00942168">
          <w:rPr>
            <w:rFonts w:ascii="Times New Roman" w:eastAsia="Times New Roman" w:hAnsi="Times New Roman" w:cs="Times New Roman"/>
            <w:color w:val="0000FF"/>
            <w:sz w:val="24"/>
            <w:szCs w:val="24"/>
            <w:u w:val="single"/>
            <w:vertAlign w:val="superscript"/>
            <w:lang w:eastAsia="ru-RU"/>
          </w:rPr>
          <w:t>[51]</w:t>
        </w:r>
      </w:hyperlink>
      <w:hyperlink r:id="rId471" w:anchor="cite_note-Lexikon_des_Mittelalters:_Doctor.2C_doctoratus-51" w:history="1">
        <w:r w:rsidRPr="00942168">
          <w:rPr>
            <w:rFonts w:ascii="Times New Roman" w:eastAsia="Times New Roman" w:hAnsi="Times New Roman" w:cs="Times New Roman"/>
            <w:color w:val="0000FF"/>
            <w:sz w:val="24"/>
            <w:szCs w:val="24"/>
            <w:u w:val="single"/>
            <w:vertAlign w:val="superscript"/>
            <w:lang w:eastAsia="ru-RU"/>
          </w:rPr>
          <w:t>[52]</w:t>
        </w:r>
      </w:hyperlink>
      <w:hyperlink r:id="rId472" w:anchor="cite_note-Lexikon_des_Mittelalters:_Licentia-52" w:history="1">
        <w:r w:rsidRPr="00942168">
          <w:rPr>
            <w:rFonts w:ascii="Times New Roman" w:eastAsia="Times New Roman" w:hAnsi="Times New Roman" w:cs="Times New Roman"/>
            <w:color w:val="0000FF"/>
            <w:sz w:val="24"/>
            <w:szCs w:val="24"/>
            <w:u w:val="single"/>
            <w:vertAlign w:val="superscript"/>
            <w:lang w:eastAsia="ru-RU"/>
          </w:rPr>
          <w:t>[53]</w:t>
        </w:r>
      </w:hyperlink>
      <w:hyperlink r:id="rId473" w:anchor="cite_note-53" w:history="1">
        <w:r w:rsidRPr="00942168">
          <w:rPr>
            <w:rFonts w:ascii="Times New Roman" w:eastAsia="Times New Roman" w:hAnsi="Times New Roman" w:cs="Times New Roman"/>
            <w:color w:val="0000FF"/>
            <w:sz w:val="24"/>
            <w:szCs w:val="24"/>
            <w:u w:val="single"/>
            <w:vertAlign w:val="superscript"/>
            <w:lang w:eastAsia="ru-RU"/>
          </w:rPr>
          <w:t>[54]</w:t>
        </w:r>
      </w:hyperlink>
      <w:r w:rsidRPr="00942168">
        <w:rPr>
          <w:rFonts w:ascii="Times New Roman" w:eastAsia="Times New Roman" w:hAnsi="Times New Roman" w:cs="Times New Roman"/>
          <w:sz w:val="24"/>
          <w:szCs w:val="24"/>
          <w:lang w:eastAsia="ru-RU"/>
        </w:rPr>
        <w:t xml:space="preserve"> This view is indirectly supported by the entry on the "Madrasa" in the </w:t>
      </w:r>
      <w:hyperlink r:id="rId474" w:tooltip="Encyclopedia of Islam" w:history="1">
        <w:r w:rsidRPr="00942168">
          <w:rPr>
            <w:rFonts w:ascii="Times New Roman" w:eastAsia="Times New Roman" w:hAnsi="Times New Roman" w:cs="Times New Roman"/>
            <w:color w:val="0000FF"/>
            <w:sz w:val="24"/>
            <w:szCs w:val="24"/>
            <w:u w:val="single"/>
            <w:lang w:eastAsia="ru-RU"/>
          </w:rPr>
          <w:t>Encyclopedia of Islam</w:t>
        </w:r>
      </w:hyperlink>
      <w:r w:rsidRPr="00942168">
        <w:rPr>
          <w:rFonts w:ascii="Times New Roman" w:eastAsia="Times New Roman" w:hAnsi="Times New Roman" w:cs="Times New Roman"/>
          <w:sz w:val="24"/>
          <w:szCs w:val="24"/>
          <w:lang w:eastAsia="ru-RU"/>
        </w:rPr>
        <w:t xml:space="preserve"> which draws no parallels between Islamic and Christian medieval institutions of higher learning and does not refer to any transmission process either way.</w:t>
      </w:r>
      <w:hyperlink r:id="rId475" w:anchor="cite_note-Pedersen.2C_J._2010-54" w:history="1">
        <w:r w:rsidRPr="00942168">
          <w:rPr>
            <w:rFonts w:ascii="Times New Roman" w:eastAsia="Times New Roman" w:hAnsi="Times New Roman" w:cs="Times New Roman"/>
            <w:color w:val="0000FF"/>
            <w:sz w:val="24"/>
            <w:szCs w:val="24"/>
            <w:u w:val="single"/>
            <w:vertAlign w:val="superscript"/>
            <w:lang w:eastAsia="ru-RU"/>
          </w:rPr>
          <w:t>[55]</w:t>
        </w:r>
      </w:hyperlink>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sz w:val="24"/>
          <w:szCs w:val="24"/>
          <w:lang w:eastAsia="ru-RU"/>
        </w:rPr>
        <w:t xml:space="preserve">Also in the 9th century, </w:t>
      </w:r>
      <w:hyperlink r:id="rId476" w:tooltip="Bimaristan" w:history="1">
        <w:r w:rsidRPr="00942168">
          <w:rPr>
            <w:rFonts w:ascii="Times New Roman" w:eastAsia="Times New Roman" w:hAnsi="Times New Roman" w:cs="Times New Roman"/>
            <w:color w:val="0000FF"/>
            <w:sz w:val="24"/>
            <w:szCs w:val="24"/>
            <w:u w:val="single"/>
            <w:lang w:eastAsia="ru-RU"/>
          </w:rPr>
          <w:t>Bimaristan</w:t>
        </w:r>
      </w:hyperlink>
      <w:r w:rsidRPr="00942168">
        <w:rPr>
          <w:rFonts w:ascii="Times New Roman" w:eastAsia="Times New Roman" w:hAnsi="Times New Roman" w:cs="Times New Roman"/>
          <w:sz w:val="24"/>
          <w:szCs w:val="24"/>
          <w:lang w:eastAsia="ru-RU"/>
        </w:rPr>
        <w:t xml:space="preserve"> medical schools were formed in the </w:t>
      </w:r>
      <w:hyperlink r:id="rId477" w:tooltip="Islamic Golden Age" w:history="1">
        <w:r w:rsidRPr="00942168">
          <w:rPr>
            <w:rFonts w:ascii="Times New Roman" w:eastAsia="Times New Roman" w:hAnsi="Times New Roman" w:cs="Times New Roman"/>
            <w:color w:val="0000FF"/>
            <w:sz w:val="24"/>
            <w:szCs w:val="24"/>
            <w:u w:val="single"/>
            <w:lang w:eastAsia="ru-RU"/>
          </w:rPr>
          <w:t>medieval Islamic world</w:t>
        </w:r>
      </w:hyperlink>
      <w:r w:rsidRPr="00942168">
        <w:rPr>
          <w:rFonts w:ascii="Times New Roman" w:eastAsia="Times New Roman" w:hAnsi="Times New Roman" w:cs="Times New Roman"/>
          <w:sz w:val="24"/>
          <w:szCs w:val="24"/>
          <w:lang w:eastAsia="ru-RU"/>
        </w:rPr>
        <w:t xml:space="preserve">, where medical </w:t>
      </w:r>
      <w:hyperlink r:id="rId478" w:tooltip="Diploma" w:history="1">
        <w:r w:rsidRPr="00942168">
          <w:rPr>
            <w:rFonts w:ascii="Times New Roman" w:eastAsia="Times New Roman" w:hAnsi="Times New Roman" w:cs="Times New Roman"/>
            <w:color w:val="0000FF"/>
            <w:sz w:val="24"/>
            <w:szCs w:val="24"/>
            <w:u w:val="single"/>
            <w:lang w:eastAsia="ru-RU"/>
          </w:rPr>
          <w:t>diplomas</w:t>
        </w:r>
      </w:hyperlink>
      <w:r w:rsidRPr="00942168">
        <w:rPr>
          <w:rFonts w:ascii="Times New Roman" w:eastAsia="Times New Roman" w:hAnsi="Times New Roman" w:cs="Times New Roman"/>
          <w:sz w:val="24"/>
          <w:szCs w:val="24"/>
          <w:lang w:eastAsia="ru-RU"/>
        </w:rPr>
        <w:t xml:space="preserve"> were issued to students of </w:t>
      </w:r>
      <w:hyperlink r:id="rId479" w:tooltip="Islamic medicine" w:history="1">
        <w:r w:rsidRPr="00942168">
          <w:rPr>
            <w:rFonts w:ascii="Times New Roman" w:eastAsia="Times New Roman" w:hAnsi="Times New Roman" w:cs="Times New Roman"/>
            <w:color w:val="0000FF"/>
            <w:sz w:val="24"/>
            <w:szCs w:val="24"/>
            <w:u w:val="single"/>
            <w:lang w:eastAsia="ru-RU"/>
          </w:rPr>
          <w:t>Islamic medicine</w:t>
        </w:r>
      </w:hyperlink>
      <w:r w:rsidRPr="00942168">
        <w:rPr>
          <w:rFonts w:ascii="Times New Roman" w:eastAsia="Times New Roman" w:hAnsi="Times New Roman" w:cs="Times New Roman"/>
          <w:sz w:val="24"/>
          <w:szCs w:val="24"/>
          <w:lang w:eastAsia="ru-RU"/>
        </w:rPr>
        <w:t xml:space="preserve"> who were qualified to be a practicing </w:t>
      </w:r>
      <w:hyperlink r:id="rId480" w:tooltip="Doctor of Medicine" w:history="1">
        <w:r w:rsidRPr="00942168">
          <w:rPr>
            <w:rFonts w:ascii="Times New Roman" w:eastAsia="Times New Roman" w:hAnsi="Times New Roman" w:cs="Times New Roman"/>
            <w:color w:val="0000FF"/>
            <w:sz w:val="24"/>
            <w:szCs w:val="24"/>
            <w:u w:val="single"/>
            <w:lang w:eastAsia="ru-RU"/>
          </w:rPr>
          <w:t>Doctor of Medicine</w:t>
        </w:r>
      </w:hyperlink>
      <w:r w:rsidRPr="00942168">
        <w:rPr>
          <w:rFonts w:ascii="Times New Roman" w:eastAsia="Times New Roman" w:hAnsi="Times New Roman" w:cs="Times New Roman"/>
          <w:sz w:val="24"/>
          <w:szCs w:val="24"/>
          <w:lang w:eastAsia="ru-RU"/>
        </w:rPr>
        <w:t>.</w:t>
      </w:r>
      <w:hyperlink r:id="rId481" w:anchor="cite_note-Alatas-55" w:history="1">
        <w:r w:rsidRPr="00942168">
          <w:rPr>
            <w:rFonts w:ascii="Times New Roman" w:eastAsia="Times New Roman" w:hAnsi="Times New Roman" w:cs="Times New Roman"/>
            <w:color w:val="0000FF"/>
            <w:sz w:val="24"/>
            <w:szCs w:val="24"/>
            <w:u w:val="single"/>
            <w:vertAlign w:val="superscript"/>
            <w:lang w:eastAsia="ru-RU"/>
          </w:rPr>
          <w:t>[56]</w:t>
        </w:r>
      </w:hyperlink>
      <w:r w:rsidRPr="00942168">
        <w:rPr>
          <w:rFonts w:ascii="Times New Roman" w:eastAsia="Times New Roman" w:hAnsi="Times New Roman" w:cs="Times New Roman"/>
          <w:sz w:val="24"/>
          <w:szCs w:val="24"/>
          <w:lang w:eastAsia="ru-RU"/>
        </w:rPr>
        <w:t xml:space="preserve"> </w:t>
      </w:r>
      <w:hyperlink r:id="rId482" w:tooltip="Al-Azhar University" w:history="1">
        <w:r w:rsidRPr="00942168">
          <w:rPr>
            <w:rFonts w:ascii="Times New Roman" w:eastAsia="Times New Roman" w:hAnsi="Times New Roman" w:cs="Times New Roman"/>
            <w:color w:val="0000FF"/>
            <w:sz w:val="24"/>
            <w:szCs w:val="24"/>
            <w:u w:val="single"/>
            <w:lang w:eastAsia="ru-RU"/>
          </w:rPr>
          <w:t>Al-Azhar University</w:t>
        </w:r>
      </w:hyperlink>
      <w:r w:rsidRPr="00942168">
        <w:rPr>
          <w:rFonts w:ascii="Times New Roman" w:eastAsia="Times New Roman" w:hAnsi="Times New Roman" w:cs="Times New Roman"/>
          <w:sz w:val="24"/>
          <w:szCs w:val="24"/>
          <w:lang w:eastAsia="ru-RU"/>
        </w:rPr>
        <w:t xml:space="preserve">, founded in </w:t>
      </w:r>
      <w:hyperlink r:id="rId483" w:tooltip="Cairo" w:history="1">
        <w:r w:rsidRPr="00942168">
          <w:rPr>
            <w:rFonts w:ascii="Times New Roman" w:eastAsia="Times New Roman" w:hAnsi="Times New Roman" w:cs="Times New Roman"/>
            <w:color w:val="0000FF"/>
            <w:sz w:val="24"/>
            <w:szCs w:val="24"/>
            <w:u w:val="single"/>
            <w:lang w:eastAsia="ru-RU"/>
          </w:rPr>
          <w:t>Cairo</w:t>
        </w:r>
      </w:hyperlink>
      <w:r w:rsidRPr="00942168">
        <w:rPr>
          <w:rFonts w:ascii="Times New Roman" w:eastAsia="Times New Roman" w:hAnsi="Times New Roman" w:cs="Times New Roman"/>
          <w:sz w:val="24"/>
          <w:szCs w:val="24"/>
          <w:lang w:eastAsia="ru-RU"/>
        </w:rPr>
        <w:t xml:space="preserve">, </w:t>
      </w:r>
      <w:hyperlink r:id="rId484" w:tooltip="Egypt" w:history="1">
        <w:r w:rsidRPr="00942168">
          <w:rPr>
            <w:rFonts w:ascii="Times New Roman" w:eastAsia="Times New Roman" w:hAnsi="Times New Roman" w:cs="Times New Roman"/>
            <w:color w:val="0000FF"/>
            <w:sz w:val="24"/>
            <w:szCs w:val="24"/>
            <w:u w:val="single"/>
            <w:lang w:eastAsia="ru-RU"/>
          </w:rPr>
          <w:t>Egypt</w:t>
        </w:r>
      </w:hyperlink>
      <w:r w:rsidRPr="00942168">
        <w:rPr>
          <w:rFonts w:ascii="Times New Roman" w:eastAsia="Times New Roman" w:hAnsi="Times New Roman" w:cs="Times New Roman"/>
          <w:sz w:val="24"/>
          <w:szCs w:val="24"/>
          <w:lang w:eastAsia="ru-RU"/>
        </w:rPr>
        <w:t xml:space="preserve"> in 975, was a </w:t>
      </w:r>
      <w:r w:rsidRPr="00942168">
        <w:rPr>
          <w:rFonts w:ascii="Times New Roman" w:eastAsia="Times New Roman" w:hAnsi="Times New Roman" w:cs="Times New Roman"/>
          <w:i/>
          <w:iCs/>
          <w:sz w:val="24"/>
          <w:szCs w:val="24"/>
          <w:lang w:eastAsia="ru-RU"/>
        </w:rPr>
        <w:t>Jami'ah</w:t>
      </w:r>
      <w:r w:rsidRPr="00942168">
        <w:rPr>
          <w:rFonts w:ascii="Times New Roman" w:eastAsia="Times New Roman" w:hAnsi="Times New Roman" w:cs="Times New Roman"/>
          <w:sz w:val="24"/>
          <w:szCs w:val="24"/>
          <w:lang w:eastAsia="ru-RU"/>
        </w:rPr>
        <w:t xml:space="preserve"> ("university" in Arabic) which offered a variety of post-graduate degrees, had a </w:t>
      </w:r>
      <w:hyperlink r:id="rId485" w:tooltip="Madrasah" w:history="1">
        <w:r w:rsidRPr="00942168">
          <w:rPr>
            <w:rFonts w:ascii="Times New Roman" w:eastAsia="Times New Roman" w:hAnsi="Times New Roman" w:cs="Times New Roman"/>
            <w:color w:val="0000FF"/>
            <w:sz w:val="24"/>
            <w:szCs w:val="24"/>
            <w:u w:val="single"/>
            <w:lang w:eastAsia="ru-RU"/>
          </w:rPr>
          <w:t>Madrasah</w:t>
        </w:r>
      </w:hyperlink>
      <w:r w:rsidRPr="00942168">
        <w:rPr>
          <w:rFonts w:ascii="Times New Roman" w:eastAsia="Times New Roman" w:hAnsi="Times New Roman" w:cs="Times New Roman"/>
          <w:sz w:val="24"/>
          <w:szCs w:val="24"/>
          <w:lang w:eastAsia="ru-RU"/>
        </w:rPr>
        <w:t xml:space="preserve"> and theological </w:t>
      </w:r>
      <w:hyperlink r:id="rId486" w:tooltip="Seminary" w:history="1">
        <w:r w:rsidRPr="00942168">
          <w:rPr>
            <w:rFonts w:ascii="Times New Roman" w:eastAsia="Times New Roman" w:hAnsi="Times New Roman" w:cs="Times New Roman"/>
            <w:color w:val="0000FF"/>
            <w:sz w:val="24"/>
            <w:szCs w:val="24"/>
            <w:u w:val="single"/>
            <w:lang w:eastAsia="ru-RU"/>
          </w:rPr>
          <w:t>seminary</w:t>
        </w:r>
      </w:hyperlink>
      <w:r w:rsidRPr="00942168">
        <w:rPr>
          <w:rFonts w:ascii="Times New Roman" w:eastAsia="Times New Roman" w:hAnsi="Times New Roman" w:cs="Times New Roman"/>
          <w:sz w:val="24"/>
          <w:szCs w:val="24"/>
          <w:lang w:eastAsia="ru-RU"/>
        </w:rPr>
        <w:t xml:space="preserve">, and taught </w:t>
      </w:r>
      <w:hyperlink r:id="rId487" w:tooltip="Sharia" w:history="1">
        <w:r w:rsidRPr="00942168">
          <w:rPr>
            <w:rFonts w:ascii="Times New Roman" w:eastAsia="Times New Roman" w:hAnsi="Times New Roman" w:cs="Times New Roman"/>
            <w:color w:val="0000FF"/>
            <w:sz w:val="24"/>
            <w:szCs w:val="24"/>
            <w:u w:val="single"/>
            <w:lang w:eastAsia="ru-RU"/>
          </w:rPr>
          <w:t>Islamic law</w:t>
        </w:r>
      </w:hyperlink>
      <w:r w:rsidRPr="00942168">
        <w:rPr>
          <w:rFonts w:ascii="Times New Roman" w:eastAsia="Times New Roman" w:hAnsi="Times New Roman" w:cs="Times New Roman"/>
          <w:sz w:val="24"/>
          <w:szCs w:val="24"/>
          <w:lang w:eastAsia="ru-RU"/>
        </w:rPr>
        <w:t xml:space="preserve">, </w:t>
      </w:r>
      <w:hyperlink r:id="rId488" w:tooltip="Fiqh" w:history="1">
        <w:r w:rsidRPr="00942168">
          <w:rPr>
            <w:rFonts w:ascii="Times New Roman" w:eastAsia="Times New Roman" w:hAnsi="Times New Roman" w:cs="Times New Roman"/>
            <w:color w:val="0000FF"/>
            <w:sz w:val="24"/>
            <w:szCs w:val="24"/>
            <w:u w:val="single"/>
            <w:lang w:eastAsia="ru-RU"/>
          </w:rPr>
          <w:t>Islamic jurisprudence</w:t>
        </w:r>
      </w:hyperlink>
      <w:r w:rsidRPr="00942168">
        <w:rPr>
          <w:rFonts w:ascii="Times New Roman" w:eastAsia="Times New Roman" w:hAnsi="Times New Roman" w:cs="Times New Roman"/>
          <w:sz w:val="24"/>
          <w:szCs w:val="24"/>
          <w:lang w:eastAsia="ru-RU"/>
        </w:rPr>
        <w:t xml:space="preserve">, </w:t>
      </w:r>
      <w:hyperlink r:id="rId489" w:tooltip="Arabic grammar" w:history="1">
        <w:r w:rsidRPr="00942168">
          <w:rPr>
            <w:rFonts w:ascii="Times New Roman" w:eastAsia="Times New Roman" w:hAnsi="Times New Roman" w:cs="Times New Roman"/>
            <w:color w:val="0000FF"/>
            <w:sz w:val="24"/>
            <w:szCs w:val="24"/>
            <w:u w:val="single"/>
            <w:lang w:eastAsia="ru-RU"/>
          </w:rPr>
          <w:t>Arabic grammar</w:t>
        </w:r>
      </w:hyperlink>
      <w:r w:rsidRPr="00942168">
        <w:rPr>
          <w:rFonts w:ascii="Times New Roman" w:eastAsia="Times New Roman" w:hAnsi="Times New Roman" w:cs="Times New Roman"/>
          <w:sz w:val="24"/>
          <w:szCs w:val="24"/>
          <w:lang w:eastAsia="ru-RU"/>
        </w:rPr>
        <w:t xml:space="preserve">, </w:t>
      </w:r>
      <w:hyperlink r:id="rId490" w:tooltip="Islamic astronomy" w:history="1">
        <w:r w:rsidRPr="00942168">
          <w:rPr>
            <w:rFonts w:ascii="Times New Roman" w:eastAsia="Times New Roman" w:hAnsi="Times New Roman" w:cs="Times New Roman"/>
            <w:color w:val="0000FF"/>
            <w:sz w:val="24"/>
            <w:szCs w:val="24"/>
            <w:u w:val="single"/>
            <w:lang w:eastAsia="ru-RU"/>
          </w:rPr>
          <w:t>Islamic astronomy</w:t>
        </w:r>
      </w:hyperlink>
      <w:r w:rsidRPr="00942168">
        <w:rPr>
          <w:rFonts w:ascii="Times New Roman" w:eastAsia="Times New Roman" w:hAnsi="Times New Roman" w:cs="Times New Roman"/>
          <w:sz w:val="24"/>
          <w:szCs w:val="24"/>
          <w:lang w:eastAsia="ru-RU"/>
        </w:rPr>
        <w:t xml:space="preserve">, </w:t>
      </w:r>
      <w:hyperlink r:id="rId491" w:tooltip="Early Islamic philosophy" w:history="1">
        <w:r w:rsidRPr="00942168">
          <w:rPr>
            <w:rFonts w:ascii="Times New Roman" w:eastAsia="Times New Roman" w:hAnsi="Times New Roman" w:cs="Times New Roman"/>
            <w:color w:val="0000FF"/>
            <w:sz w:val="24"/>
            <w:szCs w:val="24"/>
            <w:u w:val="single"/>
            <w:lang w:eastAsia="ru-RU"/>
          </w:rPr>
          <w:t>early Islamic philosophy</w:t>
        </w:r>
      </w:hyperlink>
      <w:r w:rsidRPr="00942168">
        <w:rPr>
          <w:rFonts w:ascii="Times New Roman" w:eastAsia="Times New Roman" w:hAnsi="Times New Roman" w:cs="Times New Roman"/>
          <w:sz w:val="24"/>
          <w:szCs w:val="24"/>
          <w:lang w:eastAsia="ru-RU"/>
        </w:rPr>
        <w:t xml:space="preserve"> and </w:t>
      </w:r>
      <w:hyperlink r:id="rId492" w:tooltip="Logic in Islamic philosophy" w:history="1">
        <w:r w:rsidRPr="00942168">
          <w:rPr>
            <w:rFonts w:ascii="Times New Roman" w:eastAsia="Times New Roman" w:hAnsi="Times New Roman" w:cs="Times New Roman"/>
            <w:color w:val="0000FF"/>
            <w:sz w:val="24"/>
            <w:szCs w:val="24"/>
            <w:u w:val="single"/>
            <w:lang w:eastAsia="ru-RU"/>
          </w:rPr>
          <w:t>logic in Islamic philosophy</w:t>
        </w:r>
      </w:hyperlink>
      <w:r w:rsidRPr="00942168">
        <w:rPr>
          <w:rFonts w:ascii="Times New Roman" w:eastAsia="Times New Roman" w:hAnsi="Times New Roman" w:cs="Times New Roman"/>
          <w:sz w:val="24"/>
          <w:szCs w:val="24"/>
          <w:lang w:eastAsia="ru-RU"/>
        </w:rPr>
        <w:t>.</w:t>
      </w:r>
      <w:hyperlink r:id="rId493" w:anchor="cite_note-Alatas-55" w:history="1">
        <w:r w:rsidRPr="00942168">
          <w:rPr>
            <w:rFonts w:ascii="Times New Roman" w:eastAsia="Times New Roman" w:hAnsi="Times New Roman" w:cs="Times New Roman"/>
            <w:color w:val="0000FF"/>
            <w:sz w:val="24"/>
            <w:szCs w:val="24"/>
            <w:u w:val="single"/>
            <w:vertAlign w:val="superscript"/>
            <w:lang w:eastAsia="ru-RU"/>
          </w:rPr>
          <w:t>[56]</w:t>
        </w:r>
      </w:hyperlink>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sz w:val="24"/>
          <w:szCs w:val="24"/>
          <w:lang w:eastAsia="ru-RU"/>
        </w:rPr>
        <w:t xml:space="preserve">It has been argued that the </w:t>
      </w:r>
      <w:hyperlink r:id="rId494" w:tooltip="Ijazah" w:history="1">
        <w:r w:rsidRPr="00942168">
          <w:rPr>
            <w:rFonts w:ascii="Times New Roman" w:eastAsia="Times New Roman" w:hAnsi="Times New Roman" w:cs="Times New Roman"/>
            <w:color w:val="0000FF"/>
            <w:sz w:val="24"/>
            <w:szCs w:val="24"/>
            <w:u w:val="single"/>
            <w:lang w:eastAsia="ru-RU"/>
          </w:rPr>
          <w:t>ijazah</w:t>
        </w:r>
      </w:hyperlink>
      <w:r w:rsidRPr="00942168">
        <w:rPr>
          <w:rFonts w:ascii="Times New Roman" w:eastAsia="Times New Roman" w:hAnsi="Times New Roman" w:cs="Times New Roman"/>
          <w:sz w:val="24"/>
          <w:szCs w:val="24"/>
          <w:lang w:eastAsia="ru-RU"/>
        </w:rPr>
        <w:t xml:space="preserve"> is the origin of the modern </w:t>
      </w:r>
      <w:hyperlink r:id="rId495" w:tooltip="Doctorate" w:history="1">
        <w:r w:rsidRPr="00942168">
          <w:rPr>
            <w:rFonts w:ascii="Times New Roman" w:eastAsia="Times New Roman" w:hAnsi="Times New Roman" w:cs="Times New Roman"/>
            <w:color w:val="0000FF"/>
            <w:sz w:val="24"/>
            <w:szCs w:val="24"/>
            <w:u w:val="single"/>
            <w:lang w:eastAsia="ru-RU"/>
          </w:rPr>
          <w:t>doctorate</w:t>
        </w:r>
      </w:hyperlink>
      <w:r w:rsidRPr="00942168">
        <w:rPr>
          <w:rFonts w:ascii="Times New Roman" w:eastAsia="Times New Roman" w:hAnsi="Times New Roman" w:cs="Times New Roman"/>
          <w:sz w:val="24"/>
          <w:szCs w:val="24"/>
          <w:lang w:eastAsia="ru-RU"/>
        </w:rPr>
        <w:t xml:space="preserve">. However, The generally accepted view expounded by the internationally renowned </w:t>
      </w:r>
      <w:hyperlink r:id="rId496" w:tooltip="Lexikon des Mittelalters" w:history="1">
        <w:r w:rsidRPr="00942168">
          <w:rPr>
            <w:rFonts w:ascii="Times New Roman" w:eastAsia="Times New Roman" w:hAnsi="Times New Roman" w:cs="Times New Roman"/>
            <w:color w:val="0000FF"/>
            <w:sz w:val="24"/>
            <w:szCs w:val="24"/>
            <w:u w:val="single"/>
            <w:lang w:eastAsia="ru-RU"/>
          </w:rPr>
          <w:t>Lexikon des Mittelalters</w:t>
        </w:r>
      </w:hyperlink>
      <w:r w:rsidRPr="00942168">
        <w:rPr>
          <w:rFonts w:ascii="Times New Roman" w:eastAsia="Times New Roman" w:hAnsi="Times New Roman" w:cs="Times New Roman"/>
          <w:sz w:val="24"/>
          <w:szCs w:val="24"/>
          <w:lang w:eastAsia="ru-RU"/>
        </w:rPr>
        <w:t xml:space="preserve"> is that the origin of the doctorate lies in European high medieval teaching with its roots going back to </w:t>
      </w:r>
      <w:hyperlink r:id="rId497" w:tooltip="Late antiquity" w:history="1">
        <w:r w:rsidRPr="00942168">
          <w:rPr>
            <w:rFonts w:ascii="Times New Roman" w:eastAsia="Times New Roman" w:hAnsi="Times New Roman" w:cs="Times New Roman"/>
            <w:color w:val="0000FF"/>
            <w:sz w:val="24"/>
            <w:szCs w:val="24"/>
            <w:u w:val="single"/>
            <w:lang w:eastAsia="ru-RU"/>
          </w:rPr>
          <w:t>late antiquity</w:t>
        </w:r>
      </w:hyperlink>
      <w:r w:rsidRPr="00942168">
        <w:rPr>
          <w:rFonts w:ascii="Times New Roman" w:eastAsia="Times New Roman" w:hAnsi="Times New Roman" w:cs="Times New Roman"/>
          <w:sz w:val="24"/>
          <w:szCs w:val="24"/>
          <w:lang w:eastAsia="ru-RU"/>
        </w:rPr>
        <w:t xml:space="preserve"> and the early days of </w:t>
      </w:r>
      <w:hyperlink r:id="rId498" w:tooltip="Christianity" w:history="1">
        <w:r w:rsidRPr="00942168">
          <w:rPr>
            <w:rFonts w:ascii="Times New Roman" w:eastAsia="Times New Roman" w:hAnsi="Times New Roman" w:cs="Times New Roman"/>
            <w:color w:val="0000FF"/>
            <w:sz w:val="24"/>
            <w:szCs w:val="24"/>
            <w:u w:val="single"/>
            <w:lang w:eastAsia="ru-RU"/>
          </w:rPr>
          <w:t>Christian</w:t>
        </w:r>
      </w:hyperlink>
      <w:r w:rsidRPr="00942168">
        <w:rPr>
          <w:rFonts w:ascii="Times New Roman" w:eastAsia="Times New Roman" w:hAnsi="Times New Roman" w:cs="Times New Roman"/>
          <w:sz w:val="24"/>
          <w:szCs w:val="24"/>
          <w:lang w:eastAsia="ru-RU"/>
        </w:rPr>
        <w:t xml:space="preserve"> teaching of the </w:t>
      </w:r>
      <w:hyperlink r:id="rId499" w:tooltip="Bible" w:history="1">
        <w:r w:rsidRPr="00942168">
          <w:rPr>
            <w:rFonts w:ascii="Times New Roman" w:eastAsia="Times New Roman" w:hAnsi="Times New Roman" w:cs="Times New Roman"/>
            <w:color w:val="0000FF"/>
            <w:sz w:val="24"/>
            <w:szCs w:val="24"/>
            <w:u w:val="single"/>
            <w:lang w:eastAsia="ru-RU"/>
          </w:rPr>
          <w:t>Bible</w:t>
        </w:r>
      </w:hyperlink>
      <w:r w:rsidRPr="00942168">
        <w:rPr>
          <w:rFonts w:ascii="Times New Roman" w:eastAsia="Times New Roman" w:hAnsi="Times New Roman" w:cs="Times New Roman"/>
          <w:sz w:val="24"/>
          <w:szCs w:val="24"/>
          <w:lang w:eastAsia="ru-RU"/>
        </w:rPr>
        <w:t>.</w:t>
      </w:r>
      <w:hyperlink r:id="rId500" w:anchor="cite_note-Lexikon_des_Mittelalters:_Doctor.2C_doctoratus-51" w:history="1">
        <w:r w:rsidRPr="00942168">
          <w:rPr>
            <w:rFonts w:ascii="Times New Roman" w:eastAsia="Times New Roman" w:hAnsi="Times New Roman" w:cs="Times New Roman"/>
            <w:color w:val="0000FF"/>
            <w:sz w:val="24"/>
            <w:szCs w:val="24"/>
            <w:u w:val="single"/>
            <w:vertAlign w:val="superscript"/>
            <w:lang w:eastAsia="ru-RU"/>
          </w:rPr>
          <w:t>[52]</w:t>
        </w:r>
      </w:hyperlink>
      <w:r w:rsidRPr="00942168">
        <w:rPr>
          <w:rFonts w:ascii="Times New Roman" w:eastAsia="Times New Roman" w:hAnsi="Times New Roman" w:cs="Times New Roman"/>
          <w:sz w:val="24"/>
          <w:szCs w:val="24"/>
          <w:lang w:eastAsia="ru-RU"/>
        </w:rPr>
        <w:t xml:space="preserve"> This view is indirectly supported by the entry on the "Madrasa" in the internationally renowned </w:t>
      </w:r>
      <w:hyperlink r:id="rId501" w:tooltip="Encyclopedia of Islam" w:history="1">
        <w:r w:rsidRPr="00942168">
          <w:rPr>
            <w:rFonts w:ascii="Times New Roman" w:eastAsia="Times New Roman" w:hAnsi="Times New Roman" w:cs="Times New Roman"/>
            <w:color w:val="0000FF"/>
            <w:sz w:val="24"/>
            <w:szCs w:val="24"/>
            <w:u w:val="single"/>
            <w:lang w:eastAsia="ru-RU"/>
          </w:rPr>
          <w:t>Encyclopedia of Islam</w:t>
        </w:r>
      </w:hyperlink>
      <w:r w:rsidRPr="00942168">
        <w:rPr>
          <w:rFonts w:ascii="Times New Roman" w:eastAsia="Times New Roman" w:hAnsi="Times New Roman" w:cs="Times New Roman"/>
          <w:sz w:val="24"/>
          <w:szCs w:val="24"/>
          <w:lang w:eastAsia="ru-RU"/>
        </w:rPr>
        <w:t xml:space="preserve"> which draws no parallels between Islamic and Christian medieval learning and does not refer to any transmission process either way.</w:t>
      </w:r>
      <w:hyperlink r:id="rId502" w:anchor="cite_note-Pedersen.2C_J._2010-54" w:history="1">
        <w:r w:rsidRPr="00942168">
          <w:rPr>
            <w:rFonts w:ascii="Times New Roman" w:eastAsia="Times New Roman" w:hAnsi="Times New Roman" w:cs="Times New Roman"/>
            <w:color w:val="0000FF"/>
            <w:sz w:val="24"/>
            <w:szCs w:val="24"/>
            <w:u w:val="single"/>
            <w:vertAlign w:val="superscript"/>
            <w:lang w:eastAsia="ru-RU"/>
          </w:rPr>
          <w:t>[55]</w:t>
        </w:r>
      </w:hyperlink>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sz w:val="24"/>
          <w:szCs w:val="24"/>
          <w:lang w:eastAsia="ru-RU"/>
        </w:rPr>
        <w:t xml:space="preserve">Under the </w:t>
      </w:r>
      <w:hyperlink r:id="rId503" w:tooltip="Ottoman Empire" w:history="1">
        <w:r w:rsidRPr="00942168">
          <w:rPr>
            <w:rFonts w:ascii="Times New Roman" w:eastAsia="Times New Roman" w:hAnsi="Times New Roman" w:cs="Times New Roman"/>
            <w:color w:val="0000FF"/>
            <w:sz w:val="24"/>
            <w:szCs w:val="24"/>
            <w:u w:val="single"/>
            <w:lang w:eastAsia="ru-RU"/>
          </w:rPr>
          <w:t>Ottoman Empire</w:t>
        </w:r>
      </w:hyperlink>
      <w:r w:rsidRPr="00942168">
        <w:rPr>
          <w:rFonts w:ascii="Times New Roman" w:eastAsia="Times New Roman" w:hAnsi="Times New Roman" w:cs="Times New Roman"/>
          <w:sz w:val="24"/>
          <w:szCs w:val="24"/>
          <w:lang w:eastAsia="ru-RU"/>
        </w:rPr>
        <w:t xml:space="preserve">, the towns of </w:t>
      </w:r>
      <w:hyperlink r:id="rId504" w:tooltip="Bursa" w:history="1">
        <w:r w:rsidRPr="00942168">
          <w:rPr>
            <w:rFonts w:ascii="Times New Roman" w:eastAsia="Times New Roman" w:hAnsi="Times New Roman" w:cs="Times New Roman"/>
            <w:color w:val="0000FF"/>
            <w:sz w:val="24"/>
            <w:szCs w:val="24"/>
            <w:u w:val="single"/>
            <w:lang w:eastAsia="ru-RU"/>
          </w:rPr>
          <w:t>Bursa</w:t>
        </w:r>
      </w:hyperlink>
      <w:r w:rsidRPr="00942168">
        <w:rPr>
          <w:rFonts w:ascii="Times New Roman" w:eastAsia="Times New Roman" w:hAnsi="Times New Roman" w:cs="Times New Roman"/>
          <w:sz w:val="24"/>
          <w:szCs w:val="24"/>
          <w:lang w:eastAsia="ru-RU"/>
        </w:rPr>
        <w:t xml:space="preserve"> and </w:t>
      </w:r>
      <w:hyperlink r:id="rId505" w:tooltip="Edirne" w:history="1">
        <w:r w:rsidRPr="00942168">
          <w:rPr>
            <w:rFonts w:ascii="Times New Roman" w:eastAsia="Times New Roman" w:hAnsi="Times New Roman" w:cs="Times New Roman"/>
            <w:color w:val="0000FF"/>
            <w:sz w:val="24"/>
            <w:szCs w:val="24"/>
            <w:u w:val="single"/>
            <w:lang w:eastAsia="ru-RU"/>
          </w:rPr>
          <w:t>Edirne</w:t>
        </w:r>
      </w:hyperlink>
      <w:r w:rsidRPr="00942168">
        <w:rPr>
          <w:rFonts w:ascii="Times New Roman" w:eastAsia="Times New Roman" w:hAnsi="Times New Roman" w:cs="Times New Roman"/>
          <w:sz w:val="24"/>
          <w:szCs w:val="24"/>
          <w:lang w:eastAsia="ru-RU"/>
        </w:rPr>
        <w:t xml:space="preserve"> became major centers of learning. The Ottoman system of Kulliye, a building complex containing a mosque, a hospital, madrassa, and public kitchen and dining areas, revolutionized the education system, making learning accessible to a wider public through its free meals, health care and sometimes free accommodation.</w:t>
      </w:r>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sz w:val="24"/>
          <w:szCs w:val="24"/>
          <w:lang w:eastAsia="ru-RU"/>
        </w:rPr>
        <w:t xml:space="preserve">In the 15th and 16th centuries, the town of </w:t>
      </w:r>
      <w:hyperlink r:id="rId506" w:tooltip="Timbuktu" w:history="1">
        <w:r w:rsidRPr="00942168">
          <w:rPr>
            <w:rFonts w:ascii="Times New Roman" w:eastAsia="Times New Roman" w:hAnsi="Times New Roman" w:cs="Times New Roman"/>
            <w:color w:val="0000FF"/>
            <w:sz w:val="24"/>
            <w:szCs w:val="24"/>
            <w:u w:val="single"/>
            <w:lang w:eastAsia="ru-RU"/>
          </w:rPr>
          <w:t>Timbuktu</w:t>
        </w:r>
      </w:hyperlink>
      <w:r w:rsidRPr="00942168">
        <w:rPr>
          <w:rFonts w:ascii="Times New Roman" w:eastAsia="Times New Roman" w:hAnsi="Times New Roman" w:cs="Times New Roman"/>
          <w:sz w:val="24"/>
          <w:szCs w:val="24"/>
          <w:lang w:eastAsia="ru-RU"/>
        </w:rPr>
        <w:t xml:space="preserve"> in the West African nation of Mali became an Islamic centre of learning with students coming from as far away as the Middle East. The town was home to the prestigious </w:t>
      </w:r>
      <w:hyperlink r:id="rId507" w:tooltip="Sankore University" w:history="1">
        <w:r w:rsidRPr="00942168">
          <w:rPr>
            <w:rFonts w:ascii="Times New Roman" w:eastAsia="Times New Roman" w:hAnsi="Times New Roman" w:cs="Times New Roman"/>
            <w:color w:val="0000FF"/>
            <w:sz w:val="24"/>
            <w:szCs w:val="24"/>
            <w:u w:val="single"/>
            <w:lang w:eastAsia="ru-RU"/>
          </w:rPr>
          <w:t>Sankore University</w:t>
        </w:r>
      </w:hyperlink>
      <w:r w:rsidRPr="00942168">
        <w:rPr>
          <w:rFonts w:ascii="Times New Roman" w:eastAsia="Times New Roman" w:hAnsi="Times New Roman" w:cs="Times New Roman"/>
          <w:sz w:val="24"/>
          <w:szCs w:val="24"/>
          <w:lang w:eastAsia="ru-RU"/>
        </w:rPr>
        <w:t xml:space="preserve"> and other madrasas. The primary focus of these schools was the teaching of the </w:t>
      </w:r>
      <w:hyperlink r:id="rId508" w:tooltip="Qur'an" w:history="1">
        <w:r w:rsidRPr="00942168">
          <w:rPr>
            <w:rFonts w:ascii="Times New Roman" w:eastAsia="Times New Roman" w:hAnsi="Times New Roman" w:cs="Times New Roman"/>
            <w:color w:val="0000FF"/>
            <w:sz w:val="24"/>
            <w:szCs w:val="24"/>
            <w:u w:val="single"/>
            <w:lang w:eastAsia="ru-RU"/>
          </w:rPr>
          <w:t>Qur'an</w:t>
        </w:r>
      </w:hyperlink>
      <w:r w:rsidRPr="00942168">
        <w:rPr>
          <w:rFonts w:ascii="Times New Roman" w:eastAsia="Times New Roman" w:hAnsi="Times New Roman" w:cs="Times New Roman"/>
          <w:sz w:val="24"/>
          <w:szCs w:val="24"/>
          <w:lang w:eastAsia="ru-RU"/>
        </w:rPr>
        <w:t xml:space="preserve">, although broader instruction in fields such as logic, astronomy, and history also took place. Over time, there was a great accumulation of manuscripts in the area and an estimated 100,000 or more </w:t>
      </w:r>
      <w:hyperlink r:id="rId509" w:tooltip="Manuscript" w:history="1">
        <w:r w:rsidRPr="00942168">
          <w:rPr>
            <w:rFonts w:ascii="Times New Roman" w:eastAsia="Times New Roman" w:hAnsi="Times New Roman" w:cs="Times New Roman"/>
            <w:color w:val="0000FF"/>
            <w:sz w:val="24"/>
            <w:szCs w:val="24"/>
            <w:u w:val="single"/>
            <w:lang w:eastAsia="ru-RU"/>
          </w:rPr>
          <w:t>manuscripts</w:t>
        </w:r>
      </w:hyperlink>
      <w:r w:rsidRPr="00942168">
        <w:rPr>
          <w:rFonts w:ascii="Times New Roman" w:eastAsia="Times New Roman" w:hAnsi="Times New Roman" w:cs="Times New Roman"/>
          <w:sz w:val="24"/>
          <w:szCs w:val="24"/>
          <w:lang w:eastAsia="ru-RU"/>
        </w:rPr>
        <w:t>, some of them dated from pre-Islamic times and 12th century, are kept by the great families from the town.</w:t>
      </w:r>
      <w:hyperlink r:id="rId510" w:anchor="cite_note-Manuscrits-56" w:history="1">
        <w:r w:rsidRPr="00942168">
          <w:rPr>
            <w:rFonts w:ascii="Times New Roman" w:eastAsia="Times New Roman" w:hAnsi="Times New Roman" w:cs="Times New Roman"/>
            <w:color w:val="0000FF"/>
            <w:sz w:val="24"/>
            <w:szCs w:val="24"/>
            <w:u w:val="single"/>
            <w:vertAlign w:val="superscript"/>
            <w:lang w:eastAsia="ru-RU"/>
          </w:rPr>
          <w:t>[57]</w:t>
        </w:r>
      </w:hyperlink>
      <w:r w:rsidRPr="00942168">
        <w:rPr>
          <w:rFonts w:ascii="Times New Roman" w:eastAsia="Times New Roman" w:hAnsi="Times New Roman" w:cs="Times New Roman"/>
          <w:sz w:val="24"/>
          <w:szCs w:val="24"/>
          <w:lang w:eastAsia="ru-RU"/>
        </w:rPr>
        <w:t xml:space="preserve"> Their contents are didactic, especially in the subjects of astronomy, music, and botany. More than 18,000 manuscripts have been collected by the </w:t>
      </w:r>
      <w:hyperlink r:id="rId511" w:tooltip="Ahmed Baba" w:history="1">
        <w:r w:rsidRPr="00942168">
          <w:rPr>
            <w:rFonts w:ascii="Times New Roman" w:eastAsia="Times New Roman" w:hAnsi="Times New Roman" w:cs="Times New Roman"/>
            <w:color w:val="0000FF"/>
            <w:sz w:val="24"/>
            <w:szCs w:val="24"/>
            <w:u w:val="single"/>
            <w:lang w:eastAsia="ru-RU"/>
          </w:rPr>
          <w:t>Ahmed Baba</w:t>
        </w:r>
      </w:hyperlink>
      <w:r w:rsidRPr="00942168">
        <w:rPr>
          <w:rFonts w:ascii="Times New Roman" w:eastAsia="Times New Roman" w:hAnsi="Times New Roman" w:cs="Times New Roman"/>
          <w:sz w:val="24"/>
          <w:szCs w:val="24"/>
          <w:lang w:eastAsia="ru-RU"/>
        </w:rPr>
        <w:t xml:space="preserve"> centre.</w:t>
      </w:r>
      <w:hyperlink r:id="rId512" w:anchor="cite_note-57" w:history="1">
        <w:r w:rsidRPr="00942168">
          <w:rPr>
            <w:rFonts w:ascii="Times New Roman" w:eastAsia="Times New Roman" w:hAnsi="Times New Roman" w:cs="Times New Roman"/>
            <w:color w:val="0000FF"/>
            <w:sz w:val="24"/>
            <w:szCs w:val="24"/>
            <w:u w:val="single"/>
            <w:vertAlign w:val="superscript"/>
            <w:lang w:eastAsia="ru-RU"/>
          </w:rPr>
          <w:t>[58]</w:t>
        </w:r>
      </w:hyperlink>
    </w:p>
    <w:p w:rsidR="00942168" w:rsidRPr="00942168" w:rsidRDefault="00942168" w:rsidP="00942168">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942168">
        <w:rPr>
          <w:rFonts w:ascii="Times New Roman" w:eastAsia="Times New Roman" w:hAnsi="Times New Roman" w:cs="Times New Roman"/>
          <w:b/>
          <w:bCs/>
          <w:sz w:val="27"/>
          <w:szCs w:val="27"/>
          <w:lang w:eastAsia="ru-RU"/>
        </w:rPr>
        <w:t>[</w:t>
      </w:r>
      <w:hyperlink r:id="rId513" w:tooltip="Edit section: China" w:history="1">
        <w:proofErr w:type="gramStart"/>
        <w:r w:rsidRPr="00942168">
          <w:rPr>
            <w:rFonts w:ascii="Times New Roman" w:eastAsia="Times New Roman" w:hAnsi="Times New Roman" w:cs="Times New Roman"/>
            <w:b/>
            <w:bCs/>
            <w:color w:val="0000FF"/>
            <w:sz w:val="27"/>
            <w:szCs w:val="27"/>
            <w:u w:val="single"/>
            <w:lang w:eastAsia="ru-RU"/>
          </w:rPr>
          <w:t>edit</w:t>
        </w:r>
        <w:proofErr w:type="gramEnd"/>
      </w:hyperlink>
      <w:r w:rsidRPr="00942168">
        <w:rPr>
          <w:rFonts w:ascii="Times New Roman" w:eastAsia="Times New Roman" w:hAnsi="Times New Roman" w:cs="Times New Roman"/>
          <w:b/>
          <w:bCs/>
          <w:sz w:val="27"/>
          <w:szCs w:val="27"/>
          <w:lang w:eastAsia="ru-RU"/>
        </w:rPr>
        <w:t>] China</w:t>
      </w:r>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sz w:val="24"/>
          <w:szCs w:val="24"/>
          <w:lang w:eastAsia="ru-RU"/>
        </w:rPr>
        <w:t xml:space="preserve">Although there are more than 40,000 </w:t>
      </w:r>
      <w:hyperlink r:id="rId514" w:tooltip="Chinese characters" w:history="1">
        <w:r w:rsidRPr="00942168">
          <w:rPr>
            <w:rFonts w:ascii="Times New Roman" w:eastAsia="Times New Roman" w:hAnsi="Times New Roman" w:cs="Times New Roman"/>
            <w:color w:val="0000FF"/>
            <w:sz w:val="24"/>
            <w:szCs w:val="24"/>
            <w:u w:val="single"/>
            <w:lang w:eastAsia="ru-RU"/>
          </w:rPr>
          <w:t>Chinese characters</w:t>
        </w:r>
      </w:hyperlink>
      <w:r w:rsidRPr="00942168">
        <w:rPr>
          <w:rFonts w:ascii="Times New Roman" w:eastAsia="Times New Roman" w:hAnsi="Times New Roman" w:cs="Times New Roman"/>
          <w:sz w:val="24"/>
          <w:szCs w:val="24"/>
          <w:lang w:eastAsia="ru-RU"/>
        </w:rPr>
        <w:t xml:space="preserve"> in written Chinese, many are rarely used. Studies have shown that full literacy in the </w:t>
      </w:r>
      <w:hyperlink r:id="rId515" w:tooltip="Chinese language" w:history="1">
        <w:r w:rsidRPr="00942168">
          <w:rPr>
            <w:rFonts w:ascii="Times New Roman" w:eastAsia="Times New Roman" w:hAnsi="Times New Roman" w:cs="Times New Roman"/>
            <w:color w:val="0000FF"/>
            <w:sz w:val="24"/>
            <w:szCs w:val="24"/>
            <w:u w:val="single"/>
            <w:lang w:eastAsia="ru-RU"/>
          </w:rPr>
          <w:t>Chinese language</w:t>
        </w:r>
      </w:hyperlink>
      <w:r w:rsidRPr="00942168">
        <w:rPr>
          <w:rFonts w:ascii="Times New Roman" w:eastAsia="Times New Roman" w:hAnsi="Times New Roman" w:cs="Times New Roman"/>
          <w:sz w:val="24"/>
          <w:szCs w:val="24"/>
          <w:lang w:eastAsia="ru-RU"/>
        </w:rPr>
        <w:t xml:space="preserve"> requires </w:t>
      </w:r>
      <w:proofErr w:type="gramStart"/>
      <w:r w:rsidRPr="00942168">
        <w:rPr>
          <w:rFonts w:ascii="Times New Roman" w:eastAsia="Times New Roman" w:hAnsi="Times New Roman" w:cs="Times New Roman"/>
          <w:sz w:val="24"/>
          <w:szCs w:val="24"/>
          <w:lang w:eastAsia="ru-RU"/>
        </w:rPr>
        <w:t>a knowledge</w:t>
      </w:r>
      <w:proofErr w:type="gramEnd"/>
      <w:r w:rsidRPr="00942168">
        <w:rPr>
          <w:rFonts w:ascii="Times New Roman" w:eastAsia="Times New Roman" w:hAnsi="Times New Roman" w:cs="Times New Roman"/>
          <w:sz w:val="24"/>
          <w:szCs w:val="24"/>
          <w:lang w:eastAsia="ru-RU"/>
        </w:rPr>
        <w:t xml:space="preserve"> of only between three and four thousand characters.</w:t>
      </w:r>
      <w:hyperlink r:id="rId516" w:anchor="cite_note-58" w:history="1">
        <w:r w:rsidRPr="00942168">
          <w:rPr>
            <w:rFonts w:ascii="Times New Roman" w:eastAsia="Times New Roman" w:hAnsi="Times New Roman" w:cs="Times New Roman"/>
            <w:color w:val="0000FF"/>
            <w:sz w:val="24"/>
            <w:szCs w:val="24"/>
            <w:u w:val="single"/>
            <w:vertAlign w:val="superscript"/>
            <w:lang w:eastAsia="ru-RU"/>
          </w:rPr>
          <w:t>[59]</w:t>
        </w:r>
      </w:hyperlink>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sz w:val="24"/>
          <w:szCs w:val="24"/>
          <w:lang w:eastAsia="ru-RU"/>
        </w:rPr>
        <w:t>In China, three oral texts were used to teach children by rote memorization the written characters of their language and the basics of Confucian thought.</w:t>
      </w:r>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sz w:val="24"/>
          <w:szCs w:val="24"/>
          <w:lang w:eastAsia="ru-RU"/>
        </w:rPr>
        <w:lastRenderedPageBreak/>
        <w:t xml:space="preserve">The </w:t>
      </w:r>
      <w:hyperlink r:id="rId517" w:tooltip="Thousand Character Classic" w:history="1">
        <w:r w:rsidRPr="00942168">
          <w:rPr>
            <w:rFonts w:ascii="Times New Roman" w:eastAsia="Times New Roman" w:hAnsi="Times New Roman" w:cs="Times New Roman"/>
            <w:color w:val="0000FF"/>
            <w:sz w:val="24"/>
            <w:szCs w:val="24"/>
            <w:u w:val="single"/>
            <w:lang w:eastAsia="ru-RU"/>
          </w:rPr>
          <w:t>Thousand Character Classic</w:t>
        </w:r>
      </w:hyperlink>
      <w:r w:rsidRPr="00942168">
        <w:rPr>
          <w:rFonts w:ascii="Times New Roman" w:eastAsia="Times New Roman" w:hAnsi="Times New Roman" w:cs="Times New Roman"/>
          <w:sz w:val="24"/>
          <w:szCs w:val="24"/>
          <w:lang w:eastAsia="ru-RU"/>
        </w:rPr>
        <w:t>, a Chinese poem originating in the 6th century AD, was used for more than a millennium as a primer for teaching Chinese characters to children. The poem is composed of 250 phrases of four characters each, thus containing exactly one thousand unique characters, and was sung in the same way that children learning the Latin alphabet may use the "</w:t>
      </w:r>
      <w:hyperlink r:id="rId518" w:tooltip="Alphabet song" w:history="1">
        <w:r w:rsidRPr="00942168">
          <w:rPr>
            <w:rFonts w:ascii="Times New Roman" w:eastAsia="Times New Roman" w:hAnsi="Times New Roman" w:cs="Times New Roman"/>
            <w:color w:val="0000FF"/>
            <w:sz w:val="24"/>
            <w:szCs w:val="24"/>
            <w:u w:val="single"/>
            <w:lang w:eastAsia="ru-RU"/>
          </w:rPr>
          <w:t>alphabet song</w:t>
        </w:r>
      </w:hyperlink>
      <w:r w:rsidRPr="00942168">
        <w:rPr>
          <w:rFonts w:ascii="Times New Roman" w:eastAsia="Times New Roman" w:hAnsi="Times New Roman" w:cs="Times New Roman"/>
          <w:sz w:val="24"/>
          <w:szCs w:val="24"/>
          <w:lang w:eastAsia="ru-RU"/>
        </w:rPr>
        <w:t>".</w:t>
      </w:r>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sz w:val="24"/>
          <w:szCs w:val="24"/>
          <w:lang w:eastAsia="ru-RU"/>
        </w:rPr>
        <w:t xml:space="preserve">Later, children also learn the </w:t>
      </w:r>
      <w:hyperlink r:id="rId519" w:tooltip="Hundred Family Surnames" w:history="1">
        <w:r w:rsidRPr="00942168">
          <w:rPr>
            <w:rFonts w:ascii="Times New Roman" w:eastAsia="Times New Roman" w:hAnsi="Times New Roman" w:cs="Times New Roman"/>
            <w:color w:val="0000FF"/>
            <w:sz w:val="24"/>
            <w:szCs w:val="24"/>
            <w:u w:val="single"/>
            <w:lang w:eastAsia="ru-RU"/>
          </w:rPr>
          <w:t>Hundred Family Surnames</w:t>
        </w:r>
      </w:hyperlink>
      <w:r w:rsidRPr="00942168">
        <w:rPr>
          <w:rFonts w:ascii="Times New Roman" w:eastAsia="Times New Roman" w:hAnsi="Times New Roman" w:cs="Times New Roman"/>
          <w:sz w:val="24"/>
          <w:szCs w:val="24"/>
          <w:lang w:eastAsia="ru-RU"/>
        </w:rPr>
        <w:t xml:space="preserve">, a rhyming poem in lines of eight characters composed in the early </w:t>
      </w:r>
      <w:hyperlink r:id="rId520" w:tooltip="Song Dynasty" w:history="1">
        <w:r w:rsidRPr="00942168">
          <w:rPr>
            <w:rFonts w:ascii="Times New Roman" w:eastAsia="Times New Roman" w:hAnsi="Times New Roman" w:cs="Times New Roman"/>
            <w:color w:val="0000FF"/>
            <w:sz w:val="24"/>
            <w:szCs w:val="24"/>
            <w:u w:val="single"/>
            <w:lang w:eastAsia="ru-RU"/>
          </w:rPr>
          <w:t>Song Dynasty</w:t>
        </w:r>
      </w:hyperlink>
      <w:hyperlink r:id="rId521" w:anchor="cite_note-KS-59" w:history="1">
        <w:r w:rsidRPr="00942168">
          <w:rPr>
            <w:rFonts w:ascii="Times New Roman" w:eastAsia="Times New Roman" w:hAnsi="Times New Roman" w:cs="Times New Roman"/>
            <w:color w:val="0000FF"/>
            <w:sz w:val="24"/>
            <w:szCs w:val="24"/>
            <w:u w:val="single"/>
            <w:vertAlign w:val="superscript"/>
            <w:lang w:eastAsia="ru-RU"/>
          </w:rPr>
          <w:t>[60]</w:t>
        </w:r>
      </w:hyperlink>
      <w:r w:rsidRPr="00942168">
        <w:rPr>
          <w:rFonts w:ascii="Times New Roman" w:eastAsia="Times New Roman" w:hAnsi="Times New Roman" w:cs="Times New Roman"/>
          <w:sz w:val="24"/>
          <w:szCs w:val="24"/>
          <w:lang w:eastAsia="ru-RU"/>
        </w:rPr>
        <w:t xml:space="preserve"> (i.e. in about the 11th century AD) which actually listed more than four hundred of the common surnames in ancient China.</w:t>
      </w:r>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sz w:val="24"/>
          <w:szCs w:val="24"/>
          <w:lang w:eastAsia="ru-RU"/>
        </w:rPr>
        <w:t xml:space="preserve">From around the 13th century AD until the latter part of the 19th century, the </w:t>
      </w:r>
      <w:hyperlink r:id="rId522" w:tooltip="Three Character Classic" w:history="1">
        <w:r w:rsidRPr="00942168">
          <w:rPr>
            <w:rFonts w:ascii="Times New Roman" w:eastAsia="Times New Roman" w:hAnsi="Times New Roman" w:cs="Times New Roman"/>
            <w:color w:val="0000FF"/>
            <w:sz w:val="24"/>
            <w:szCs w:val="24"/>
            <w:u w:val="single"/>
            <w:lang w:eastAsia="ru-RU"/>
          </w:rPr>
          <w:t>Three Character Classic</w:t>
        </w:r>
      </w:hyperlink>
      <w:r w:rsidRPr="00942168">
        <w:rPr>
          <w:rFonts w:ascii="Times New Roman" w:eastAsia="Times New Roman" w:hAnsi="Times New Roman" w:cs="Times New Roman"/>
          <w:sz w:val="24"/>
          <w:szCs w:val="24"/>
          <w:lang w:eastAsia="ru-RU"/>
        </w:rPr>
        <w:t xml:space="preserve">, which is an embodiment of </w:t>
      </w:r>
      <w:hyperlink r:id="rId523" w:tooltip="Confucianism" w:history="1">
        <w:r w:rsidRPr="00942168">
          <w:rPr>
            <w:rFonts w:ascii="Times New Roman" w:eastAsia="Times New Roman" w:hAnsi="Times New Roman" w:cs="Times New Roman"/>
            <w:color w:val="0000FF"/>
            <w:sz w:val="24"/>
            <w:szCs w:val="24"/>
            <w:u w:val="single"/>
            <w:lang w:eastAsia="ru-RU"/>
          </w:rPr>
          <w:t>Confucian thought</w:t>
        </w:r>
      </w:hyperlink>
      <w:r w:rsidRPr="00942168">
        <w:rPr>
          <w:rFonts w:ascii="Times New Roman" w:eastAsia="Times New Roman" w:hAnsi="Times New Roman" w:cs="Times New Roman"/>
          <w:sz w:val="24"/>
          <w:szCs w:val="24"/>
          <w:lang w:eastAsia="ru-RU"/>
        </w:rPr>
        <w:t xml:space="preserve"> suitable for teaching to young children, served as a child's first formal education at home. The text is written in triplets of characters for easy memorization. With </w:t>
      </w:r>
      <w:hyperlink r:id="rId524" w:tooltip="Literacy" w:history="1">
        <w:r w:rsidRPr="00942168">
          <w:rPr>
            <w:rFonts w:ascii="Times New Roman" w:eastAsia="Times New Roman" w:hAnsi="Times New Roman" w:cs="Times New Roman"/>
            <w:color w:val="0000FF"/>
            <w:sz w:val="24"/>
            <w:szCs w:val="24"/>
            <w:u w:val="single"/>
            <w:lang w:eastAsia="ru-RU"/>
          </w:rPr>
          <w:t>illiteracy</w:t>
        </w:r>
      </w:hyperlink>
      <w:r w:rsidRPr="00942168">
        <w:rPr>
          <w:rFonts w:ascii="Times New Roman" w:eastAsia="Times New Roman" w:hAnsi="Times New Roman" w:cs="Times New Roman"/>
          <w:sz w:val="24"/>
          <w:szCs w:val="24"/>
          <w:lang w:eastAsia="ru-RU"/>
        </w:rPr>
        <w:t xml:space="preserve"> common for most people at the time, the oral tradition of reciting the classic ensured its popularity and survival through the centuries. With the short and simple text arranged in three-character verses, children learned many common characters, grammar structures, </w:t>
      </w:r>
      <w:proofErr w:type="gramStart"/>
      <w:r w:rsidRPr="00942168">
        <w:rPr>
          <w:rFonts w:ascii="Times New Roman" w:eastAsia="Times New Roman" w:hAnsi="Times New Roman" w:cs="Times New Roman"/>
          <w:sz w:val="24"/>
          <w:szCs w:val="24"/>
          <w:lang w:eastAsia="ru-RU"/>
        </w:rPr>
        <w:t xml:space="preserve">elements of </w:t>
      </w:r>
      <w:hyperlink r:id="rId525" w:tooltip="Chinese history" w:history="1">
        <w:r w:rsidRPr="00942168">
          <w:rPr>
            <w:rFonts w:ascii="Times New Roman" w:eastAsia="Times New Roman" w:hAnsi="Times New Roman" w:cs="Times New Roman"/>
            <w:color w:val="0000FF"/>
            <w:sz w:val="24"/>
            <w:szCs w:val="24"/>
            <w:u w:val="single"/>
            <w:lang w:eastAsia="ru-RU"/>
          </w:rPr>
          <w:t>Chinese history</w:t>
        </w:r>
      </w:hyperlink>
      <w:r w:rsidRPr="00942168">
        <w:rPr>
          <w:rFonts w:ascii="Times New Roman" w:eastAsia="Times New Roman" w:hAnsi="Times New Roman" w:cs="Times New Roman"/>
          <w:sz w:val="24"/>
          <w:szCs w:val="24"/>
          <w:lang w:eastAsia="ru-RU"/>
        </w:rPr>
        <w:t xml:space="preserve"> and the basis of </w:t>
      </w:r>
      <w:hyperlink r:id="rId526" w:tooltip="Confucian" w:history="1">
        <w:r w:rsidRPr="00942168">
          <w:rPr>
            <w:rFonts w:ascii="Times New Roman" w:eastAsia="Times New Roman" w:hAnsi="Times New Roman" w:cs="Times New Roman"/>
            <w:color w:val="0000FF"/>
            <w:sz w:val="24"/>
            <w:szCs w:val="24"/>
            <w:u w:val="single"/>
            <w:lang w:eastAsia="ru-RU"/>
          </w:rPr>
          <w:t>Confucian</w:t>
        </w:r>
      </w:hyperlink>
      <w:proofErr w:type="gramEnd"/>
      <w:r w:rsidRPr="00942168">
        <w:rPr>
          <w:rFonts w:ascii="Times New Roman" w:eastAsia="Times New Roman" w:hAnsi="Times New Roman" w:cs="Times New Roman"/>
          <w:sz w:val="24"/>
          <w:szCs w:val="24"/>
          <w:lang w:eastAsia="ru-RU"/>
        </w:rPr>
        <w:t xml:space="preserve"> morality.</w:t>
      </w:r>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sz w:val="24"/>
          <w:szCs w:val="24"/>
          <w:lang w:eastAsia="ru-RU"/>
        </w:rPr>
        <w:t xml:space="preserve">After learning Chinese characters, students wishing to ascend in the social hierarchy needed to study the </w:t>
      </w:r>
      <w:hyperlink r:id="rId527" w:tooltip="Chinese classic texts" w:history="1">
        <w:r w:rsidRPr="00942168">
          <w:rPr>
            <w:rFonts w:ascii="Times New Roman" w:eastAsia="Times New Roman" w:hAnsi="Times New Roman" w:cs="Times New Roman"/>
            <w:color w:val="0000FF"/>
            <w:sz w:val="24"/>
            <w:szCs w:val="24"/>
            <w:u w:val="single"/>
            <w:lang w:eastAsia="ru-RU"/>
          </w:rPr>
          <w:t>Chinese classic texts</w:t>
        </w:r>
      </w:hyperlink>
      <w:r w:rsidRPr="00942168">
        <w:rPr>
          <w:rFonts w:ascii="Times New Roman" w:eastAsia="Times New Roman" w:hAnsi="Times New Roman" w:cs="Times New Roman"/>
          <w:sz w:val="24"/>
          <w:szCs w:val="24"/>
          <w:lang w:eastAsia="ru-RU"/>
        </w:rPr>
        <w:t>.</w:t>
      </w:r>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sz w:val="24"/>
          <w:szCs w:val="24"/>
          <w:lang w:eastAsia="ru-RU"/>
        </w:rPr>
        <w:t xml:space="preserve">The early Chinese state depended upon literate, educated officials for operation of the empire. In 605 AD, during the </w:t>
      </w:r>
      <w:hyperlink r:id="rId528" w:tooltip="Sui Dynasty" w:history="1">
        <w:r w:rsidRPr="00942168">
          <w:rPr>
            <w:rFonts w:ascii="Times New Roman" w:eastAsia="Times New Roman" w:hAnsi="Times New Roman" w:cs="Times New Roman"/>
            <w:color w:val="0000FF"/>
            <w:sz w:val="24"/>
            <w:szCs w:val="24"/>
            <w:u w:val="single"/>
            <w:lang w:eastAsia="ru-RU"/>
          </w:rPr>
          <w:t>Sui Dynasty</w:t>
        </w:r>
      </w:hyperlink>
      <w:r w:rsidRPr="00942168">
        <w:rPr>
          <w:rFonts w:ascii="Times New Roman" w:eastAsia="Times New Roman" w:hAnsi="Times New Roman" w:cs="Times New Roman"/>
          <w:sz w:val="24"/>
          <w:szCs w:val="24"/>
          <w:lang w:eastAsia="ru-RU"/>
        </w:rPr>
        <w:t xml:space="preserve">, for the first time, an examination system was explicitly instituted for a category of local talents. The merit-based </w:t>
      </w:r>
      <w:hyperlink r:id="rId529" w:tooltip="Imperial examination" w:history="1">
        <w:r w:rsidRPr="00942168">
          <w:rPr>
            <w:rFonts w:ascii="Times New Roman" w:eastAsia="Times New Roman" w:hAnsi="Times New Roman" w:cs="Times New Roman"/>
            <w:color w:val="0000FF"/>
            <w:sz w:val="24"/>
            <w:szCs w:val="24"/>
            <w:u w:val="single"/>
            <w:lang w:eastAsia="ru-RU"/>
          </w:rPr>
          <w:t>imperial examination system</w:t>
        </w:r>
      </w:hyperlink>
      <w:r w:rsidRPr="00942168">
        <w:rPr>
          <w:rFonts w:ascii="Times New Roman" w:eastAsia="Times New Roman" w:hAnsi="Times New Roman" w:cs="Times New Roman"/>
          <w:sz w:val="24"/>
          <w:szCs w:val="24"/>
          <w:lang w:eastAsia="ru-RU"/>
        </w:rPr>
        <w:t xml:space="preserve"> for evaluating and selecting officials gave rise to schools that taught the Chinese classic texts and continued in use for 1,300 years, until the end the </w:t>
      </w:r>
      <w:hyperlink r:id="rId530" w:tooltip="Qing Dynasty" w:history="1">
        <w:r w:rsidRPr="00942168">
          <w:rPr>
            <w:rFonts w:ascii="Times New Roman" w:eastAsia="Times New Roman" w:hAnsi="Times New Roman" w:cs="Times New Roman"/>
            <w:color w:val="0000FF"/>
            <w:sz w:val="24"/>
            <w:szCs w:val="24"/>
            <w:u w:val="single"/>
            <w:lang w:eastAsia="ru-RU"/>
          </w:rPr>
          <w:t>Qing Dynasty</w:t>
        </w:r>
      </w:hyperlink>
      <w:r w:rsidRPr="00942168">
        <w:rPr>
          <w:rFonts w:ascii="Times New Roman" w:eastAsia="Times New Roman" w:hAnsi="Times New Roman" w:cs="Times New Roman"/>
          <w:sz w:val="24"/>
          <w:szCs w:val="24"/>
          <w:lang w:eastAsia="ru-RU"/>
        </w:rPr>
        <w:t xml:space="preserve">, being abolished in 1911 in favour of Western education methods. The core of the curriculum for the imperial civil service examinations from the mid 12th century AD onwards was the </w:t>
      </w:r>
      <w:hyperlink r:id="rId531" w:tooltip="Four Books" w:history="1">
        <w:r w:rsidRPr="00942168">
          <w:rPr>
            <w:rFonts w:ascii="Times New Roman" w:eastAsia="Times New Roman" w:hAnsi="Times New Roman" w:cs="Times New Roman"/>
            <w:color w:val="0000FF"/>
            <w:sz w:val="24"/>
            <w:szCs w:val="24"/>
            <w:u w:val="single"/>
            <w:lang w:eastAsia="ru-RU"/>
          </w:rPr>
          <w:t>Four Books</w:t>
        </w:r>
      </w:hyperlink>
      <w:r w:rsidRPr="00942168">
        <w:rPr>
          <w:rFonts w:ascii="Times New Roman" w:eastAsia="Times New Roman" w:hAnsi="Times New Roman" w:cs="Times New Roman"/>
          <w:sz w:val="24"/>
          <w:szCs w:val="24"/>
          <w:lang w:eastAsia="ru-RU"/>
        </w:rPr>
        <w:t>, representing a foundational introduction to Confucianism.</w:t>
      </w:r>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sz w:val="24"/>
          <w:szCs w:val="24"/>
          <w:lang w:eastAsia="ru-RU"/>
        </w:rPr>
        <w:t>Theoretically, any male adult in China, regardless of his wealth or social status, could become a high-ranking government official by passing the imperial examination, although under some dynasties members of the merchant class were excluded. In reality, since the process of studying for the examination tended to be time-consuming and costly (if tutors were hired)</w:t>
      </w:r>
      <w:proofErr w:type="gramStart"/>
      <w:r w:rsidRPr="00942168">
        <w:rPr>
          <w:rFonts w:ascii="Times New Roman" w:eastAsia="Times New Roman" w:hAnsi="Times New Roman" w:cs="Times New Roman"/>
          <w:sz w:val="24"/>
          <w:szCs w:val="24"/>
          <w:lang w:eastAsia="ru-RU"/>
        </w:rPr>
        <w:t>,</w:t>
      </w:r>
      <w:proofErr w:type="gramEnd"/>
      <w:r w:rsidRPr="00942168">
        <w:rPr>
          <w:rFonts w:ascii="Times New Roman" w:eastAsia="Times New Roman" w:hAnsi="Times New Roman" w:cs="Times New Roman"/>
          <w:sz w:val="24"/>
          <w:szCs w:val="24"/>
          <w:lang w:eastAsia="ru-RU"/>
        </w:rPr>
        <w:t xml:space="preserve"> most of the candidates came from the numerically small but relatively wealthy land-owning gentry. However, there are vast numbers of examples in </w:t>
      </w:r>
      <w:hyperlink r:id="rId532" w:tooltip="Chinese history" w:history="1">
        <w:r w:rsidRPr="00942168">
          <w:rPr>
            <w:rFonts w:ascii="Times New Roman" w:eastAsia="Times New Roman" w:hAnsi="Times New Roman" w:cs="Times New Roman"/>
            <w:color w:val="0000FF"/>
            <w:sz w:val="24"/>
            <w:szCs w:val="24"/>
            <w:u w:val="single"/>
            <w:lang w:eastAsia="ru-RU"/>
          </w:rPr>
          <w:t>Chinese history</w:t>
        </w:r>
      </w:hyperlink>
      <w:r w:rsidRPr="00942168">
        <w:rPr>
          <w:rFonts w:ascii="Times New Roman" w:eastAsia="Times New Roman" w:hAnsi="Times New Roman" w:cs="Times New Roman"/>
          <w:sz w:val="24"/>
          <w:szCs w:val="24"/>
          <w:lang w:eastAsia="ru-RU"/>
        </w:rPr>
        <w:t xml:space="preserve"> in which individuals moved from a low social status to political prominence through success in imperial examination. Under some dynasties the imperial examinations were abolished and official posts were simply sold, which increased </w:t>
      </w:r>
      <w:hyperlink r:id="rId533" w:tooltip="Political corruption" w:history="1">
        <w:r w:rsidRPr="00942168">
          <w:rPr>
            <w:rFonts w:ascii="Times New Roman" w:eastAsia="Times New Roman" w:hAnsi="Times New Roman" w:cs="Times New Roman"/>
            <w:color w:val="0000FF"/>
            <w:sz w:val="24"/>
            <w:szCs w:val="24"/>
            <w:u w:val="single"/>
            <w:lang w:eastAsia="ru-RU"/>
          </w:rPr>
          <w:t>corruption</w:t>
        </w:r>
      </w:hyperlink>
      <w:r w:rsidRPr="00942168">
        <w:rPr>
          <w:rFonts w:ascii="Times New Roman" w:eastAsia="Times New Roman" w:hAnsi="Times New Roman" w:cs="Times New Roman"/>
          <w:sz w:val="24"/>
          <w:szCs w:val="24"/>
          <w:lang w:eastAsia="ru-RU"/>
        </w:rPr>
        <w:t xml:space="preserve"> and reduced morale.</w:t>
      </w:r>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sz w:val="24"/>
          <w:szCs w:val="24"/>
          <w:lang w:eastAsia="ru-RU"/>
        </w:rPr>
        <w:t xml:space="preserve">In the period preceding 1040–1050 AD, </w:t>
      </w:r>
      <w:hyperlink r:id="rId534" w:tooltip="Zhou (political division)" w:history="1">
        <w:r w:rsidRPr="00942168">
          <w:rPr>
            <w:rFonts w:ascii="Times New Roman" w:eastAsia="Times New Roman" w:hAnsi="Times New Roman" w:cs="Times New Roman"/>
            <w:color w:val="0000FF"/>
            <w:sz w:val="24"/>
            <w:szCs w:val="24"/>
            <w:u w:val="single"/>
            <w:lang w:eastAsia="ru-RU"/>
          </w:rPr>
          <w:t>prefectural</w:t>
        </w:r>
      </w:hyperlink>
      <w:r w:rsidRPr="00942168">
        <w:rPr>
          <w:rFonts w:ascii="Times New Roman" w:eastAsia="Times New Roman" w:hAnsi="Times New Roman" w:cs="Times New Roman"/>
          <w:sz w:val="24"/>
          <w:szCs w:val="24"/>
          <w:lang w:eastAsia="ru-RU"/>
        </w:rPr>
        <w:t xml:space="preserve"> schools had been neglected by the state and left to the devices of wealthy patrons who provided private finances.</w:t>
      </w:r>
      <w:hyperlink r:id="rId535" w:anchor="cite_note-yuan-60" w:history="1">
        <w:r w:rsidRPr="00942168">
          <w:rPr>
            <w:rFonts w:ascii="Times New Roman" w:eastAsia="Times New Roman" w:hAnsi="Times New Roman" w:cs="Times New Roman"/>
            <w:color w:val="0000FF"/>
            <w:sz w:val="24"/>
            <w:szCs w:val="24"/>
            <w:u w:val="single"/>
            <w:vertAlign w:val="superscript"/>
            <w:lang w:eastAsia="ru-RU"/>
          </w:rPr>
          <w:t>[61]</w:t>
        </w:r>
      </w:hyperlink>
      <w:r w:rsidRPr="00942168">
        <w:rPr>
          <w:rFonts w:ascii="Times New Roman" w:eastAsia="Times New Roman" w:hAnsi="Times New Roman" w:cs="Times New Roman"/>
          <w:sz w:val="24"/>
          <w:szCs w:val="24"/>
          <w:lang w:eastAsia="ru-RU"/>
        </w:rPr>
        <w:t xml:space="preserve"> The chancellor of China at that time, </w:t>
      </w:r>
      <w:hyperlink r:id="rId536" w:tooltip="Fan Zhongyan" w:history="1">
        <w:r w:rsidRPr="00942168">
          <w:rPr>
            <w:rFonts w:ascii="Times New Roman" w:eastAsia="Times New Roman" w:hAnsi="Times New Roman" w:cs="Times New Roman"/>
            <w:color w:val="0000FF"/>
            <w:sz w:val="24"/>
            <w:szCs w:val="24"/>
            <w:u w:val="single"/>
            <w:lang w:eastAsia="ru-RU"/>
          </w:rPr>
          <w:t>Fan Zhongyan</w:t>
        </w:r>
      </w:hyperlink>
      <w:r w:rsidRPr="00942168">
        <w:rPr>
          <w:rFonts w:ascii="Times New Roman" w:eastAsia="Times New Roman" w:hAnsi="Times New Roman" w:cs="Times New Roman"/>
          <w:sz w:val="24"/>
          <w:szCs w:val="24"/>
          <w:lang w:eastAsia="ru-RU"/>
        </w:rPr>
        <w:t>, issued an edict that would have used a combination of government funding and private financing to restore and rebuild all prefectural schools that had fallen into disuse and abandoned.</w:t>
      </w:r>
      <w:hyperlink r:id="rId537" w:anchor="cite_note-yuan-60" w:history="1">
        <w:r w:rsidRPr="00942168">
          <w:rPr>
            <w:rFonts w:ascii="Times New Roman" w:eastAsia="Times New Roman" w:hAnsi="Times New Roman" w:cs="Times New Roman"/>
            <w:color w:val="0000FF"/>
            <w:sz w:val="24"/>
            <w:szCs w:val="24"/>
            <w:u w:val="single"/>
            <w:vertAlign w:val="superscript"/>
            <w:lang w:eastAsia="ru-RU"/>
          </w:rPr>
          <w:t>[61]</w:t>
        </w:r>
      </w:hyperlink>
      <w:r w:rsidRPr="00942168">
        <w:rPr>
          <w:rFonts w:ascii="Times New Roman" w:eastAsia="Times New Roman" w:hAnsi="Times New Roman" w:cs="Times New Roman"/>
          <w:sz w:val="24"/>
          <w:szCs w:val="24"/>
          <w:lang w:eastAsia="ru-RU"/>
        </w:rPr>
        <w:t xml:space="preserve"> He also attempted to restore all county-level schools in the same manner, but did not designate where funds for the effort would be formally acquired and the decree was not taken seriously until a later period.</w:t>
      </w:r>
      <w:hyperlink r:id="rId538" w:anchor="cite_note-yuan-60" w:history="1">
        <w:r w:rsidRPr="00942168">
          <w:rPr>
            <w:rFonts w:ascii="Times New Roman" w:eastAsia="Times New Roman" w:hAnsi="Times New Roman" w:cs="Times New Roman"/>
            <w:color w:val="0000FF"/>
            <w:sz w:val="24"/>
            <w:szCs w:val="24"/>
            <w:u w:val="single"/>
            <w:vertAlign w:val="superscript"/>
            <w:lang w:eastAsia="ru-RU"/>
          </w:rPr>
          <w:t>[61]</w:t>
        </w:r>
      </w:hyperlink>
      <w:r w:rsidRPr="00942168">
        <w:rPr>
          <w:rFonts w:ascii="Times New Roman" w:eastAsia="Times New Roman" w:hAnsi="Times New Roman" w:cs="Times New Roman"/>
          <w:sz w:val="24"/>
          <w:szCs w:val="24"/>
          <w:lang w:eastAsia="ru-RU"/>
        </w:rPr>
        <w:t xml:space="preserve"> Fan's trend of government funding for education set in motion the movement of public schools that eclipsed private academies, which would not be officially reversed until the mid 13th century.</w:t>
      </w:r>
      <w:hyperlink r:id="rId539" w:anchor="cite_note-yuan-60" w:history="1">
        <w:r w:rsidRPr="00942168">
          <w:rPr>
            <w:rFonts w:ascii="Times New Roman" w:eastAsia="Times New Roman" w:hAnsi="Times New Roman" w:cs="Times New Roman"/>
            <w:color w:val="0000FF"/>
            <w:sz w:val="24"/>
            <w:szCs w:val="24"/>
            <w:u w:val="single"/>
            <w:vertAlign w:val="superscript"/>
            <w:lang w:eastAsia="ru-RU"/>
          </w:rPr>
          <w:t>[61]</w:t>
        </w:r>
      </w:hyperlink>
    </w:p>
    <w:p w:rsidR="00942168" w:rsidRPr="00942168" w:rsidRDefault="00942168" w:rsidP="00942168">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942168">
        <w:rPr>
          <w:rFonts w:ascii="Times New Roman" w:eastAsia="Times New Roman" w:hAnsi="Times New Roman" w:cs="Times New Roman"/>
          <w:b/>
          <w:bCs/>
          <w:sz w:val="27"/>
          <w:szCs w:val="27"/>
          <w:lang w:eastAsia="ru-RU"/>
        </w:rPr>
        <w:t>[</w:t>
      </w:r>
      <w:hyperlink r:id="rId540" w:tooltip="Edit section: India" w:history="1">
        <w:proofErr w:type="gramStart"/>
        <w:r w:rsidRPr="00942168">
          <w:rPr>
            <w:rFonts w:ascii="Times New Roman" w:eastAsia="Times New Roman" w:hAnsi="Times New Roman" w:cs="Times New Roman"/>
            <w:b/>
            <w:bCs/>
            <w:color w:val="0000FF"/>
            <w:sz w:val="27"/>
            <w:szCs w:val="27"/>
            <w:u w:val="single"/>
            <w:lang w:eastAsia="ru-RU"/>
          </w:rPr>
          <w:t>edit</w:t>
        </w:r>
        <w:proofErr w:type="gramEnd"/>
      </w:hyperlink>
      <w:r w:rsidRPr="00942168">
        <w:rPr>
          <w:rFonts w:ascii="Times New Roman" w:eastAsia="Times New Roman" w:hAnsi="Times New Roman" w:cs="Times New Roman"/>
          <w:b/>
          <w:bCs/>
          <w:sz w:val="27"/>
          <w:szCs w:val="27"/>
          <w:lang w:eastAsia="ru-RU"/>
        </w:rPr>
        <w:t>] India</w:t>
      </w:r>
    </w:p>
    <w:p w:rsidR="00942168" w:rsidRPr="00942168" w:rsidRDefault="00942168" w:rsidP="00942168">
      <w:pPr>
        <w:spacing w:after="0"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sz w:val="24"/>
          <w:szCs w:val="24"/>
          <w:lang w:eastAsia="ru-RU"/>
        </w:rPr>
        <w:lastRenderedPageBreak/>
        <w:t xml:space="preserve">Main article: </w:t>
      </w:r>
      <w:hyperlink r:id="rId541" w:tooltip="History of education in India" w:history="1">
        <w:r w:rsidRPr="00942168">
          <w:rPr>
            <w:rFonts w:ascii="Times New Roman" w:eastAsia="Times New Roman" w:hAnsi="Times New Roman" w:cs="Times New Roman"/>
            <w:color w:val="0000FF"/>
            <w:sz w:val="24"/>
            <w:szCs w:val="24"/>
            <w:u w:val="single"/>
            <w:lang w:eastAsia="ru-RU"/>
          </w:rPr>
          <w:t>History of education in India</w:t>
        </w:r>
      </w:hyperlink>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sz w:val="24"/>
          <w:szCs w:val="24"/>
          <w:lang w:eastAsia="ru-RU"/>
        </w:rPr>
        <w:t xml:space="preserve">The first millennium and the few centuries preceding it saw the flourishing of higher education at </w:t>
      </w:r>
      <w:hyperlink r:id="rId542" w:tooltip="Nalanda" w:history="1">
        <w:r w:rsidRPr="00942168">
          <w:rPr>
            <w:rFonts w:ascii="Times New Roman" w:eastAsia="Times New Roman" w:hAnsi="Times New Roman" w:cs="Times New Roman"/>
            <w:color w:val="0000FF"/>
            <w:sz w:val="24"/>
            <w:szCs w:val="24"/>
            <w:u w:val="single"/>
            <w:lang w:eastAsia="ru-RU"/>
          </w:rPr>
          <w:t>Nalanda</w:t>
        </w:r>
      </w:hyperlink>
      <w:r w:rsidRPr="00942168">
        <w:rPr>
          <w:rFonts w:ascii="Times New Roman" w:eastAsia="Times New Roman" w:hAnsi="Times New Roman" w:cs="Times New Roman"/>
          <w:sz w:val="24"/>
          <w:szCs w:val="24"/>
          <w:lang w:eastAsia="ru-RU"/>
        </w:rPr>
        <w:t xml:space="preserve">, </w:t>
      </w:r>
      <w:hyperlink r:id="rId543" w:tooltip="Takshashila University" w:history="1">
        <w:r w:rsidRPr="00942168">
          <w:rPr>
            <w:rFonts w:ascii="Times New Roman" w:eastAsia="Times New Roman" w:hAnsi="Times New Roman" w:cs="Times New Roman"/>
            <w:color w:val="0000FF"/>
            <w:sz w:val="24"/>
            <w:szCs w:val="24"/>
            <w:u w:val="single"/>
            <w:lang w:eastAsia="ru-RU"/>
          </w:rPr>
          <w:t>Takshashila University</w:t>
        </w:r>
      </w:hyperlink>
      <w:r w:rsidRPr="00942168">
        <w:rPr>
          <w:rFonts w:ascii="Times New Roman" w:eastAsia="Times New Roman" w:hAnsi="Times New Roman" w:cs="Times New Roman"/>
          <w:sz w:val="24"/>
          <w:szCs w:val="24"/>
          <w:lang w:eastAsia="ru-RU"/>
        </w:rPr>
        <w:t xml:space="preserve">, </w:t>
      </w:r>
      <w:hyperlink r:id="rId544" w:tooltip="Ujjain" w:history="1">
        <w:r w:rsidRPr="00942168">
          <w:rPr>
            <w:rFonts w:ascii="Times New Roman" w:eastAsia="Times New Roman" w:hAnsi="Times New Roman" w:cs="Times New Roman"/>
            <w:color w:val="0000FF"/>
            <w:sz w:val="24"/>
            <w:szCs w:val="24"/>
            <w:u w:val="single"/>
            <w:lang w:eastAsia="ru-RU"/>
          </w:rPr>
          <w:t>Ujjain</w:t>
        </w:r>
      </w:hyperlink>
      <w:r w:rsidRPr="00942168">
        <w:rPr>
          <w:rFonts w:ascii="Times New Roman" w:eastAsia="Times New Roman" w:hAnsi="Times New Roman" w:cs="Times New Roman"/>
          <w:sz w:val="24"/>
          <w:szCs w:val="24"/>
          <w:lang w:eastAsia="ru-RU"/>
        </w:rPr>
        <w:t xml:space="preserve">, &amp; </w:t>
      </w:r>
      <w:hyperlink r:id="rId545" w:tooltip="Vikramshila" w:history="1">
        <w:r w:rsidRPr="00942168">
          <w:rPr>
            <w:rFonts w:ascii="Times New Roman" w:eastAsia="Times New Roman" w:hAnsi="Times New Roman" w:cs="Times New Roman"/>
            <w:color w:val="0000FF"/>
            <w:sz w:val="24"/>
            <w:szCs w:val="24"/>
            <w:u w:val="single"/>
            <w:lang w:eastAsia="ru-RU"/>
          </w:rPr>
          <w:t>Vikramshila</w:t>
        </w:r>
      </w:hyperlink>
      <w:r w:rsidRPr="00942168">
        <w:rPr>
          <w:rFonts w:ascii="Times New Roman" w:eastAsia="Times New Roman" w:hAnsi="Times New Roman" w:cs="Times New Roman"/>
          <w:sz w:val="24"/>
          <w:szCs w:val="24"/>
          <w:lang w:eastAsia="ru-RU"/>
        </w:rPr>
        <w:t xml:space="preserve"> Universities. Amongst the subjects taught were Art, Architecture, Painting, Logic, mathematics, Grammar, Philosophy, Astronomy, Literature, </w:t>
      </w:r>
      <w:hyperlink r:id="rId546" w:tooltip="Buddhism" w:history="1">
        <w:r w:rsidRPr="00942168">
          <w:rPr>
            <w:rFonts w:ascii="Times New Roman" w:eastAsia="Times New Roman" w:hAnsi="Times New Roman" w:cs="Times New Roman"/>
            <w:color w:val="0000FF"/>
            <w:sz w:val="24"/>
            <w:szCs w:val="24"/>
            <w:u w:val="single"/>
            <w:lang w:eastAsia="ru-RU"/>
          </w:rPr>
          <w:t>Buddhism</w:t>
        </w:r>
      </w:hyperlink>
      <w:r w:rsidRPr="00942168">
        <w:rPr>
          <w:rFonts w:ascii="Times New Roman" w:eastAsia="Times New Roman" w:hAnsi="Times New Roman" w:cs="Times New Roman"/>
          <w:sz w:val="24"/>
          <w:szCs w:val="24"/>
          <w:lang w:eastAsia="ru-RU"/>
        </w:rPr>
        <w:t xml:space="preserve">, </w:t>
      </w:r>
      <w:hyperlink r:id="rId547" w:tooltip="Hinduism" w:history="1">
        <w:r w:rsidRPr="00942168">
          <w:rPr>
            <w:rFonts w:ascii="Times New Roman" w:eastAsia="Times New Roman" w:hAnsi="Times New Roman" w:cs="Times New Roman"/>
            <w:color w:val="0000FF"/>
            <w:sz w:val="24"/>
            <w:szCs w:val="24"/>
            <w:u w:val="single"/>
            <w:lang w:eastAsia="ru-RU"/>
          </w:rPr>
          <w:t>Hinduism</w:t>
        </w:r>
      </w:hyperlink>
      <w:r w:rsidRPr="00942168">
        <w:rPr>
          <w:rFonts w:ascii="Times New Roman" w:eastAsia="Times New Roman" w:hAnsi="Times New Roman" w:cs="Times New Roman"/>
          <w:sz w:val="24"/>
          <w:szCs w:val="24"/>
          <w:lang w:eastAsia="ru-RU"/>
        </w:rPr>
        <w:t xml:space="preserve">, </w:t>
      </w:r>
      <w:hyperlink r:id="rId548" w:tooltip="Arthashastra" w:history="1">
        <w:r w:rsidRPr="00942168">
          <w:rPr>
            <w:rFonts w:ascii="Times New Roman" w:eastAsia="Times New Roman" w:hAnsi="Times New Roman" w:cs="Times New Roman"/>
            <w:color w:val="0000FF"/>
            <w:sz w:val="24"/>
            <w:szCs w:val="24"/>
            <w:u w:val="single"/>
            <w:lang w:eastAsia="ru-RU"/>
          </w:rPr>
          <w:t>Arthashastra</w:t>
        </w:r>
      </w:hyperlink>
      <w:r w:rsidRPr="00942168">
        <w:rPr>
          <w:rFonts w:ascii="Times New Roman" w:eastAsia="Times New Roman" w:hAnsi="Times New Roman" w:cs="Times New Roman"/>
          <w:sz w:val="24"/>
          <w:szCs w:val="24"/>
          <w:lang w:eastAsia="ru-RU"/>
        </w:rPr>
        <w:t xml:space="preserve"> (Economics &amp; Politics), Law, and Medicine. Each university specialized in a particular field of study. Takshila specialized in the study of medicine, while Ujjain laid emphasis on astronomy. Nalanda, being the biggest centre, handled all branches of knowledge, and housed up to 10,000 students at its peak.</w:t>
      </w:r>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eastAsia="ru-RU"/>
        </w:rPr>
      </w:pPr>
      <w:hyperlink r:id="rId549" w:tooltip="Nalanda" w:history="1">
        <w:r w:rsidRPr="00942168">
          <w:rPr>
            <w:rFonts w:ascii="Times New Roman" w:eastAsia="Times New Roman" w:hAnsi="Times New Roman" w:cs="Times New Roman"/>
            <w:color w:val="0000FF"/>
            <w:sz w:val="24"/>
            <w:szCs w:val="24"/>
            <w:u w:val="single"/>
            <w:lang w:eastAsia="ru-RU"/>
          </w:rPr>
          <w:t>Nalanda</w:t>
        </w:r>
      </w:hyperlink>
      <w:r w:rsidRPr="00942168">
        <w:rPr>
          <w:rFonts w:ascii="Times New Roman" w:eastAsia="Times New Roman" w:hAnsi="Times New Roman" w:cs="Times New Roman"/>
          <w:sz w:val="24"/>
          <w:szCs w:val="24"/>
          <w:lang w:eastAsia="ru-RU"/>
        </w:rPr>
        <w:t xml:space="preserve"> was a </w:t>
      </w:r>
      <w:hyperlink r:id="rId550" w:tooltip="Buddhism" w:history="1">
        <w:r w:rsidRPr="00942168">
          <w:rPr>
            <w:rFonts w:ascii="Times New Roman" w:eastAsia="Times New Roman" w:hAnsi="Times New Roman" w:cs="Times New Roman"/>
            <w:color w:val="0000FF"/>
            <w:sz w:val="24"/>
            <w:szCs w:val="24"/>
            <w:u w:val="single"/>
            <w:lang w:eastAsia="ru-RU"/>
          </w:rPr>
          <w:t>Buddhist</w:t>
        </w:r>
      </w:hyperlink>
      <w:r w:rsidRPr="00942168">
        <w:rPr>
          <w:rFonts w:ascii="Times New Roman" w:eastAsia="Times New Roman" w:hAnsi="Times New Roman" w:cs="Times New Roman"/>
          <w:sz w:val="24"/>
          <w:szCs w:val="24"/>
          <w:lang w:eastAsia="ru-RU"/>
        </w:rPr>
        <w:t xml:space="preserve"> center of learning founded in </w:t>
      </w:r>
      <w:hyperlink r:id="rId551" w:tooltip="Bihar" w:history="1">
        <w:r w:rsidRPr="00942168">
          <w:rPr>
            <w:rFonts w:ascii="Times New Roman" w:eastAsia="Times New Roman" w:hAnsi="Times New Roman" w:cs="Times New Roman"/>
            <w:color w:val="0000FF"/>
            <w:sz w:val="24"/>
            <w:szCs w:val="24"/>
            <w:u w:val="single"/>
            <w:lang w:eastAsia="ru-RU"/>
          </w:rPr>
          <w:t>Bihar</w:t>
        </w:r>
      </w:hyperlink>
      <w:r w:rsidRPr="00942168">
        <w:rPr>
          <w:rFonts w:ascii="Times New Roman" w:eastAsia="Times New Roman" w:hAnsi="Times New Roman" w:cs="Times New Roman"/>
          <w:sz w:val="24"/>
          <w:szCs w:val="24"/>
          <w:lang w:eastAsia="ru-RU"/>
        </w:rPr>
        <w:t xml:space="preserve">, </w:t>
      </w:r>
      <w:hyperlink r:id="rId552" w:tooltip="India" w:history="1">
        <w:r w:rsidRPr="00942168">
          <w:rPr>
            <w:rFonts w:ascii="Times New Roman" w:eastAsia="Times New Roman" w:hAnsi="Times New Roman" w:cs="Times New Roman"/>
            <w:color w:val="0000FF"/>
            <w:sz w:val="24"/>
            <w:szCs w:val="24"/>
            <w:u w:val="single"/>
            <w:lang w:eastAsia="ru-RU"/>
          </w:rPr>
          <w:t>India</w:t>
        </w:r>
      </w:hyperlink>
      <w:r w:rsidRPr="00942168">
        <w:rPr>
          <w:rFonts w:ascii="Times New Roman" w:eastAsia="Times New Roman" w:hAnsi="Times New Roman" w:cs="Times New Roman"/>
          <w:sz w:val="24"/>
          <w:szCs w:val="24"/>
          <w:lang w:eastAsia="ru-RU"/>
        </w:rPr>
        <w:t xml:space="preserve"> around the 5th century AD and conferred academic degree titles to its graduates, while also offering </w:t>
      </w:r>
      <w:hyperlink r:id="rId553" w:tooltip="Postgraduate" w:history="1">
        <w:r w:rsidRPr="00942168">
          <w:rPr>
            <w:rFonts w:ascii="Times New Roman" w:eastAsia="Times New Roman" w:hAnsi="Times New Roman" w:cs="Times New Roman"/>
            <w:color w:val="0000FF"/>
            <w:sz w:val="24"/>
            <w:szCs w:val="24"/>
            <w:u w:val="single"/>
            <w:lang w:eastAsia="ru-RU"/>
          </w:rPr>
          <w:t>post-graduate</w:t>
        </w:r>
      </w:hyperlink>
      <w:r w:rsidRPr="00942168">
        <w:rPr>
          <w:rFonts w:ascii="Times New Roman" w:eastAsia="Times New Roman" w:hAnsi="Times New Roman" w:cs="Times New Roman"/>
          <w:sz w:val="24"/>
          <w:szCs w:val="24"/>
          <w:lang w:eastAsia="ru-RU"/>
        </w:rPr>
        <w:t xml:space="preserve"> courses. It has been called "one of the first great universities in recorded history."</w:t>
      </w:r>
      <w:hyperlink r:id="rId554" w:anchor="cite_note-New_York_Times-61" w:history="1">
        <w:r w:rsidRPr="00942168">
          <w:rPr>
            <w:rFonts w:ascii="Times New Roman" w:eastAsia="Times New Roman" w:hAnsi="Times New Roman" w:cs="Times New Roman"/>
            <w:color w:val="0000FF"/>
            <w:sz w:val="24"/>
            <w:szCs w:val="24"/>
            <w:u w:val="single"/>
            <w:vertAlign w:val="superscript"/>
            <w:lang w:eastAsia="ru-RU"/>
          </w:rPr>
          <w:t>[62]</w:t>
        </w:r>
      </w:hyperlink>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eastAsia="ru-RU"/>
        </w:rPr>
      </w:pPr>
      <w:hyperlink r:id="rId555" w:tooltip="Vikramaśīla" w:history="1">
        <w:r w:rsidRPr="00942168">
          <w:rPr>
            <w:rFonts w:ascii="Times New Roman" w:eastAsia="Times New Roman" w:hAnsi="Times New Roman" w:cs="Times New Roman"/>
            <w:color w:val="0000FF"/>
            <w:sz w:val="24"/>
            <w:szCs w:val="24"/>
            <w:u w:val="single"/>
            <w:lang w:eastAsia="ru-RU"/>
          </w:rPr>
          <w:t>Vikramaśīla</w:t>
        </w:r>
      </w:hyperlink>
      <w:r w:rsidRPr="00942168">
        <w:rPr>
          <w:rFonts w:ascii="Times New Roman" w:eastAsia="Times New Roman" w:hAnsi="Times New Roman" w:cs="Times New Roman"/>
          <w:sz w:val="24"/>
          <w:szCs w:val="24"/>
          <w:lang w:eastAsia="ru-RU"/>
        </w:rPr>
        <w:t xml:space="preserve"> University, another important center of Buddhist learning in India, was established by King </w:t>
      </w:r>
      <w:hyperlink r:id="rId556" w:tooltip="Dharmapala of Bengal" w:history="1">
        <w:r w:rsidRPr="00942168">
          <w:rPr>
            <w:rFonts w:ascii="Times New Roman" w:eastAsia="Times New Roman" w:hAnsi="Times New Roman" w:cs="Times New Roman"/>
            <w:color w:val="0000FF"/>
            <w:sz w:val="24"/>
            <w:szCs w:val="24"/>
            <w:u w:val="single"/>
            <w:lang w:eastAsia="ru-RU"/>
          </w:rPr>
          <w:t>Dharmapala</w:t>
        </w:r>
      </w:hyperlink>
      <w:r w:rsidRPr="00942168">
        <w:rPr>
          <w:rFonts w:ascii="Times New Roman" w:eastAsia="Times New Roman" w:hAnsi="Times New Roman" w:cs="Times New Roman"/>
          <w:sz w:val="24"/>
          <w:szCs w:val="24"/>
          <w:lang w:eastAsia="ru-RU"/>
        </w:rPr>
        <w:t xml:space="preserve"> (</w:t>
      </w:r>
      <w:hyperlink r:id="rId557" w:tooltip="783" w:history="1">
        <w:r w:rsidRPr="00942168">
          <w:rPr>
            <w:rFonts w:ascii="Times New Roman" w:eastAsia="Times New Roman" w:hAnsi="Times New Roman" w:cs="Times New Roman"/>
            <w:color w:val="0000FF"/>
            <w:sz w:val="24"/>
            <w:szCs w:val="24"/>
            <w:u w:val="single"/>
            <w:lang w:eastAsia="ru-RU"/>
          </w:rPr>
          <w:t>783</w:t>
        </w:r>
      </w:hyperlink>
      <w:r w:rsidRPr="00942168">
        <w:rPr>
          <w:rFonts w:ascii="Times New Roman" w:eastAsia="Times New Roman" w:hAnsi="Times New Roman" w:cs="Times New Roman"/>
          <w:sz w:val="24"/>
          <w:szCs w:val="24"/>
          <w:lang w:eastAsia="ru-RU"/>
        </w:rPr>
        <w:t xml:space="preserve"> to </w:t>
      </w:r>
      <w:hyperlink r:id="rId558" w:tooltip="820" w:history="1">
        <w:r w:rsidRPr="00942168">
          <w:rPr>
            <w:rFonts w:ascii="Times New Roman" w:eastAsia="Times New Roman" w:hAnsi="Times New Roman" w:cs="Times New Roman"/>
            <w:color w:val="0000FF"/>
            <w:sz w:val="24"/>
            <w:szCs w:val="24"/>
            <w:u w:val="single"/>
            <w:lang w:eastAsia="ru-RU"/>
          </w:rPr>
          <w:t>820</w:t>
        </w:r>
      </w:hyperlink>
      <w:r w:rsidRPr="00942168">
        <w:rPr>
          <w:rFonts w:ascii="Times New Roman" w:eastAsia="Times New Roman" w:hAnsi="Times New Roman" w:cs="Times New Roman"/>
          <w:sz w:val="24"/>
          <w:szCs w:val="24"/>
          <w:lang w:eastAsia="ru-RU"/>
        </w:rPr>
        <w:t>) in response to a supposed decline in the quality of scholarship at Nālandā.</w:t>
      </w:r>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eastAsia="ru-RU"/>
        </w:rPr>
      </w:pPr>
      <w:hyperlink r:id="rId559" w:history="1">
        <w:r w:rsidRPr="00942168">
          <w:rPr>
            <w:rFonts w:ascii="Times New Roman" w:eastAsia="Times New Roman" w:hAnsi="Times New Roman" w:cs="Times New Roman"/>
            <w:color w:val="0000FF"/>
            <w:sz w:val="24"/>
            <w:szCs w:val="24"/>
            <w:u w:val="single"/>
            <w:lang w:eastAsia="ru-RU"/>
          </w:rPr>
          <w:t>British records</w:t>
        </w:r>
      </w:hyperlink>
      <w:r w:rsidRPr="00942168">
        <w:rPr>
          <w:rFonts w:ascii="Times New Roman" w:eastAsia="Times New Roman" w:hAnsi="Times New Roman" w:cs="Times New Roman"/>
          <w:sz w:val="24"/>
          <w:szCs w:val="24"/>
          <w:lang w:eastAsia="ru-RU"/>
        </w:rPr>
        <w:t xml:space="preserve"> show that indigenous education was widespread in India in the 18th century, with a school for every temple, mosque or village in most regions of the country. The subjects taught included Reading, Writing, Arithmetic, Theology, Law, Astronomy, Metaphysics, Ethics, Medical Science and Religion. The schools were attended by </w:t>
      </w:r>
      <w:proofErr w:type="gramStart"/>
      <w:r w:rsidRPr="00942168">
        <w:rPr>
          <w:rFonts w:ascii="Times New Roman" w:eastAsia="Times New Roman" w:hAnsi="Times New Roman" w:cs="Times New Roman"/>
          <w:sz w:val="24"/>
          <w:szCs w:val="24"/>
          <w:lang w:eastAsia="ru-RU"/>
        </w:rPr>
        <w:t>students</w:t>
      </w:r>
      <w:proofErr w:type="gramEnd"/>
      <w:r w:rsidRPr="00942168">
        <w:rPr>
          <w:rFonts w:ascii="Times New Roman" w:eastAsia="Times New Roman" w:hAnsi="Times New Roman" w:cs="Times New Roman"/>
          <w:sz w:val="24"/>
          <w:szCs w:val="24"/>
          <w:lang w:eastAsia="ru-RU"/>
        </w:rPr>
        <w:t xml:space="preserve"> representative of all classes of society.</w:t>
      </w:r>
    </w:p>
    <w:p w:rsidR="00942168" w:rsidRPr="00942168" w:rsidRDefault="00942168" w:rsidP="00942168">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942168">
        <w:rPr>
          <w:rFonts w:ascii="Times New Roman" w:eastAsia="Times New Roman" w:hAnsi="Times New Roman" w:cs="Times New Roman"/>
          <w:b/>
          <w:bCs/>
          <w:sz w:val="27"/>
          <w:szCs w:val="27"/>
          <w:lang w:eastAsia="ru-RU"/>
        </w:rPr>
        <w:t>[</w:t>
      </w:r>
      <w:hyperlink r:id="rId560" w:tooltip="Edit section: Japan" w:history="1">
        <w:proofErr w:type="gramStart"/>
        <w:r w:rsidRPr="00942168">
          <w:rPr>
            <w:rFonts w:ascii="Times New Roman" w:eastAsia="Times New Roman" w:hAnsi="Times New Roman" w:cs="Times New Roman"/>
            <w:b/>
            <w:bCs/>
            <w:color w:val="0000FF"/>
            <w:sz w:val="27"/>
            <w:szCs w:val="27"/>
            <w:u w:val="single"/>
            <w:lang w:eastAsia="ru-RU"/>
          </w:rPr>
          <w:t>edit</w:t>
        </w:r>
        <w:proofErr w:type="gramEnd"/>
      </w:hyperlink>
      <w:r w:rsidRPr="00942168">
        <w:rPr>
          <w:rFonts w:ascii="Times New Roman" w:eastAsia="Times New Roman" w:hAnsi="Times New Roman" w:cs="Times New Roman"/>
          <w:b/>
          <w:bCs/>
          <w:sz w:val="27"/>
          <w:szCs w:val="27"/>
          <w:lang w:eastAsia="ru-RU"/>
        </w:rPr>
        <w:t>] Japan</w:t>
      </w:r>
    </w:p>
    <w:p w:rsidR="00942168" w:rsidRPr="00942168" w:rsidRDefault="00942168" w:rsidP="00942168">
      <w:pPr>
        <w:spacing w:after="0"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sz w:val="24"/>
          <w:szCs w:val="24"/>
          <w:lang w:eastAsia="ru-RU"/>
        </w:rPr>
        <w:t xml:space="preserve">Main article: </w:t>
      </w:r>
      <w:hyperlink r:id="rId561" w:tooltip="History of education in Japan" w:history="1">
        <w:r w:rsidRPr="00942168">
          <w:rPr>
            <w:rFonts w:ascii="Times New Roman" w:eastAsia="Times New Roman" w:hAnsi="Times New Roman" w:cs="Times New Roman"/>
            <w:color w:val="0000FF"/>
            <w:sz w:val="24"/>
            <w:szCs w:val="24"/>
            <w:u w:val="single"/>
            <w:lang w:eastAsia="ru-RU"/>
          </w:rPr>
          <w:t>History of education in Japan</w:t>
        </w:r>
      </w:hyperlink>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sz w:val="24"/>
          <w:szCs w:val="24"/>
          <w:lang w:eastAsia="ru-RU"/>
        </w:rPr>
        <w:t xml:space="preserve">The history of </w:t>
      </w:r>
      <w:hyperlink r:id="rId562" w:tooltip="Education in Japan" w:history="1">
        <w:r w:rsidRPr="00942168">
          <w:rPr>
            <w:rFonts w:ascii="Times New Roman" w:eastAsia="Times New Roman" w:hAnsi="Times New Roman" w:cs="Times New Roman"/>
            <w:color w:val="0000FF"/>
            <w:sz w:val="24"/>
            <w:szCs w:val="24"/>
            <w:u w:val="single"/>
            <w:lang w:eastAsia="ru-RU"/>
          </w:rPr>
          <w:t>education in Japan</w:t>
        </w:r>
      </w:hyperlink>
      <w:r w:rsidRPr="00942168">
        <w:rPr>
          <w:rFonts w:ascii="Times New Roman" w:eastAsia="Times New Roman" w:hAnsi="Times New Roman" w:cs="Times New Roman"/>
          <w:sz w:val="24"/>
          <w:szCs w:val="24"/>
          <w:lang w:eastAsia="ru-RU"/>
        </w:rPr>
        <w:t xml:space="preserve"> dates back at least to the 6th century, when Chinese learning was introduced at the </w:t>
      </w:r>
      <w:hyperlink r:id="rId563" w:tooltip="Yamato period" w:history="1">
        <w:r w:rsidRPr="00942168">
          <w:rPr>
            <w:rFonts w:ascii="Times New Roman" w:eastAsia="Times New Roman" w:hAnsi="Times New Roman" w:cs="Times New Roman"/>
            <w:color w:val="0000FF"/>
            <w:sz w:val="24"/>
            <w:szCs w:val="24"/>
            <w:u w:val="single"/>
            <w:lang w:eastAsia="ru-RU"/>
          </w:rPr>
          <w:t>Yamato</w:t>
        </w:r>
      </w:hyperlink>
      <w:r w:rsidRPr="00942168">
        <w:rPr>
          <w:rFonts w:ascii="Times New Roman" w:eastAsia="Times New Roman" w:hAnsi="Times New Roman" w:cs="Times New Roman"/>
          <w:sz w:val="24"/>
          <w:szCs w:val="24"/>
          <w:lang w:eastAsia="ru-RU"/>
        </w:rPr>
        <w:t xml:space="preserve"> court. Foreign civilizations have often provided new ideas for the development of Japan's own culture.</w:t>
      </w:r>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sz w:val="24"/>
          <w:szCs w:val="24"/>
          <w:lang w:eastAsia="ru-RU"/>
        </w:rPr>
        <w:t xml:space="preserve">Chinese teachings and ideas flowed into Japan from the sixth to the 9th century. Along with the introduction of </w:t>
      </w:r>
      <w:hyperlink r:id="rId564" w:tooltip="Buddhism" w:history="1">
        <w:r w:rsidRPr="00942168">
          <w:rPr>
            <w:rFonts w:ascii="Times New Roman" w:eastAsia="Times New Roman" w:hAnsi="Times New Roman" w:cs="Times New Roman"/>
            <w:color w:val="0000FF"/>
            <w:sz w:val="24"/>
            <w:szCs w:val="24"/>
            <w:u w:val="single"/>
            <w:lang w:eastAsia="ru-RU"/>
          </w:rPr>
          <w:t>Buddhism</w:t>
        </w:r>
      </w:hyperlink>
      <w:r w:rsidRPr="00942168">
        <w:rPr>
          <w:rFonts w:ascii="Times New Roman" w:eastAsia="Times New Roman" w:hAnsi="Times New Roman" w:cs="Times New Roman"/>
          <w:sz w:val="24"/>
          <w:szCs w:val="24"/>
          <w:lang w:eastAsia="ru-RU"/>
        </w:rPr>
        <w:t xml:space="preserve"> came the </w:t>
      </w:r>
      <w:hyperlink r:id="rId565" w:tooltip="Chinese system of writing" w:history="1">
        <w:r w:rsidRPr="00942168">
          <w:rPr>
            <w:rFonts w:ascii="Times New Roman" w:eastAsia="Times New Roman" w:hAnsi="Times New Roman" w:cs="Times New Roman"/>
            <w:color w:val="0000FF"/>
            <w:sz w:val="24"/>
            <w:szCs w:val="24"/>
            <w:u w:val="single"/>
            <w:lang w:eastAsia="ru-RU"/>
          </w:rPr>
          <w:t>Chinese system of writing</w:t>
        </w:r>
      </w:hyperlink>
      <w:r w:rsidRPr="00942168">
        <w:rPr>
          <w:rFonts w:ascii="Times New Roman" w:eastAsia="Times New Roman" w:hAnsi="Times New Roman" w:cs="Times New Roman"/>
          <w:sz w:val="24"/>
          <w:szCs w:val="24"/>
          <w:lang w:eastAsia="ru-RU"/>
        </w:rPr>
        <w:t xml:space="preserve"> and its </w:t>
      </w:r>
      <w:hyperlink r:id="rId566" w:tooltip="Chinese literature" w:history="1">
        <w:r w:rsidRPr="00942168">
          <w:rPr>
            <w:rFonts w:ascii="Times New Roman" w:eastAsia="Times New Roman" w:hAnsi="Times New Roman" w:cs="Times New Roman"/>
            <w:color w:val="0000FF"/>
            <w:sz w:val="24"/>
            <w:szCs w:val="24"/>
            <w:u w:val="single"/>
            <w:lang w:eastAsia="ru-RU"/>
          </w:rPr>
          <w:t>literary tradition</w:t>
        </w:r>
      </w:hyperlink>
      <w:r w:rsidRPr="00942168">
        <w:rPr>
          <w:rFonts w:ascii="Times New Roman" w:eastAsia="Times New Roman" w:hAnsi="Times New Roman" w:cs="Times New Roman"/>
          <w:sz w:val="24"/>
          <w:szCs w:val="24"/>
          <w:lang w:eastAsia="ru-RU"/>
        </w:rPr>
        <w:t xml:space="preserve">, and </w:t>
      </w:r>
      <w:hyperlink r:id="rId567" w:tooltip="Confucianism" w:history="1">
        <w:r w:rsidRPr="00942168">
          <w:rPr>
            <w:rFonts w:ascii="Times New Roman" w:eastAsia="Times New Roman" w:hAnsi="Times New Roman" w:cs="Times New Roman"/>
            <w:color w:val="0000FF"/>
            <w:sz w:val="24"/>
            <w:szCs w:val="24"/>
            <w:u w:val="single"/>
            <w:lang w:eastAsia="ru-RU"/>
          </w:rPr>
          <w:t>Confucianism</w:t>
        </w:r>
      </w:hyperlink>
      <w:r w:rsidRPr="00942168">
        <w:rPr>
          <w:rFonts w:ascii="Times New Roman" w:eastAsia="Times New Roman" w:hAnsi="Times New Roman" w:cs="Times New Roman"/>
          <w:sz w:val="24"/>
          <w:szCs w:val="24"/>
          <w:lang w:eastAsia="ru-RU"/>
        </w:rPr>
        <w:t>.</w:t>
      </w:r>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sz w:val="24"/>
          <w:szCs w:val="24"/>
          <w:lang w:eastAsia="ru-RU"/>
        </w:rPr>
        <w:t xml:space="preserve">By the 9th century, Heian-kyo (today's </w:t>
      </w:r>
      <w:hyperlink r:id="rId568" w:tooltip="Kyoto" w:history="1">
        <w:r w:rsidRPr="00942168">
          <w:rPr>
            <w:rFonts w:ascii="Times New Roman" w:eastAsia="Times New Roman" w:hAnsi="Times New Roman" w:cs="Times New Roman"/>
            <w:color w:val="0000FF"/>
            <w:sz w:val="24"/>
            <w:szCs w:val="24"/>
            <w:u w:val="single"/>
            <w:lang w:eastAsia="ru-RU"/>
          </w:rPr>
          <w:t>Kyoto</w:t>
        </w:r>
      </w:hyperlink>
      <w:r w:rsidRPr="00942168">
        <w:rPr>
          <w:rFonts w:ascii="Times New Roman" w:eastAsia="Times New Roman" w:hAnsi="Times New Roman" w:cs="Times New Roman"/>
          <w:sz w:val="24"/>
          <w:szCs w:val="24"/>
          <w:lang w:eastAsia="ru-RU"/>
        </w:rPr>
        <w:t xml:space="preserve">), the imperial capital, had five institutions of higher learning, and during the remainder of the </w:t>
      </w:r>
      <w:hyperlink r:id="rId569" w:tooltip="Heian period" w:history="1">
        <w:r w:rsidRPr="00942168">
          <w:rPr>
            <w:rFonts w:ascii="Times New Roman" w:eastAsia="Times New Roman" w:hAnsi="Times New Roman" w:cs="Times New Roman"/>
            <w:color w:val="0000FF"/>
            <w:sz w:val="24"/>
            <w:szCs w:val="24"/>
            <w:u w:val="single"/>
            <w:lang w:eastAsia="ru-RU"/>
          </w:rPr>
          <w:t>Heian period</w:t>
        </w:r>
      </w:hyperlink>
      <w:r w:rsidRPr="00942168">
        <w:rPr>
          <w:rFonts w:ascii="Times New Roman" w:eastAsia="Times New Roman" w:hAnsi="Times New Roman" w:cs="Times New Roman"/>
          <w:sz w:val="24"/>
          <w:szCs w:val="24"/>
          <w:lang w:eastAsia="ru-RU"/>
        </w:rPr>
        <w:t xml:space="preserve">, other schools were established by the nobility and the imperial court. During the medieval period (1185-1600), </w:t>
      </w:r>
      <w:hyperlink r:id="rId570" w:tooltip="Zen" w:history="1">
        <w:r w:rsidRPr="00942168">
          <w:rPr>
            <w:rFonts w:ascii="Times New Roman" w:eastAsia="Times New Roman" w:hAnsi="Times New Roman" w:cs="Times New Roman"/>
            <w:color w:val="0000FF"/>
            <w:sz w:val="24"/>
            <w:szCs w:val="24"/>
            <w:u w:val="single"/>
            <w:lang w:eastAsia="ru-RU"/>
          </w:rPr>
          <w:t>Zen</w:t>
        </w:r>
      </w:hyperlink>
      <w:r w:rsidRPr="00942168">
        <w:rPr>
          <w:rFonts w:ascii="Times New Roman" w:eastAsia="Times New Roman" w:hAnsi="Times New Roman" w:cs="Times New Roman"/>
          <w:sz w:val="24"/>
          <w:szCs w:val="24"/>
          <w:lang w:eastAsia="ru-RU"/>
        </w:rPr>
        <w:t xml:space="preserve"> Buddhist </w:t>
      </w:r>
      <w:hyperlink r:id="rId571" w:tooltip="Monastery" w:history="1">
        <w:r w:rsidRPr="00942168">
          <w:rPr>
            <w:rFonts w:ascii="Times New Roman" w:eastAsia="Times New Roman" w:hAnsi="Times New Roman" w:cs="Times New Roman"/>
            <w:color w:val="0000FF"/>
            <w:sz w:val="24"/>
            <w:szCs w:val="24"/>
            <w:u w:val="single"/>
            <w:lang w:eastAsia="ru-RU"/>
          </w:rPr>
          <w:t>monasteries</w:t>
        </w:r>
      </w:hyperlink>
      <w:r w:rsidRPr="00942168">
        <w:rPr>
          <w:rFonts w:ascii="Times New Roman" w:eastAsia="Times New Roman" w:hAnsi="Times New Roman" w:cs="Times New Roman"/>
          <w:sz w:val="24"/>
          <w:szCs w:val="24"/>
          <w:lang w:eastAsia="ru-RU"/>
        </w:rPr>
        <w:t xml:space="preserve"> were especially important centers of learning, and the </w:t>
      </w:r>
      <w:hyperlink r:id="rId572" w:tooltip="Ashikaga" w:history="1">
        <w:r w:rsidRPr="00942168">
          <w:rPr>
            <w:rFonts w:ascii="Times New Roman" w:eastAsia="Times New Roman" w:hAnsi="Times New Roman" w:cs="Times New Roman"/>
            <w:color w:val="0000FF"/>
            <w:sz w:val="24"/>
            <w:szCs w:val="24"/>
            <w:u w:val="single"/>
            <w:lang w:eastAsia="ru-RU"/>
          </w:rPr>
          <w:t>Ashikaga</w:t>
        </w:r>
      </w:hyperlink>
      <w:r w:rsidRPr="00942168">
        <w:rPr>
          <w:rFonts w:ascii="Times New Roman" w:eastAsia="Times New Roman" w:hAnsi="Times New Roman" w:cs="Times New Roman"/>
          <w:sz w:val="24"/>
          <w:szCs w:val="24"/>
          <w:lang w:eastAsia="ru-RU"/>
        </w:rPr>
        <w:t xml:space="preserve"> School, </w:t>
      </w:r>
      <w:hyperlink r:id="rId573" w:tooltip="Ashikaga Gakko" w:history="1">
        <w:r w:rsidRPr="00942168">
          <w:rPr>
            <w:rFonts w:ascii="Times New Roman" w:eastAsia="Times New Roman" w:hAnsi="Times New Roman" w:cs="Times New Roman"/>
            <w:color w:val="0000FF"/>
            <w:sz w:val="24"/>
            <w:szCs w:val="24"/>
            <w:u w:val="single"/>
            <w:lang w:eastAsia="ru-RU"/>
          </w:rPr>
          <w:t>Ashikaga Gakko</w:t>
        </w:r>
      </w:hyperlink>
      <w:r w:rsidRPr="00942168">
        <w:rPr>
          <w:rFonts w:ascii="Times New Roman" w:eastAsia="Times New Roman" w:hAnsi="Times New Roman" w:cs="Times New Roman"/>
          <w:sz w:val="24"/>
          <w:szCs w:val="24"/>
          <w:lang w:eastAsia="ru-RU"/>
        </w:rPr>
        <w:t>, flourished in the 15th century as a center of higher learning.</w:t>
      </w:r>
    </w:p>
    <w:p w:rsidR="00942168" w:rsidRPr="00942168" w:rsidRDefault="00942168" w:rsidP="00942168">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942168">
        <w:rPr>
          <w:rFonts w:ascii="Times New Roman" w:eastAsia="Times New Roman" w:hAnsi="Times New Roman" w:cs="Times New Roman"/>
          <w:b/>
          <w:bCs/>
          <w:sz w:val="27"/>
          <w:szCs w:val="27"/>
          <w:lang w:eastAsia="ru-RU"/>
        </w:rPr>
        <w:t>[</w:t>
      </w:r>
      <w:hyperlink r:id="rId574" w:tooltip="Edit section: Central and South American civilizations" w:history="1">
        <w:proofErr w:type="gramStart"/>
        <w:r w:rsidRPr="00942168">
          <w:rPr>
            <w:rFonts w:ascii="Times New Roman" w:eastAsia="Times New Roman" w:hAnsi="Times New Roman" w:cs="Times New Roman"/>
            <w:b/>
            <w:bCs/>
            <w:color w:val="0000FF"/>
            <w:sz w:val="27"/>
            <w:szCs w:val="27"/>
            <w:u w:val="single"/>
            <w:lang w:eastAsia="ru-RU"/>
          </w:rPr>
          <w:t>edit</w:t>
        </w:r>
        <w:proofErr w:type="gramEnd"/>
      </w:hyperlink>
      <w:r w:rsidRPr="00942168">
        <w:rPr>
          <w:rFonts w:ascii="Times New Roman" w:eastAsia="Times New Roman" w:hAnsi="Times New Roman" w:cs="Times New Roman"/>
          <w:b/>
          <w:bCs/>
          <w:sz w:val="27"/>
          <w:szCs w:val="27"/>
          <w:lang w:eastAsia="ru-RU"/>
        </w:rPr>
        <w:t>] Central and South American civilizations</w:t>
      </w:r>
    </w:p>
    <w:p w:rsidR="00942168" w:rsidRPr="00942168" w:rsidRDefault="00942168" w:rsidP="00942168">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942168">
        <w:rPr>
          <w:rFonts w:ascii="Times New Roman" w:eastAsia="Times New Roman" w:hAnsi="Times New Roman" w:cs="Times New Roman"/>
          <w:b/>
          <w:bCs/>
          <w:sz w:val="24"/>
          <w:szCs w:val="24"/>
          <w:lang w:eastAsia="ru-RU"/>
        </w:rPr>
        <w:t>[</w:t>
      </w:r>
      <w:hyperlink r:id="rId575" w:tooltip="Edit section: Aztec" w:history="1">
        <w:proofErr w:type="gramStart"/>
        <w:r w:rsidRPr="00942168">
          <w:rPr>
            <w:rFonts w:ascii="Times New Roman" w:eastAsia="Times New Roman" w:hAnsi="Times New Roman" w:cs="Times New Roman"/>
            <w:b/>
            <w:bCs/>
            <w:color w:val="0000FF"/>
            <w:sz w:val="24"/>
            <w:szCs w:val="24"/>
            <w:u w:val="single"/>
            <w:lang w:eastAsia="ru-RU"/>
          </w:rPr>
          <w:t>edit</w:t>
        </w:r>
        <w:proofErr w:type="gramEnd"/>
      </w:hyperlink>
      <w:r w:rsidRPr="00942168">
        <w:rPr>
          <w:rFonts w:ascii="Times New Roman" w:eastAsia="Times New Roman" w:hAnsi="Times New Roman" w:cs="Times New Roman"/>
          <w:b/>
          <w:bCs/>
          <w:sz w:val="24"/>
          <w:szCs w:val="24"/>
          <w:lang w:eastAsia="ru-RU"/>
        </w:rPr>
        <w:t>] Aztec</w:t>
      </w:r>
    </w:p>
    <w:p w:rsidR="00942168" w:rsidRPr="00942168" w:rsidRDefault="00942168" w:rsidP="00942168">
      <w:pPr>
        <w:spacing w:after="0"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sz w:val="24"/>
          <w:szCs w:val="24"/>
          <w:lang w:eastAsia="ru-RU"/>
        </w:rPr>
        <w:t xml:space="preserve">Main article: </w:t>
      </w:r>
      <w:hyperlink r:id="rId576" w:tooltip="Aztec" w:history="1">
        <w:r w:rsidRPr="00942168">
          <w:rPr>
            <w:rFonts w:ascii="Times New Roman" w:eastAsia="Times New Roman" w:hAnsi="Times New Roman" w:cs="Times New Roman"/>
            <w:color w:val="0000FF"/>
            <w:sz w:val="24"/>
            <w:szCs w:val="24"/>
            <w:u w:val="single"/>
            <w:lang w:eastAsia="ru-RU"/>
          </w:rPr>
          <w:t>Aztec</w:t>
        </w:r>
      </w:hyperlink>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eastAsia="ru-RU"/>
        </w:rPr>
      </w:pPr>
      <w:hyperlink r:id="rId577" w:tooltip="Aztec" w:history="1">
        <w:r w:rsidRPr="00942168">
          <w:rPr>
            <w:rFonts w:ascii="Times New Roman" w:eastAsia="Times New Roman" w:hAnsi="Times New Roman" w:cs="Times New Roman"/>
            <w:color w:val="0000FF"/>
            <w:sz w:val="24"/>
            <w:szCs w:val="24"/>
            <w:u w:val="single"/>
            <w:lang w:eastAsia="ru-RU"/>
          </w:rPr>
          <w:t>Aztec</w:t>
        </w:r>
      </w:hyperlink>
      <w:r w:rsidRPr="00942168">
        <w:rPr>
          <w:rFonts w:ascii="Times New Roman" w:eastAsia="Times New Roman" w:hAnsi="Times New Roman" w:cs="Times New Roman"/>
          <w:sz w:val="24"/>
          <w:szCs w:val="24"/>
          <w:lang w:eastAsia="ru-RU"/>
        </w:rPr>
        <w:t xml:space="preserve"> is a term used to refer to certain ethnic groups of central </w:t>
      </w:r>
      <w:hyperlink r:id="rId578" w:tooltip="Mexico" w:history="1">
        <w:r w:rsidRPr="00942168">
          <w:rPr>
            <w:rFonts w:ascii="Times New Roman" w:eastAsia="Times New Roman" w:hAnsi="Times New Roman" w:cs="Times New Roman"/>
            <w:color w:val="0000FF"/>
            <w:sz w:val="24"/>
            <w:szCs w:val="24"/>
            <w:u w:val="single"/>
            <w:lang w:eastAsia="ru-RU"/>
          </w:rPr>
          <w:t>Mexico</w:t>
        </w:r>
      </w:hyperlink>
      <w:r w:rsidRPr="00942168">
        <w:rPr>
          <w:rFonts w:ascii="Times New Roman" w:eastAsia="Times New Roman" w:hAnsi="Times New Roman" w:cs="Times New Roman"/>
          <w:sz w:val="24"/>
          <w:szCs w:val="24"/>
          <w:lang w:eastAsia="ru-RU"/>
        </w:rPr>
        <w:t xml:space="preserve">, particularly those groups who spoke the </w:t>
      </w:r>
      <w:hyperlink r:id="rId579" w:tooltip="Nahuatl language" w:history="1">
        <w:r w:rsidRPr="00942168">
          <w:rPr>
            <w:rFonts w:ascii="Times New Roman" w:eastAsia="Times New Roman" w:hAnsi="Times New Roman" w:cs="Times New Roman"/>
            <w:color w:val="0000FF"/>
            <w:sz w:val="24"/>
            <w:szCs w:val="24"/>
            <w:u w:val="single"/>
            <w:lang w:eastAsia="ru-RU"/>
          </w:rPr>
          <w:t>Nahuatl language</w:t>
        </w:r>
      </w:hyperlink>
      <w:r w:rsidRPr="00942168">
        <w:rPr>
          <w:rFonts w:ascii="Times New Roman" w:eastAsia="Times New Roman" w:hAnsi="Times New Roman" w:cs="Times New Roman"/>
          <w:sz w:val="24"/>
          <w:szCs w:val="24"/>
          <w:lang w:eastAsia="ru-RU"/>
        </w:rPr>
        <w:t xml:space="preserve"> and who achieved political and military dominance over large parts of </w:t>
      </w:r>
      <w:hyperlink r:id="rId580" w:tooltip="Mesoamerica" w:history="1">
        <w:r w:rsidRPr="00942168">
          <w:rPr>
            <w:rFonts w:ascii="Times New Roman" w:eastAsia="Times New Roman" w:hAnsi="Times New Roman" w:cs="Times New Roman"/>
            <w:color w:val="0000FF"/>
            <w:sz w:val="24"/>
            <w:szCs w:val="24"/>
            <w:u w:val="single"/>
            <w:lang w:eastAsia="ru-RU"/>
          </w:rPr>
          <w:t>Mesoamerica</w:t>
        </w:r>
      </w:hyperlink>
      <w:r w:rsidRPr="00942168">
        <w:rPr>
          <w:rFonts w:ascii="Times New Roman" w:eastAsia="Times New Roman" w:hAnsi="Times New Roman" w:cs="Times New Roman"/>
          <w:sz w:val="24"/>
          <w:szCs w:val="24"/>
          <w:lang w:eastAsia="ru-RU"/>
        </w:rPr>
        <w:t xml:space="preserve"> in the 14th, 15th and 16th centuries, a period referred to as the Late post-Classic period in </w:t>
      </w:r>
      <w:hyperlink r:id="rId581" w:tooltip="Mesoamerican chronology" w:history="1">
        <w:r w:rsidRPr="00942168">
          <w:rPr>
            <w:rFonts w:ascii="Times New Roman" w:eastAsia="Times New Roman" w:hAnsi="Times New Roman" w:cs="Times New Roman"/>
            <w:color w:val="0000FF"/>
            <w:sz w:val="24"/>
            <w:szCs w:val="24"/>
            <w:u w:val="single"/>
            <w:lang w:eastAsia="ru-RU"/>
          </w:rPr>
          <w:t>Mesoamerican chronology</w:t>
        </w:r>
      </w:hyperlink>
      <w:r w:rsidRPr="00942168">
        <w:rPr>
          <w:rFonts w:ascii="Times New Roman" w:eastAsia="Times New Roman" w:hAnsi="Times New Roman" w:cs="Times New Roman"/>
          <w:sz w:val="24"/>
          <w:szCs w:val="24"/>
          <w:lang w:eastAsia="ru-RU"/>
        </w:rPr>
        <w:t>.</w:t>
      </w:r>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sz w:val="24"/>
          <w:szCs w:val="24"/>
          <w:lang w:eastAsia="ru-RU"/>
        </w:rPr>
        <w:lastRenderedPageBreak/>
        <w:t xml:space="preserve">Until the age of fourteen, the education of children was in the hands of their parents, but supervised by the authorities of their </w:t>
      </w:r>
      <w:r w:rsidRPr="00942168">
        <w:rPr>
          <w:rFonts w:ascii="Times New Roman" w:eastAsia="Times New Roman" w:hAnsi="Times New Roman" w:cs="Times New Roman"/>
          <w:i/>
          <w:iCs/>
          <w:sz w:val="24"/>
          <w:szCs w:val="24"/>
          <w:lang w:eastAsia="ru-RU"/>
        </w:rPr>
        <w:t>calpōlli</w:t>
      </w:r>
      <w:r w:rsidRPr="00942168">
        <w:rPr>
          <w:rFonts w:ascii="Times New Roman" w:eastAsia="Times New Roman" w:hAnsi="Times New Roman" w:cs="Times New Roman"/>
          <w:sz w:val="24"/>
          <w:szCs w:val="24"/>
          <w:lang w:eastAsia="ru-RU"/>
        </w:rPr>
        <w:t xml:space="preserve">. Part of this education involved learning a collection of sayings, called </w:t>
      </w:r>
      <w:r w:rsidRPr="00942168">
        <w:rPr>
          <w:rFonts w:ascii="Times New Roman" w:eastAsia="Times New Roman" w:hAnsi="Times New Roman" w:cs="Times New Roman"/>
          <w:i/>
          <w:iCs/>
          <w:sz w:val="24"/>
          <w:szCs w:val="24"/>
          <w:lang w:eastAsia="ru-RU"/>
        </w:rPr>
        <w:t>huēhuetlàtolli</w:t>
      </w:r>
      <w:r w:rsidRPr="00942168">
        <w:rPr>
          <w:rFonts w:ascii="Times New Roman" w:eastAsia="Times New Roman" w:hAnsi="Times New Roman" w:cs="Times New Roman"/>
          <w:sz w:val="24"/>
          <w:szCs w:val="24"/>
          <w:lang w:eastAsia="ru-RU"/>
        </w:rPr>
        <w:t xml:space="preserve"> ("sayings of the old"</w:t>
      </w:r>
      <w:proofErr w:type="gramStart"/>
      <w:r w:rsidRPr="00942168">
        <w:rPr>
          <w:rFonts w:ascii="Times New Roman" w:eastAsia="Times New Roman" w:hAnsi="Times New Roman" w:cs="Times New Roman"/>
          <w:sz w:val="24"/>
          <w:szCs w:val="24"/>
          <w:lang w:eastAsia="ru-RU"/>
        </w:rPr>
        <w:t>), that</w:t>
      </w:r>
      <w:proofErr w:type="gramEnd"/>
      <w:r w:rsidRPr="00942168">
        <w:rPr>
          <w:rFonts w:ascii="Times New Roman" w:eastAsia="Times New Roman" w:hAnsi="Times New Roman" w:cs="Times New Roman"/>
          <w:sz w:val="24"/>
          <w:szCs w:val="24"/>
          <w:lang w:eastAsia="ru-RU"/>
        </w:rPr>
        <w:t xml:space="preserve"> embodied the Aztecs' ideals. Judged by their language, most of the </w:t>
      </w:r>
      <w:r w:rsidRPr="00942168">
        <w:rPr>
          <w:rFonts w:ascii="Times New Roman" w:eastAsia="Times New Roman" w:hAnsi="Times New Roman" w:cs="Times New Roman"/>
          <w:i/>
          <w:iCs/>
          <w:sz w:val="24"/>
          <w:szCs w:val="24"/>
          <w:lang w:eastAsia="ru-RU"/>
        </w:rPr>
        <w:t>huēhuetlatolli</w:t>
      </w:r>
      <w:r w:rsidRPr="00942168">
        <w:rPr>
          <w:rFonts w:ascii="Times New Roman" w:eastAsia="Times New Roman" w:hAnsi="Times New Roman" w:cs="Times New Roman"/>
          <w:sz w:val="24"/>
          <w:szCs w:val="24"/>
          <w:lang w:eastAsia="ru-RU"/>
        </w:rPr>
        <w:t xml:space="preserve"> seemed to have evolved over several centuries, predating the Aztecs and most likely adopted from other Nahua cultures.</w:t>
      </w:r>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sz w:val="24"/>
          <w:szCs w:val="24"/>
          <w:lang w:eastAsia="ru-RU"/>
        </w:rPr>
        <w:t xml:space="preserve">At 15, all boys and girls went to school. The Mexica, one of the Aztec groups, were one of the first people in the world to have mandatory education for nearly all children, regardless of gender, rank, or station. There were two types of schools: the </w:t>
      </w:r>
      <w:r w:rsidRPr="00942168">
        <w:rPr>
          <w:rFonts w:ascii="Times New Roman" w:eastAsia="Times New Roman" w:hAnsi="Times New Roman" w:cs="Times New Roman"/>
          <w:i/>
          <w:iCs/>
          <w:sz w:val="24"/>
          <w:szCs w:val="24"/>
          <w:lang w:eastAsia="ru-RU"/>
        </w:rPr>
        <w:t>telpochcalli</w:t>
      </w:r>
      <w:r w:rsidRPr="00942168">
        <w:rPr>
          <w:rFonts w:ascii="Times New Roman" w:eastAsia="Times New Roman" w:hAnsi="Times New Roman" w:cs="Times New Roman"/>
          <w:sz w:val="24"/>
          <w:szCs w:val="24"/>
          <w:lang w:eastAsia="ru-RU"/>
        </w:rPr>
        <w:t xml:space="preserve">, for practical and military studies, and the </w:t>
      </w:r>
      <w:hyperlink r:id="rId582" w:tooltip="Calmecac" w:history="1">
        <w:r w:rsidRPr="00942168">
          <w:rPr>
            <w:rFonts w:ascii="Times New Roman" w:eastAsia="Times New Roman" w:hAnsi="Times New Roman" w:cs="Times New Roman"/>
            <w:i/>
            <w:iCs/>
            <w:color w:val="0000FF"/>
            <w:sz w:val="24"/>
            <w:szCs w:val="24"/>
            <w:u w:val="single"/>
            <w:lang w:eastAsia="ru-RU"/>
          </w:rPr>
          <w:t>calmecac</w:t>
        </w:r>
      </w:hyperlink>
      <w:r w:rsidRPr="00942168">
        <w:rPr>
          <w:rFonts w:ascii="Times New Roman" w:eastAsia="Times New Roman" w:hAnsi="Times New Roman" w:cs="Times New Roman"/>
          <w:sz w:val="24"/>
          <w:szCs w:val="24"/>
          <w:lang w:eastAsia="ru-RU"/>
        </w:rPr>
        <w:t>, for advanced learning in writing, astronomy, statesmanship, theology, and other areas. The two institutions seem to be common to the Nahua people, leading some experts to suggest that they are older than the Aztec culture.</w:t>
      </w:r>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sz w:val="24"/>
          <w:szCs w:val="24"/>
          <w:lang w:eastAsia="ru-RU"/>
        </w:rPr>
        <w:t>Aztec teachers (</w:t>
      </w:r>
      <w:r w:rsidRPr="00942168">
        <w:rPr>
          <w:rFonts w:ascii="Times New Roman" w:eastAsia="Times New Roman" w:hAnsi="Times New Roman" w:cs="Times New Roman"/>
          <w:i/>
          <w:iCs/>
          <w:sz w:val="24"/>
          <w:szCs w:val="24"/>
          <w:lang w:eastAsia="ru-RU"/>
        </w:rPr>
        <w:t>tlatimine</w:t>
      </w:r>
      <w:r w:rsidRPr="00942168">
        <w:rPr>
          <w:rFonts w:ascii="Times New Roman" w:eastAsia="Times New Roman" w:hAnsi="Times New Roman" w:cs="Times New Roman"/>
          <w:sz w:val="24"/>
          <w:szCs w:val="24"/>
          <w:lang w:eastAsia="ru-RU"/>
        </w:rPr>
        <w:t>) propounded a spartan regime of education with the purpose of forming a stoical people.</w:t>
      </w:r>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sz w:val="24"/>
          <w:szCs w:val="24"/>
          <w:lang w:eastAsia="ru-RU"/>
        </w:rPr>
        <w:t xml:space="preserve">Girls were educated in the crafts of home and child </w:t>
      </w:r>
      <w:proofErr w:type="gramStart"/>
      <w:r w:rsidRPr="00942168">
        <w:rPr>
          <w:rFonts w:ascii="Times New Roman" w:eastAsia="Times New Roman" w:hAnsi="Times New Roman" w:cs="Times New Roman"/>
          <w:sz w:val="24"/>
          <w:szCs w:val="24"/>
          <w:lang w:eastAsia="ru-RU"/>
        </w:rPr>
        <w:t>raising</w:t>
      </w:r>
      <w:proofErr w:type="gramEnd"/>
      <w:r w:rsidRPr="00942168">
        <w:rPr>
          <w:rFonts w:ascii="Times New Roman" w:eastAsia="Times New Roman" w:hAnsi="Times New Roman" w:cs="Times New Roman"/>
          <w:sz w:val="24"/>
          <w:szCs w:val="24"/>
          <w:lang w:eastAsia="ru-RU"/>
        </w:rPr>
        <w:t>. They were not taught to read or write. All women were taught to be involved in religion; there are paintings of women presiding over religious ceremonies, but there are no references to female priests.</w:t>
      </w:r>
    </w:p>
    <w:p w:rsidR="00942168" w:rsidRPr="00942168" w:rsidRDefault="00942168" w:rsidP="00942168">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942168">
        <w:rPr>
          <w:rFonts w:ascii="Times New Roman" w:eastAsia="Times New Roman" w:hAnsi="Times New Roman" w:cs="Times New Roman"/>
          <w:b/>
          <w:bCs/>
          <w:sz w:val="24"/>
          <w:szCs w:val="24"/>
          <w:lang w:eastAsia="ru-RU"/>
        </w:rPr>
        <w:t>[</w:t>
      </w:r>
      <w:hyperlink r:id="rId583" w:tooltip="Edit section: Inca" w:history="1">
        <w:proofErr w:type="gramStart"/>
        <w:r w:rsidRPr="00942168">
          <w:rPr>
            <w:rFonts w:ascii="Times New Roman" w:eastAsia="Times New Roman" w:hAnsi="Times New Roman" w:cs="Times New Roman"/>
            <w:b/>
            <w:bCs/>
            <w:color w:val="0000FF"/>
            <w:sz w:val="24"/>
            <w:szCs w:val="24"/>
            <w:u w:val="single"/>
            <w:lang w:eastAsia="ru-RU"/>
          </w:rPr>
          <w:t>edit</w:t>
        </w:r>
        <w:proofErr w:type="gramEnd"/>
      </w:hyperlink>
      <w:r w:rsidRPr="00942168">
        <w:rPr>
          <w:rFonts w:ascii="Times New Roman" w:eastAsia="Times New Roman" w:hAnsi="Times New Roman" w:cs="Times New Roman"/>
          <w:b/>
          <w:bCs/>
          <w:sz w:val="24"/>
          <w:szCs w:val="24"/>
          <w:lang w:eastAsia="ru-RU"/>
        </w:rPr>
        <w:t>] Inca</w:t>
      </w:r>
    </w:p>
    <w:p w:rsidR="00942168" w:rsidRPr="00942168" w:rsidRDefault="00942168" w:rsidP="00942168">
      <w:pPr>
        <w:spacing w:after="0"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sz w:val="24"/>
          <w:szCs w:val="24"/>
          <w:lang w:eastAsia="ru-RU"/>
        </w:rPr>
        <w:t xml:space="preserve">Main article: </w:t>
      </w:r>
      <w:hyperlink r:id="rId584" w:tooltip="Inca education" w:history="1">
        <w:r w:rsidRPr="00942168">
          <w:rPr>
            <w:rFonts w:ascii="Times New Roman" w:eastAsia="Times New Roman" w:hAnsi="Times New Roman" w:cs="Times New Roman"/>
            <w:color w:val="0000FF"/>
            <w:sz w:val="24"/>
            <w:szCs w:val="24"/>
            <w:u w:val="single"/>
            <w:lang w:eastAsia="ru-RU"/>
          </w:rPr>
          <w:t>Inca education</w:t>
        </w:r>
      </w:hyperlink>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eastAsia="ru-RU"/>
        </w:rPr>
      </w:pPr>
      <w:hyperlink r:id="rId585" w:tooltip="Inca education" w:history="1">
        <w:r w:rsidRPr="00942168">
          <w:rPr>
            <w:rFonts w:ascii="Times New Roman" w:eastAsia="Times New Roman" w:hAnsi="Times New Roman" w:cs="Times New Roman"/>
            <w:color w:val="0000FF"/>
            <w:sz w:val="24"/>
            <w:szCs w:val="24"/>
            <w:u w:val="single"/>
            <w:lang w:eastAsia="ru-RU"/>
          </w:rPr>
          <w:t>Inca education</w:t>
        </w:r>
      </w:hyperlink>
      <w:r w:rsidRPr="00942168">
        <w:rPr>
          <w:rFonts w:ascii="Times New Roman" w:eastAsia="Times New Roman" w:hAnsi="Times New Roman" w:cs="Times New Roman"/>
          <w:sz w:val="24"/>
          <w:szCs w:val="24"/>
          <w:lang w:eastAsia="ru-RU"/>
        </w:rPr>
        <w:t xml:space="preserve"> during the time of the </w:t>
      </w:r>
      <w:hyperlink r:id="rId586" w:tooltip="Inca Empire" w:history="1">
        <w:r w:rsidRPr="00942168">
          <w:rPr>
            <w:rFonts w:ascii="Times New Roman" w:eastAsia="Times New Roman" w:hAnsi="Times New Roman" w:cs="Times New Roman"/>
            <w:color w:val="0000FF"/>
            <w:sz w:val="24"/>
            <w:szCs w:val="24"/>
            <w:u w:val="single"/>
            <w:lang w:eastAsia="ru-RU"/>
          </w:rPr>
          <w:t>Inca Empire</w:t>
        </w:r>
      </w:hyperlink>
      <w:r w:rsidRPr="00942168">
        <w:rPr>
          <w:rFonts w:ascii="Times New Roman" w:eastAsia="Times New Roman" w:hAnsi="Times New Roman" w:cs="Times New Roman"/>
          <w:sz w:val="24"/>
          <w:szCs w:val="24"/>
          <w:lang w:eastAsia="ru-RU"/>
        </w:rPr>
        <w:t xml:space="preserve"> in the 15th and 16th centuries was divided into two principal spheres: education for the upper classes and education for the general population. The royal classes and a few specially-chosen individuals from the </w:t>
      </w:r>
      <w:hyperlink r:id="rId587" w:tooltip="Provinces of Peru" w:history="1">
        <w:r w:rsidRPr="00942168">
          <w:rPr>
            <w:rFonts w:ascii="Times New Roman" w:eastAsia="Times New Roman" w:hAnsi="Times New Roman" w:cs="Times New Roman"/>
            <w:color w:val="0000FF"/>
            <w:sz w:val="24"/>
            <w:szCs w:val="24"/>
            <w:u w:val="single"/>
            <w:lang w:eastAsia="ru-RU"/>
          </w:rPr>
          <w:t>provinces</w:t>
        </w:r>
      </w:hyperlink>
      <w:r w:rsidRPr="00942168">
        <w:rPr>
          <w:rFonts w:ascii="Times New Roman" w:eastAsia="Times New Roman" w:hAnsi="Times New Roman" w:cs="Times New Roman"/>
          <w:sz w:val="24"/>
          <w:szCs w:val="24"/>
          <w:lang w:eastAsia="ru-RU"/>
        </w:rPr>
        <w:t xml:space="preserve"> of the Empire were formally educated by the </w:t>
      </w:r>
      <w:r w:rsidRPr="00942168">
        <w:rPr>
          <w:rFonts w:ascii="Times New Roman" w:eastAsia="Times New Roman" w:hAnsi="Times New Roman" w:cs="Times New Roman"/>
          <w:b/>
          <w:bCs/>
          <w:i/>
          <w:iCs/>
          <w:sz w:val="24"/>
          <w:szCs w:val="24"/>
          <w:lang w:eastAsia="ru-RU"/>
        </w:rPr>
        <w:t>Amautas</w:t>
      </w:r>
      <w:r w:rsidRPr="00942168">
        <w:rPr>
          <w:rFonts w:ascii="Times New Roman" w:eastAsia="Times New Roman" w:hAnsi="Times New Roman" w:cs="Times New Roman"/>
          <w:sz w:val="24"/>
          <w:szCs w:val="24"/>
          <w:lang w:eastAsia="ru-RU"/>
        </w:rPr>
        <w:t xml:space="preserve"> (wise men), while the general population learned knowledge and skills from their immediate forbears.</w:t>
      </w:r>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sz w:val="24"/>
          <w:szCs w:val="24"/>
          <w:lang w:eastAsia="ru-RU"/>
        </w:rPr>
        <w:t xml:space="preserve">The Amautas constituted a special class of wise men similar to the </w:t>
      </w:r>
      <w:hyperlink r:id="rId588" w:tooltip="Bards" w:history="1">
        <w:r w:rsidRPr="00942168">
          <w:rPr>
            <w:rFonts w:ascii="Times New Roman" w:eastAsia="Times New Roman" w:hAnsi="Times New Roman" w:cs="Times New Roman"/>
            <w:color w:val="0000FF"/>
            <w:sz w:val="24"/>
            <w:szCs w:val="24"/>
            <w:u w:val="single"/>
            <w:lang w:eastAsia="ru-RU"/>
          </w:rPr>
          <w:t>bards</w:t>
        </w:r>
      </w:hyperlink>
      <w:r w:rsidRPr="00942168">
        <w:rPr>
          <w:rFonts w:ascii="Times New Roman" w:eastAsia="Times New Roman" w:hAnsi="Times New Roman" w:cs="Times New Roman"/>
          <w:sz w:val="24"/>
          <w:szCs w:val="24"/>
          <w:lang w:eastAsia="ru-RU"/>
        </w:rPr>
        <w:t xml:space="preserve"> of </w:t>
      </w:r>
      <w:hyperlink r:id="rId589" w:tooltip="Great Britain" w:history="1">
        <w:r w:rsidRPr="00942168">
          <w:rPr>
            <w:rFonts w:ascii="Times New Roman" w:eastAsia="Times New Roman" w:hAnsi="Times New Roman" w:cs="Times New Roman"/>
            <w:color w:val="0000FF"/>
            <w:sz w:val="24"/>
            <w:szCs w:val="24"/>
            <w:u w:val="single"/>
            <w:lang w:eastAsia="ru-RU"/>
          </w:rPr>
          <w:t>Great Britain</w:t>
        </w:r>
      </w:hyperlink>
      <w:r w:rsidRPr="00942168">
        <w:rPr>
          <w:rFonts w:ascii="Times New Roman" w:eastAsia="Times New Roman" w:hAnsi="Times New Roman" w:cs="Times New Roman"/>
          <w:sz w:val="24"/>
          <w:szCs w:val="24"/>
          <w:lang w:eastAsia="ru-RU"/>
        </w:rPr>
        <w:t xml:space="preserve">. They included illustrious </w:t>
      </w:r>
      <w:hyperlink r:id="rId590" w:tooltip="Philosophers" w:history="1">
        <w:r w:rsidRPr="00942168">
          <w:rPr>
            <w:rFonts w:ascii="Times New Roman" w:eastAsia="Times New Roman" w:hAnsi="Times New Roman" w:cs="Times New Roman"/>
            <w:color w:val="0000FF"/>
            <w:sz w:val="24"/>
            <w:szCs w:val="24"/>
            <w:u w:val="single"/>
            <w:lang w:eastAsia="ru-RU"/>
          </w:rPr>
          <w:t>philosophers</w:t>
        </w:r>
      </w:hyperlink>
      <w:r w:rsidRPr="00942168">
        <w:rPr>
          <w:rFonts w:ascii="Times New Roman" w:eastAsia="Times New Roman" w:hAnsi="Times New Roman" w:cs="Times New Roman"/>
          <w:sz w:val="24"/>
          <w:szCs w:val="24"/>
          <w:lang w:eastAsia="ru-RU"/>
        </w:rPr>
        <w:t xml:space="preserve">, </w:t>
      </w:r>
      <w:hyperlink r:id="rId591" w:tooltip="Poets" w:history="1">
        <w:r w:rsidRPr="00942168">
          <w:rPr>
            <w:rFonts w:ascii="Times New Roman" w:eastAsia="Times New Roman" w:hAnsi="Times New Roman" w:cs="Times New Roman"/>
            <w:color w:val="0000FF"/>
            <w:sz w:val="24"/>
            <w:szCs w:val="24"/>
            <w:u w:val="single"/>
            <w:lang w:eastAsia="ru-RU"/>
          </w:rPr>
          <w:t>poets</w:t>
        </w:r>
      </w:hyperlink>
      <w:r w:rsidRPr="00942168">
        <w:rPr>
          <w:rFonts w:ascii="Times New Roman" w:eastAsia="Times New Roman" w:hAnsi="Times New Roman" w:cs="Times New Roman"/>
          <w:sz w:val="24"/>
          <w:szCs w:val="24"/>
          <w:lang w:eastAsia="ru-RU"/>
        </w:rPr>
        <w:t xml:space="preserve">, and </w:t>
      </w:r>
      <w:hyperlink r:id="rId592" w:tooltip="Priests" w:history="1">
        <w:r w:rsidRPr="00942168">
          <w:rPr>
            <w:rFonts w:ascii="Times New Roman" w:eastAsia="Times New Roman" w:hAnsi="Times New Roman" w:cs="Times New Roman"/>
            <w:color w:val="0000FF"/>
            <w:sz w:val="24"/>
            <w:szCs w:val="24"/>
            <w:u w:val="single"/>
            <w:lang w:eastAsia="ru-RU"/>
          </w:rPr>
          <w:t>priests</w:t>
        </w:r>
      </w:hyperlink>
      <w:r w:rsidRPr="00942168">
        <w:rPr>
          <w:rFonts w:ascii="Times New Roman" w:eastAsia="Times New Roman" w:hAnsi="Times New Roman" w:cs="Times New Roman"/>
          <w:sz w:val="24"/>
          <w:szCs w:val="24"/>
          <w:lang w:eastAsia="ru-RU"/>
        </w:rPr>
        <w:t xml:space="preserve"> who kept the oral histories of the Incas alive by imparting the knowledge of their culture, history, customs and traditions throughout the kingdom. Considered the most highly-educated and respected men in the Empire, the Amautas were largely entrusted with educating those of </w:t>
      </w:r>
      <w:hyperlink r:id="rId593" w:tooltip="Royal family" w:history="1">
        <w:r w:rsidRPr="00942168">
          <w:rPr>
            <w:rFonts w:ascii="Times New Roman" w:eastAsia="Times New Roman" w:hAnsi="Times New Roman" w:cs="Times New Roman"/>
            <w:color w:val="0000FF"/>
            <w:sz w:val="24"/>
            <w:szCs w:val="24"/>
            <w:u w:val="single"/>
            <w:lang w:eastAsia="ru-RU"/>
          </w:rPr>
          <w:t>royal</w:t>
        </w:r>
      </w:hyperlink>
      <w:r w:rsidRPr="00942168">
        <w:rPr>
          <w:rFonts w:ascii="Times New Roman" w:eastAsia="Times New Roman" w:hAnsi="Times New Roman" w:cs="Times New Roman"/>
          <w:sz w:val="24"/>
          <w:szCs w:val="24"/>
          <w:lang w:eastAsia="ru-RU"/>
        </w:rPr>
        <w:t xml:space="preserve"> blood, as well as other young members of </w:t>
      </w:r>
      <w:hyperlink r:id="rId594" w:tooltip="Cultural periods of Peru" w:history="1">
        <w:r w:rsidRPr="00942168">
          <w:rPr>
            <w:rFonts w:ascii="Times New Roman" w:eastAsia="Times New Roman" w:hAnsi="Times New Roman" w:cs="Times New Roman"/>
            <w:color w:val="0000FF"/>
            <w:sz w:val="24"/>
            <w:szCs w:val="24"/>
            <w:u w:val="single"/>
            <w:lang w:eastAsia="ru-RU"/>
          </w:rPr>
          <w:t>conquered cultures</w:t>
        </w:r>
      </w:hyperlink>
      <w:r w:rsidRPr="00942168">
        <w:rPr>
          <w:rFonts w:ascii="Times New Roman" w:eastAsia="Times New Roman" w:hAnsi="Times New Roman" w:cs="Times New Roman"/>
          <w:sz w:val="24"/>
          <w:szCs w:val="24"/>
          <w:lang w:eastAsia="ru-RU"/>
        </w:rPr>
        <w:t xml:space="preserve"> specially-chosen to administer the regions. Thus, education throughout the territories of the Incas was socially discriminatory, most people not receiving the formal education that royalty received.</w:t>
      </w:r>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sz w:val="24"/>
          <w:szCs w:val="24"/>
          <w:lang w:eastAsia="ru-RU"/>
        </w:rPr>
        <w:t xml:space="preserve">The official language of the empire was </w:t>
      </w:r>
      <w:hyperlink r:id="rId595" w:tooltip="Quechua languages" w:history="1">
        <w:r w:rsidRPr="00942168">
          <w:rPr>
            <w:rFonts w:ascii="Times New Roman" w:eastAsia="Times New Roman" w:hAnsi="Times New Roman" w:cs="Times New Roman"/>
            <w:color w:val="0000FF"/>
            <w:sz w:val="24"/>
            <w:szCs w:val="24"/>
            <w:u w:val="single"/>
            <w:lang w:eastAsia="ru-RU"/>
          </w:rPr>
          <w:t>Quechua</w:t>
        </w:r>
      </w:hyperlink>
      <w:r w:rsidRPr="00942168">
        <w:rPr>
          <w:rFonts w:ascii="Times New Roman" w:eastAsia="Times New Roman" w:hAnsi="Times New Roman" w:cs="Times New Roman"/>
          <w:sz w:val="24"/>
          <w:szCs w:val="24"/>
          <w:lang w:eastAsia="ru-RU"/>
        </w:rPr>
        <w:t xml:space="preserve">, although dozens if not hundreds of local languages were spoken. The Amautas did ensure that the general </w:t>
      </w:r>
      <w:proofErr w:type="gramStart"/>
      <w:r w:rsidRPr="00942168">
        <w:rPr>
          <w:rFonts w:ascii="Times New Roman" w:eastAsia="Times New Roman" w:hAnsi="Times New Roman" w:cs="Times New Roman"/>
          <w:sz w:val="24"/>
          <w:szCs w:val="24"/>
          <w:lang w:eastAsia="ru-RU"/>
        </w:rPr>
        <w:t>population learn</w:t>
      </w:r>
      <w:proofErr w:type="gramEnd"/>
      <w:r w:rsidRPr="00942168">
        <w:rPr>
          <w:rFonts w:ascii="Times New Roman" w:eastAsia="Times New Roman" w:hAnsi="Times New Roman" w:cs="Times New Roman"/>
          <w:sz w:val="24"/>
          <w:szCs w:val="24"/>
          <w:lang w:eastAsia="ru-RU"/>
        </w:rPr>
        <w:t xml:space="preserve"> Quechua as the language of the Empire, much in the same way the </w:t>
      </w:r>
      <w:hyperlink r:id="rId596" w:tooltip="Ancient Rome" w:history="1">
        <w:r w:rsidRPr="00942168">
          <w:rPr>
            <w:rFonts w:ascii="Times New Roman" w:eastAsia="Times New Roman" w:hAnsi="Times New Roman" w:cs="Times New Roman"/>
            <w:color w:val="0000FF"/>
            <w:sz w:val="24"/>
            <w:szCs w:val="24"/>
            <w:u w:val="single"/>
            <w:lang w:eastAsia="ru-RU"/>
          </w:rPr>
          <w:t>Romans</w:t>
        </w:r>
      </w:hyperlink>
      <w:r w:rsidRPr="00942168">
        <w:rPr>
          <w:rFonts w:ascii="Times New Roman" w:eastAsia="Times New Roman" w:hAnsi="Times New Roman" w:cs="Times New Roman"/>
          <w:sz w:val="24"/>
          <w:szCs w:val="24"/>
          <w:lang w:eastAsia="ru-RU"/>
        </w:rPr>
        <w:t xml:space="preserve"> promoted </w:t>
      </w:r>
      <w:hyperlink r:id="rId597" w:tooltip="Latin" w:history="1">
        <w:r w:rsidRPr="00942168">
          <w:rPr>
            <w:rFonts w:ascii="Times New Roman" w:eastAsia="Times New Roman" w:hAnsi="Times New Roman" w:cs="Times New Roman"/>
            <w:color w:val="0000FF"/>
            <w:sz w:val="24"/>
            <w:szCs w:val="24"/>
            <w:u w:val="single"/>
            <w:lang w:eastAsia="ru-RU"/>
          </w:rPr>
          <w:t>Latin</w:t>
        </w:r>
      </w:hyperlink>
      <w:r w:rsidRPr="00942168">
        <w:rPr>
          <w:rFonts w:ascii="Times New Roman" w:eastAsia="Times New Roman" w:hAnsi="Times New Roman" w:cs="Times New Roman"/>
          <w:sz w:val="24"/>
          <w:szCs w:val="24"/>
          <w:lang w:eastAsia="ru-RU"/>
        </w:rPr>
        <w:t xml:space="preserve"> throughout </w:t>
      </w:r>
      <w:hyperlink r:id="rId598" w:tooltip="Europe" w:history="1">
        <w:r w:rsidRPr="00942168">
          <w:rPr>
            <w:rFonts w:ascii="Times New Roman" w:eastAsia="Times New Roman" w:hAnsi="Times New Roman" w:cs="Times New Roman"/>
            <w:color w:val="0000FF"/>
            <w:sz w:val="24"/>
            <w:szCs w:val="24"/>
            <w:u w:val="single"/>
            <w:lang w:eastAsia="ru-RU"/>
          </w:rPr>
          <w:t>Europe</w:t>
        </w:r>
      </w:hyperlink>
      <w:r w:rsidRPr="00942168">
        <w:rPr>
          <w:rFonts w:ascii="Times New Roman" w:eastAsia="Times New Roman" w:hAnsi="Times New Roman" w:cs="Times New Roman"/>
          <w:sz w:val="24"/>
          <w:szCs w:val="24"/>
          <w:lang w:eastAsia="ru-RU"/>
        </w:rPr>
        <w:t>; however, this was done more for political reasons than educational ones.</w:t>
      </w:r>
    </w:p>
    <w:p w:rsidR="00942168" w:rsidRPr="00942168" w:rsidRDefault="00942168" w:rsidP="00942168">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942168">
        <w:rPr>
          <w:rFonts w:ascii="Times New Roman" w:eastAsia="Times New Roman" w:hAnsi="Times New Roman" w:cs="Times New Roman"/>
          <w:b/>
          <w:bCs/>
          <w:sz w:val="36"/>
          <w:szCs w:val="36"/>
          <w:lang w:eastAsia="ru-RU"/>
        </w:rPr>
        <w:t>[</w:t>
      </w:r>
      <w:hyperlink r:id="rId599" w:tooltip="Edit section: After the 15th century AD" w:history="1">
        <w:proofErr w:type="gramStart"/>
        <w:r w:rsidRPr="00942168">
          <w:rPr>
            <w:rFonts w:ascii="Times New Roman" w:eastAsia="Times New Roman" w:hAnsi="Times New Roman" w:cs="Times New Roman"/>
            <w:b/>
            <w:bCs/>
            <w:color w:val="0000FF"/>
            <w:sz w:val="36"/>
            <w:szCs w:val="36"/>
            <w:u w:val="single"/>
            <w:lang w:eastAsia="ru-RU"/>
          </w:rPr>
          <w:t>edit</w:t>
        </w:r>
        <w:proofErr w:type="gramEnd"/>
      </w:hyperlink>
      <w:r w:rsidRPr="00942168">
        <w:rPr>
          <w:rFonts w:ascii="Times New Roman" w:eastAsia="Times New Roman" w:hAnsi="Times New Roman" w:cs="Times New Roman"/>
          <w:b/>
          <w:bCs/>
          <w:sz w:val="36"/>
          <w:szCs w:val="36"/>
          <w:lang w:eastAsia="ru-RU"/>
        </w:rPr>
        <w:t>] After the 15th century AD</w:t>
      </w:r>
    </w:p>
    <w:p w:rsidR="00942168" w:rsidRPr="00942168" w:rsidRDefault="00942168" w:rsidP="00942168">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942168">
        <w:rPr>
          <w:rFonts w:ascii="Times New Roman" w:eastAsia="Times New Roman" w:hAnsi="Times New Roman" w:cs="Times New Roman"/>
          <w:b/>
          <w:bCs/>
          <w:sz w:val="27"/>
          <w:szCs w:val="27"/>
          <w:lang w:eastAsia="ru-RU"/>
        </w:rPr>
        <w:t>[</w:t>
      </w:r>
      <w:hyperlink r:id="rId600" w:tooltip="Edit section: Europe" w:history="1">
        <w:proofErr w:type="gramStart"/>
        <w:r w:rsidRPr="00942168">
          <w:rPr>
            <w:rFonts w:ascii="Times New Roman" w:eastAsia="Times New Roman" w:hAnsi="Times New Roman" w:cs="Times New Roman"/>
            <w:b/>
            <w:bCs/>
            <w:color w:val="0000FF"/>
            <w:sz w:val="27"/>
            <w:szCs w:val="27"/>
            <w:u w:val="single"/>
            <w:lang w:eastAsia="ru-RU"/>
          </w:rPr>
          <w:t>edit</w:t>
        </w:r>
        <w:proofErr w:type="gramEnd"/>
      </w:hyperlink>
      <w:r w:rsidRPr="00942168">
        <w:rPr>
          <w:rFonts w:ascii="Times New Roman" w:eastAsia="Times New Roman" w:hAnsi="Times New Roman" w:cs="Times New Roman"/>
          <w:b/>
          <w:bCs/>
          <w:sz w:val="27"/>
          <w:szCs w:val="27"/>
          <w:lang w:eastAsia="ru-RU"/>
        </w:rPr>
        <w:t>] Europe</w:t>
      </w:r>
    </w:p>
    <w:p w:rsidR="00942168" w:rsidRPr="00942168" w:rsidRDefault="00942168" w:rsidP="00942168">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942168">
        <w:rPr>
          <w:rFonts w:ascii="Times New Roman" w:eastAsia="Times New Roman" w:hAnsi="Times New Roman" w:cs="Times New Roman"/>
          <w:b/>
          <w:bCs/>
          <w:sz w:val="24"/>
          <w:szCs w:val="24"/>
          <w:lang w:eastAsia="ru-RU"/>
        </w:rPr>
        <w:t>Europe overview</w:t>
      </w:r>
    </w:p>
    <w:p w:rsidR="00942168" w:rsidRPr="00942168" w:rsidRDefault="00942168" w:rsidP="0094216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color w:val="0000FF"/>
          <w:sz w:val="24"/>
          <w:szCs w:val="24"/>
          <w:lang w:eastAsia="ru-RU"/>
        </w:rPr>
        <w:lastRenderedPageBreak/>
        <w:drawing>
          <wp:inline distT="0" distB="0" distL="0" distR="0">
            <wp:extent cx="2095500" cy="1123950"/>
            <wp:effectExtent l="19050" t="0" r="0" b="0"/>
            <wp:docPr id="8" name="Рисунок 8" descr="http://upload.wikimedia.org/wikipedia/commons/thumb/4/40/Teaching_Bucharest_1842.jpg/220px-Teaching_Bucharest_1842.jpg">
              <a:hlinkClick xmlns:a="http://schemas.openxmlformats.org/drawingml/2006/main" r:id="rId60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upload.wikimedia.org/wikipedia/commons/thumb/4/40/Teaching_Bucharest_1842.jpg/220px-Teaching_Bucharest_1842.jpg">
                      <a:hlinkClick r:id="rId601"/>
                    </pic:cNvPr>
                    <pic:cNvPicPr>
                      <a:picLocks noChangeAspect="1" noChangeArrowheads="1"/>
                    </pic:cNvPicPr>
                  </pic:nvPicPr>
                  <pic:blipFill>
                    <a:blip r:embed="rId602"/>
                    <a:srcRect/>
                    <a:stretch>
                      <a:fillRect/>
                    </a:stretch>
                  </pic:blipFill>
                  <pic:spPr bwMode="auto">
                    <a:xfrm>
                      <a:off x="0" y="0"/>
                      <a:ext cx="2095500" cy="1123950"/>
                    </a:xfrm>
                    <a:prstGeom prst="rect">
                      <a:avLst/>
                    </a:prstGeom>
                    <a:noFill/>
                    <a:ln w="9525">
                      <a:noFill/>
                      <a:miter lim="800000"/>
                      <a:headEnd/>
                      <a:tailEnd/>
                    </a:ln>
                  </pic:spPr>
                </pic:pic>
              </a:graphicData>
            </a:graphic>
          </wp:inline>
        </w:drawing>
      </w:r>
    </w:p>
    <w:p w:rsidR="00942168" w:rsidRPr="00942168" w:rsidRDefault="00942168" w:rsidP="00942168">
      <w:pPr>
        <w:spacing w:after="0" w:line="240" w:lineRule="auto"/>
        <w:rPr>
          <w:rFonts w:ascii="Times New Roman" w:eastAsia="Times New Roman" w:hAnsi="Times New Roman" w:cs="Times New Roman"/>
          <w:sz w:val="24"/>
          <w:szCs w:val="24"/>
          <w:lang w:eastAsia="ru-RU"/>
        </w:rPr>
      </w:pPr>
    </w:p>
    <w:p w:rsidR="00942168" w:rsidRPr="00942168" w:rsidRDefault="00942168" w:rsidP="00942168">
      <w:pPr>
        <w:spacing w:after="0" w:line="240" w:lineRule="auto"/>
        <w:rPr>
          <w:rFonts w:ascii="Times New Roman" w:eastAsia="Times New Roman" w:hAnsi="Times New Roman" w:cs="Times New Roman"/>
          <w:sz w:val="24"/>
          <w:szCs w:val="24"/>
          <w:lang w:eastAsia="ru-RU"/>
        </w:rPr>
      </w:pPr>
      <w:proofErr w:type="gramStart"/>
      <w:r w:rsidRPr="00942168">
        <w:rPr>
          <w:rFonts w:ascii="Times New Roman" w:eastAsia="Times New Roman" w:hAnsi="Times New Roman" w:cs="Times New Roman"/>
          <w:i/>
          <w:iCs/>
          <w:sz w:val="24"/>
          <w:szCs w:val="24"/>
          <w:lang w:eastAsia="ru-RU"/>
        </w:rPr>
        <w:t>Primary School in "open air"</w:t>
      </w:r>
      <w:r w:rsidRPr="00942168">
        <w:rPr>
          <w:rFonts w:ascii="Times New Roman" w:eastAsia="Times New Roman" w:hAnsi="Times New Roman" w:cs="Times New Roman"/>
          <w:sz w:val="24"/>
          <w:szCs w:val="24"/>
          <w:lang w:eastAsia="ru-RU"/>
        </w:rPr>
        <w:t>.</w:t>
      </w:r>
      <w:proofErr w:type="gramEnd"/>
      <w:r w:rsidRPr="00942168">
        <w:rPr>
          <w:rFonts w:ascii="Times New Roman" w:eastAsia="Times New Roman" w:hAnsi="Times New Roman" w:cs="Times New Roman"/>
          <w:sz w:val="24"/>
          <w:szCs w:val="24"/>
          <w:lang w:eastAsia="ru-RU"/>
        </w:rPr>
        <w:t xml:space="preserve"> </w:t>
      </w:r>
      <w:proofErr w:type="gramStart"/>
      <w:r w:rsidRPr="00942168">
        <w:rPr>
          <w:rFonts w:ascii="Times New Roman" w:eastAsia="Times New Roman" w:hAnsi="Times New Roman" w:cs="Times New Roman"/>
          <w:sz w:val="24"/>
          <w:szCs w:val="24"/>
          <w:lang w:eastAsia="ru-RU"/>
        </w:rPr>
        <w:t xml:space="preserve">Teacher (a priest) with class, from the outskirts of </w:t>
      </w:r>
      <w:hyperlink r:id="rId603" w:tooltip="Bucharest" w:history="1">
        <w:r w:rsidRPr="00942168">
          <w:rPr>
            <w:rFonts w:ascii="Times New Roman" w:eastAsia="Times New Roman" w:hAnsi="Times New Roman" w:cs="Times New Roman"/>
            <w:color w:val="0000FF"/>
            <w:sz w:val="24"/>
            <w:szCs w:val="24"/>
            <w:u w:val="single"/>
            <w:lang w:eastAsia="ru-RU"/>
          </w:rPr>
          <w:t>Bucharest</w:t>
        </w:r>
      </w:hyperlink>
      <w:r w:rsidRPr="00942168">
        <w:rPr>
          <w:rFonts w:ascii="Times New Roman" w:eastAsia="Times New Roman" w:hAnsi="Times New Roman" w:cs="Times New Roman"/>
          <w:sz w:val="24"/>
          <w:szCs w:val="24"/>
          <w:lang w:eastAsia="ru-RU"/>
        </w:rPr>
        <w:t xml:space="preserve">, around </w:t>
      </w:r>
      <w:hyperlink r:id="rId604" w:tooltip="1842" w:history="1">
        <w:r w:rsidRPr="00942168">
          <w:rPr>
            <w:rFonts w:ascii="Times New Roman" w:eastAsia="Times New Roman" w:hAnsi="Times New Roman" w:cs="Times New Roman"/>
            <w:color w:val="0000FF"/>
            <w:sz w:val="24"/>
            <w:szCs w:val="24"/>
            <w:u w:val="single"/>
            <w:lang w:eastAsia="ru-RU"/>
          </w:rPr>
          <w:t>1842</w:t>
        </w:r>
      </w:hyperlink>
      <w:r w:rsidRPr="00942168">
        <w:rPr>
          <w:rFonts w:ascii="Times New Roman" w:eastAsia="Times New Roman" w:hAnsi="Times New Roman" w:cs="Times New Roman"/>
          <w:sz w:val="24"/>
          <w:szCs w:val="24"/>
          <w:lang w:eastAsia="ru-RU"/>
        </w:rPr>
        <w:t>.</w:t>
      </w:r>
      <w:proofErr w:type="gramEnd"/>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sz w:val="24"/>
          <w:szCs w:val="24"/>
          <w:lang w:eastAsia="ru-RU"/>
        </w:rPr>
        <w:t xml:space="preserve">Modern systems of education in </w:t>
      </w:r>
      <w:hyperlink r:id="rId605" w:tooltip="Europe" w:history="1">
        <w:r w:rsidRPr="00942168">
          <w:rPr>
            <w:rFonts w:ascii="Times New Roman" w:eastAsia="Times New Roman" w:hAnsi="Times New Roman" w:cs="Times New Roman"/>
            <w:color w:val="0000FF"/>
            <w:sz w:val="24"/>
            <w:szCs w:val="24"/>
            <w:u w:val="single"/>
            <w:lang w:eastAsia="ru-RU"/>
          </w:rPr>
          <w:t>Europe</w:t>
        </w:r>
      </w:hyperlink>
      <w:r w:rsidRPr="00942168">
        <w:rPr>
          <w:rFonts w:ascii="Times New Roman" w:eastAsia="Times New Roman" w:hAnsi="Times New Roman" w:cs="Times New Roman"/>
          <w:sz w:val="24"/>
          <w:szCs w:val="24"/>
          <w:lang w:eastAsia="ru-RU"/>
        </w:rPr>
        <w:t xml:space="preserve"> derive their origins from the schools of the </w:t>
      </w:r>
      <w:hyperlink r:id="rId606" w:tooltip="High Middle Ages" w:history="1">
        <w:r w:rsidRPr="00942168">
          <w:rPr>
            <w:rFonts w:ascii="Times New Roman" w:eastAsia="Times New Roman" w:hAnsi="Times New Roman" w:cs="Times New Roman"/>
            <w:color w:val="0000FF"/>
            <w:sz w:val="24"/>
            <w:szCs w:val="24"/>
            <w:u w:val="single"/>
            <w:lang w:eastAsia="ru-RU"/>
          </w:rPr>
          <w:t>High Middle Ages</w:t>
        </w:r>
      </w:hyperlink>
      <w:r w:rsidRPr="00942168">
        <w:rPr>
          <w:rFonts w:ascii="Times New Roman" w:eastAsia="Times New Roman" w:hAnsi="Times New Roman" w:cs="Times New Roman"/>
          <w:sz w:val="24"/>
          <w:szCs w:val="24"/>
          <w:lang w:eastAsia="ru-RU"/>
        </w:rPr>
        <w:t xml:space="preserve">. Most schools during this era were founded upon religious principles with the primary purpose of training the clergy. Many of the earliest universities, such as the </w:t>
      </w:r>
      <w:hyperlink r:id="rId607" w:tooltip="University of Paris" w:history="1">
        <w:r w:rsidRPr="00942168">
          <w:rPr>
            <w:rFonts w:ascii="Times New Roman" w:eastAsia="Times New Roman" w:hAnsi="Times New Roman" w:cs="Times New Roman"/>
            <w:color w:val="0000FF"/>
            <w:sz w:val="24"/>
            <w:szCs w:val="24"/>
            <w:u w:val="single"/>
            <w:lang w:eastAsia="ru-RU"/>
          </w:rPr>
          <w:t xml:space="preserve">University </w:t>
        </w:r>
        <w:proofErr w:type="gramStart"/>
        <w:r w:rsidRPr="00942168">
          <w:rPr>
            <w:rFonts w:ascii="Times New Roman" w:eastAsia="Times New Roman" w:hAnsi="Times New Roman" w:cs="Times New Roman"/>
            <w:color w:val="0000FF"/>
            <w:sz w:val="24"/>
            <w:szCs w:val="24"/>
            <w:u w:val="single"/>
            <w:lang w:eastAsia="ru-RU"/>
          </w:rPr>
          <w:t>of</w:t>
        </w:r>
        <w:proofErr w:type="gramEnd"/>
        <w:r w:rsidRPr="00942168">
          <w:rPr>
            <w:rFonts w:ascii="Times New Roman" w:eastAsia="Times New Roman" w:hAnsi="Times New Roman" w:cs="Times New Roman"/>
            <w:color w:val="0000FF"/>
            <w:sz w:val="24"/>
            <w:szCs w:val="24"/>
            <w:u w:val="single"/>
            <w:lang w:eastAsia="ru-RU"/>
          </w:rPr>
          <w:t xml:space="preserve"> Paris</w:t>
        </w:r>
      </w:hyperlink>
      <w:r w:rsidRPr="00942168">
        <w:rPr>
          <w:rFonts w:ascii="Times New Roman" w:eastAsia="Times New Roman" w:hAnsi="Times New Roman" w:cs="Times New Roman"/>
          <w:sz w:val="24"/>
          <w:szCs w:val="24"/>
          <w:lang w:eastAsia="ru-RU"/>
        </w:rPr>
        <w:t xml:space="preserve"> founded in 1160, had a </w:t>
      </w:r>
      <w:hyperlink r:id="rId608" w:tooltip="Christianity" w:history="1">
        <w:r w:rsidRPr="00942168">
          <w:rPr>
            <w:rFonts w:ascii="Times New Roman" w:eastAsia="Times New Roman" w:hAnsi="Times New Roman" w:cs="Times New Roman"/>
            <w:color w:val="0000FF"/>
            <w:sz w:val="24"/>
            <w:szCs w:val="24"/>
            <w:u w:val="single"/>
            <w:lang w:eastAsia="ru-RU"/>
          </w:rPr>
          <w:t>Christian</w:t>
        </w:r>
      </w:hyperlink>
      <w:r w:rsidRPr="00942168">
        <w:rPr>
          <w:rFonts w:ascii="Times New Roman" w:eastAsia="Times New Roman" w:hAnsi="Times New Roman" w:cs="Times New Roman"/>
          <w:sz w:val="24"/>
          <w:szCs w:val="24"/>
          <w:lang w:eastAsia="ru-RU"/>
        </w:rPr>
        <w:t xml:space="preserve"> basis. In addition to this, a number of </w:t>
      </w:r>
      <w:hyperlink r:id="rId609" w:tooltip="Secular" w:history="1">
        <w:r w:rsidRPr="00942168">
          <w:rPr>
            <w:rFonts w:ascii="Times New Roman" w:eastAsia="Times New Roman" w:hAnsi="Times New Roman" w:cs="Times New Roman"/>
            <w:color w:val="0000FF"/>
            <w:sz w:val="24"/>
            <w:szCs w:val="24"/>
            <w:u w:val="single"/>
            <w:lang w:eastAsia="ru-RU"/>
          </w:rPr>
          <w:t>secular</w:t>
        </w:r>
      </w:hyperlink>
      <w:r w:rsidRPr="00942168">
        <w:rPr>
          <w:rFonts w:ascii="Times New Roman" w:eastAsia="Times New Roman" w:hAnsi="Times New Roman" w:cs="Times New Roman"/>
          <w:sz w:val="24"/>
          <w:szCs w:val="24"/>
          <w:lang w:eastAsia="ru-RU"/>
        </w:rPr>
        <w:t xml:space="preserve"> universities existed, such as the </w:t>
      </w:r>
      <w:hyperlink r:id="rId610" w:tooltip="University of Bologna" w:history="1">
        <w:r w:rsidRPr="00942168">
          <w:rPr>
            <w:rFonts w:ascii="Times New Roman" w:eastAsia="Times New Roman" w:hAnsi="Times New Roman" w:cs="Times New Roman"/>
            <w:color w:val="0000FF"/>
            <w:sz w:val="24"/>
            <w:szCs w:val="24"/>
            <w:u w:val="single"/>
            <w:lang w:eastAsia="ru-RU"/>
          </w:rPr>
          <w:t>University of Bologna</w:t>
        </w:r>
      </w:hyperlink>
      <w:r w:rsidRPr="00942168">
        <w:rPr>
          <w:rFonts w:ascii="Times New Roman" w:eastAsia="Times New Roman" w:hAnsi="Times New Roman" w:cs="Times New Roman"/>
          <w:sz w:val="24"/>
          <w:szCs w:val="24"/>
          <w:lang w:eastAsia="ru-RU"/>
        </w:rPr>
        <w:t xml:space="preserve">, founded in </w:t>
      </w:r>
      <w:hyperlink r:id="rId611" w:tooltip="1088" w:history="1">
        <w:r w:rsidRPr="00942168">
          <w:rPr>
            <w:rFonts w:ascii="Times New Roman" w:eastAsia="Times New Roman" w:hAnsi="Times New Roman" w:cs="Times New Roman"/>
            <w:color w:val="0000FF"/>
            <w:sz w:val="24"/>
            <w:szCs w:val="24"/>
            <w:u w:val="single"/>
            <w:lang w:eastAsia="ru-RU"/>
          </w:rPr>
          <w:t>1088</w:t>
        </w:r>
      </w:hyperlink>
      <w:r w:rsidRPr="00942168">
        <w:rPr>
          <w:rFonts w:ascii="Times New Roman" w:eastAsia="Times New Roman" w:hAnsi="Times New Roman" w:cs="Times New Roman"/>
          <w:sz w:val="24"/>
          <w:szCs w:val="24"/>
          <w:lang w:eastAsia="ru-RU"/>
        </w:rPr>
        <w:t xml:space="preserve">. Free education for the poor was officially mandated by the Church at the </w:t>
      </w:r>
      <w:hyperlink r:id="rId612" w:tooltip="Third Lateran Council" w:history="1">
        <w:r w:rsidRPr="00942168">
          <w:rPr>
            <w:rFonts w:ascii="Times New Roman" w:eastAsia="Times New Roman" w:hAnsi="Times New Roman" w:cs="Times New Roman"/>
            <w:color w:val="0000FF"/>
            <w:sz w:val="24"/>
            <w:szCs w:val="24"/>
            <w:u w:val="single"/>
            <w:lang w:eastAsia="ru-RU"/>
          </w:rPr>
          <w:t>Third Lateran Council</w:t>
        </w:r>
      </w:hyperlink>
      <w:r w:rsidRPr="00942168">
        <w:rPr>
          <w:rFonts w:ascii="Times New Roman" w:eastAsia="Times New Roman" w:hAnsi="Times New Roman" w:cs="Times New Roman"/>
          <w:sz w:val="24"/>
          <w:szCs w:val="24"/>
          <w:lang w:eastAsia="ru-RU"/>
        </w:rPr>
        <w:t xml:space="preserve"> (1179), which decreed that every cathedral must assign a master to teach boys too poor to pay the regular fee; parishes and monasteries also established free schools teaching at least basic literary skills. With few exceptions, priests and brothers taught locally, and their salaries were frequently subsidized by towns. Private, independent schools reappeared in medieval Europe during this time, but they, too, were religious in nature and mission.</w:t>
      </w:r>
      <w:hyperlink r:id="rId613" w:anchor="cite_note-62" w:history="1">
        <w:r w:rsidRPr="00942168">
          <w:rPr>
            <w:rFonts w:ascii="Times New Roman" w:eastAsia="Times New Roman" w:hAnsi="Times New Roman" w:cs="Times New Roman"/>
            <w:color w:val="0000FF"/>
            <w:sz w:val="24"/>
            <w:szCs w:val="24"/>
            <w:u w:val="single"/>
            <w:vertAlign w:val="superscript"/>
            <w:lang w:eastAsia="ru-RU"/>
          </w:rPr>
          <w:t>[63]</w:t>
        </w:r>
      </w:hyperlink>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sz w:val="24"/>
          <w:szCs w:val="24"/>
          <w:lang w:eastAsia="ru-RU"/>
        </w:rPr>
        <w:t xml:space="preserve">The curriculum of the educational institutions of this period was frequently based around the </w:t>
      </w:r>
      <w:hyperlink r:id="rId614" w:tooltip="Trivium (education)" w:history="1">
        <w:r w:rsidRPr="00942168">
          <w:rPr>
            <w:rFonts w:ascii="Times New Roman" w:eastAsia="Times New Roman" w:hAnsi="Times New Roman" w:cs="Times New Roman"/>
            <w:color w:val="0000FF"/>
            <w:sz w:val="24"/>
            <w:szCs w:val="24"/>
            <w:u w:val="single"/>
            <w:lang w:eastAsia="ru-RU"/>
          </w:rPr>
          <w:t>trivium</w:t>
        </w:r>
      </w:hyperlink>
      <w:r w:rsidRPr="00942168">
        <w:rPr>
          <w:rFonts w:ascii="Times New Roman" w:eastAsia="Times New Roman" w:hAnsi="Times New Roman" w:cs="Times New Roman"/>
          <w:sz w:val="24"/>
          <w:szCs w:val="24"/>
          <w:lang w:eastAsia="ru-RU"/>
        </w:rPr>
        <w:t xml:space="preserve"> and </w:t>
      </w:r>
      <w:hyperlink r:id="rId615" w:tooltip="Quadrivium" w:history="1">
        <w:r w:rsidRPr="00942168">
          <w:rPr>
            <w:rFonts w:ascii="Times New Roman" w:eastAsia="Times New Roman" w:hAnsi="Times New Roman" w:cs="Times New Roman"/>
            <w:color w:val="0000FF"/>
            <w:sz w:val="24"/>
            <w:szCs w:val="24"/>
            <w:u w:val="single"/>
            <w:lang w:eastAsia="ru-RU"/>
          </w:rPr>
          <w:t>quadrivium</w:t>
        </w:r>
      </w:hyperlink>
      <w:r w:rsidRPr="00942168">
        <w:rPr>
          <w:rFonts w:ascii="Times New Roman" w:eastAsia="Times New Roman" w:hAnsi="Times New Roman" w:cs="Times New Roman"/>
          <w:sz w:val="24"/>
          <w:szCs w:val="24"/>
          <w:lang w:eastAsia="ru-RU"/>
        </w:rPr>
        <w:t xml:space="preserve"> (the seven </w:t>
      </w:r>
      <w:hyperlink r:id="rId616" w:tooltip="Artes Liberales" w:history="1">
        <w:r w:rsidRPr="00942168">
          <w:rPr>
            <w:rFonts w:ascii="Times New Roman" w:eastAsia="Times New Roman" w:hAnsi="Times New Roman" w:cs="Times New Roman"/>
            <w:color w:val="0000FF"/>
            <w:sz w:val="24"/>
            <w:szCs w:val="24"/>
            <w:u w:val="single"/>
            <w:lang w:eastAsia="ru-RU"/>
          </w:rPr>
          <w:t>Artes Liberales</w:t>
        </w:r>
      </w:hyperlink>
      <w:r w:rsidRPr="00942168">
        <w:rPr>
          <w:rFonts w:ascii="Times New Roman" w:eastAsia="Times New Roman" w:hAnsi="Times New Roman" w:cs="Times New Roman"/>
          <w:sz w:val="24"/>
          <w:szCs w:val="24"/>
          <w:lang w:eastAsia="ru-RU"/>
        </w:rPr>
        <w:t xml:space="preserve"> or </w:t>
      </w:r>
      <w:hyperlink r:id="rId617" w:tooltip="Liberal arts" w:history="1">
        <w:r w:rsidRPr="00942168">
          <w:rPr>
            <w:rFonts w:ascii="Times New Roman" w:eastAsia="Times New Roman" w:hAnsi="Times New Roman" w:cs="Times New Roman"/>
            <w:color w:val="0000FF"/>
            <w:sz w:val="24"/>
            <w:szCs w:val="24"/>
            <w:u w:val="single"/>
            <w:lang w:eastAsia="ru-RU"/>
          </w:rPr>
          <w:t>Liberal arts</w:t>
        </w:r>
      </w:hyperlink>
      <w:r w:rsidRPr="00942168">
        <w:rPr>
          <w:rFonts w:ascii="Times New Roman" w:eastAsia="Times New Roman" w:hAnsi="Times New Roman" w:cs="Times New Roman"/>
          <w:sz w:val="24"/>
          <w:szCs w:val="24"/>
          <w:lang w:eastAsia="ru-RU"/>
        </w:rPr>
        <w:t xml:space="preserve">) and was conducted in </w:t>
      </w:r>
      <w:hyperlink r:id="rId618" w:tooltip="Latin" w:history="1">
        <w:r w:rsidRPr="00942168">
          <w:rPr>
            <w:rFonts w:ascii="Times New Roman" w:eastAsia="Times New Roman" w:hAnsi="Times New Roman" w:cs="Times New Roman"/>
            <w:color w:val="0000FF"/>
            <w:sz w:val="24"/>
            <w:szCs w:val="24"/>
            <w:u w:val="single"/>
            <w:lang w:eastAsia="ru-RU"/>
          </w:rPr>
          <w:t>Latin</w:t>
        </w:r>
      </w:hyperlink>
      <w:r w:rsidRPr="00942168">
        <w:rPr>
          <w:rFonts w:ascii="Times New Roman" w:eastAsia="Times New Roman" w:hAnsi="Times New Roman" w:cs="Times New Roman"/>
          <w:sz w:val="24"/>
          <w:szCs w:val="24"/>
          <w:lang w:eastAsia="ru-RU"/>
        </w:rPr>
        <w:t>, the lingua franca of educated Western Europe throughout the Middle Ages and Renaissance.</w:t>
      </w:r>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sz w:val="24"/>
          <w:szCs w:val="24"/>
          <w:lang w:eastAsia="ru-RU"/>
        </w:rPr>
        <w:t xml:space="preserve">In northern Europe this clerical education was largely superseded by forms of elementary schooling following the </w:t>
      </w:r>
      <w:hyperlink r:id="rId619" w:tooltip="Protestant Reformation" w:history="1">
        <w:r w:rsidRPr="00942168">
          <w:rPr>
            <w:rFonts w:ascii="Times New Roman" w:eastAsia="Times New Roman" w:hAnsi="Times New Roman" w:cs="Times New Roman"/>
            <w:color w:val="0000FF"/>
            <w:sz w:val="24"/>
            <w:szCs w:val="24"/>
            <w:u w:val="single"/>
            <w:lang w:eastAsia="ru-RU"/>
          </w:rPr>
          <w:t>Reformation</w:t>
        </w:r>
      </w:hyperlink>
      <w:r w:rsidRPr="00942168">
        <w:rPr>
          <w:rFonts w:ascii="Times New Roman" w:eastAsia="Times New Roman" w:hAnsi="Times New Roman" w:cs="Times New Roman"/>
          <w:sz w:val="24"/>
          <w:szCs w:val="24"/>
          <w:lang w:eastAsia="ru-RU"/>
        </w:rPr>
        <w:t xml:space="preserve">. In </w:t>
      </w:r>
      <w:hyperlink r:id="rId620" w:tooltip="Scotland" w:history="1">
        <w:r w:rsidRPr="00942168">
          <w:rPr>
            <w:rFonts w:ascii="Times New Roman" w:eastAsia="Times New Roman" w:hAnsi="Times New Roman" w:cs="Times New Roman"/>
            <w:color w:val="0000FF"/>
            <w:sz w:val="24"/>
            <w:szCs w:val="24"/>
            <w:u w:val="single"/>
            <w:lang w:eastAsia="ru-RU"/>
          </w:rPr>
          <w:t>Scotland</w:t>
        </w:r>
      </w:hyperlink>
      <w:r w:rsidRPr="00942168">
        <w:rPr>
          <w:rFonts w:ascii="Times New Roman" w:eastAsia="Times New Roman" w:hAnsi="Times New Roman" w:cs="Times New Roman"/>
          <w:sz w:val="24"/>
          <w:szCs w:val="24"/>
          <w:lang w:eastAsia="ru-RU"/>
        </w:rPr>
        <w:t xml:space="preserve">, for instance, the national </w:t>
      </w:r>
      <w:hyperlink r:id="rId621" w:tooltip="Church of Scotland" w:history="1">
        <w:r w:rsidRPr="00942168">
          <w:rPr>
            <w:rFonts w:ascii="Times New Roman" w:eastAsia="Times New Roman" w:hAnsi="Times New Roman" w:cs="Times New Roman"/>
            <w:color w:val="0000FF"/>
            <w:sz w:val="24"/>
            <w:szCs w:val="24"/>
            <w:u w:val="single"/>
            <w:lang w:eastAsia="ru-RU"/>
          </w:rPr>
          <w:t>Church of Scotland</w:t>
        </w:r>
      </w:hyperlink>
      <w:r w:rsidRPr="00942168">
        <w:rPr>
          <w:rFonts w:ascii="Times New Roman" w:eastAsia="Times New Roman" w:hAnsi="Times New Roman" w:cs="Times New Roman"/>
          <w:sz w:val="24"/>
          <w:szCs w:val="24"/>
          <w:lang w:eastAsia="ru-RU"/>
        </w:rPr>
        <w:t xml:space="preserve"> set out a programme for spiritual reform in January 1561 setting the principle of a school teacher for every parish church and free education for the poor. This was provided for by an Act of the </w:t>
      </w:r>
      <w:hyperlink r:id="rId622" w:tooltip="Parliament of Scotland" w:history="1">
        <w:r w:rsidRPr="00942168">
          <w:rPr>
            <w:rFonts w:ascii="Times New Roman" w:eastAsia="Times New Roman" w:hAnsi="Times New Roman" w:cs="Times New Roman"/>
            <w:color w:val="0000FF"/>
            <w:sz w:val="24"/>
            <w:szCs w:val="24"/>
            <w:u w:val="single"/>
            <w:lang w:eastAsia="ru-RU"/>
          </w:rPr>
          <w:t>Parliament of Scotland</w:t>
        </w:r>
      </w:hyperlink>
      <w:r w:rsidRPr="00942168">
        <w:rPr>
          <w:rFonts w:ascii="Times New Roman" w:eastAsia="Times New Roman" w:hAnsi="Times New Roman" w:cs="Times New Roman"/>
          <w:sz w:val="24"/>
          <w:szCs w:val="24"/>
          <w:lang w:eastAsia="ru-RU"/>
        </w:rPr>
        <w:t xml:space="preserve">, passed in </w:t>
      </w:r>
      <w:hyperlink r:id="rId623" w:tooltip="1633" w:history="1">
        <w:r w:rsidRPr="00942168">
          <w:rPr>
            <w:rFonts w:ascii="Times New Roman" w:eastAsia="Times New Roman" w:hAnsi="Times New Roman" w:cs="Times New Roman"/>
            <w:color w:val="0000FF"/>
            <w:sz w:val="24"/>
            <w:szCs w:val="24"/>
            <w:u w:val="single"/>
            <w:lang w:eastAsia="ru-RU"/>
          </w:rPr>
          <w:t>1633</w:t>
        </w:r>
      </w:hyperlink>
      <w:r w:rsidRPr="00942168">
        <w:rPr>
          <w:rFonts w:ascii="Times New Roman" w:eastAsia="Times New Roman" w:hAnsi="Times New Roman" w:cs="Times New Roman"/>
          <w:sz w:val="24"/>
          <w:szCs w:val="24"/>
          <w:lang w:eastAsia="ru-RU"/>
        </w:rPr>
        <w:t>, which introduced a tax to pay for this programme. Although few countries of the period had such extensive systems of education, the period between the 16th and 18th centuries saw education become significantly more widespread.</w:t>
      </w:r>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sz w:val="24"/>
          <w:szCs w:val="24"/>
          <w:lang w:eastAsia="ru-RU"/>
        </w:rPr>
        <w:t xml:space="preserve">In </w:t>
      </w:r>
      <w:hyperlink r:id="rId624" w:tooltip="Central Europe" w:history="1">
        <w:r w:rsidRPr="00942168">
          <w:rPr>
            <w:rFonts w:ascii="Times New Roman" w:eastAsia="Times New Roman" w:hAnsi="Times New Roman" w:cs="Times New Roman"/>
            <w:color w:val="0000FF"/>
            <w:sz w:val="24"/>
            <w:szCs w:val="24"/>
            <w:u w:val="single"/>
            <w:lang w:eastAsia="ru-RU"/>
          </w:rPr>
          <w:t>Central Europe</w:t>
        </w:r>
      </w:hyperlink>
      <w:r w:rsidRPr="00942168">
        <w:rPr>
          <w:rFonts w:ascii="Times New Roman" w:eastAsia="Times New Roman" w:hAnsi="Times New Roman" w:cs="Times New Roman"/>
          <w:sz w:val="24"/>
          <w:szCs w:val="24"/>
          <w:lang w:eastAsia="ru-RU"/>
        </w:rPr>
        <w:t xml:space="preserve">, the 17th century scientist and educator </w:t>
      </w:r>
      <w:hyperlink r:id="rId625" w:tooltip="John Amos Comenius" w:history="1">
        <w:r w:rsidRPr="00942168">
          <w:rPr>
            <w:rFonts w:ascii="Times New Roman" w:eastAsia="Times New Roman" w:hAnsi="Times New Roman" w:cs="Times New Roman"/>
            <w:color w:val="0000FF"/>
            <w:sz w:val="24"/>
            <w:szCs w:val="24"/>
            <w:u w:val="single"/>
            <w:lang w:eastAsia="ru-RU"/>
          </w:rPr>
          <w:t>John Amos Comenius</w:t>
        </w:r>
      </w:hyperlink>
      <w:r w:rsidRPr="00942168">
        <w:rPr>
          <w:rFonts w:ascii="Times New Roman" w:eastAsia="Times New Roman" w:hAnsi="Times New Roman" w:cs="Times New Roman"/>
          <w:sz w:val="24"/>
          <w:szCs w:val="24"/>
          <w:lang w:eastAsia="ru-RU"/>
        </w:rPr>
        <w:t xml:space="preserve"> promulgated a reformed system of universal education that was widely used in Europe.</w:t>
      </w:r>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sz w:val="24"/>
          <w:szCs w:val="24"/>
          <w:lang w:eastAsia="ru-RU"/>
        </w:rPr>
        <w:t xml:space="preserve">This growth resulted in increased government interest in education. In the </w:t>
      </w:r>
      <w:hyperlink r:id="rId626" w:tooltip="1760s" w:history="1">
        <w:r w:rsidRPr="00942168">
          <w:rPr>
            <w:rFonts w:ascii="Times New Roman" w:eastAsia="Times New Roman" w:hAnsi="Times New Roman" w:cs="Times New Roman"/>
            <w:color w:val="0000FF"/>
            <w:sz w:val="24"/>
            <w:szCs w:val="24"/>
            <w:u w:val="single"/>
            <w:lang w:eastAsia="ru-RU"/>
          </w:rPr>
          <w:t>1760s</w:t>
        </w:r>
      </w:hyperlink>
      <w:r w:rsidRPr="00942168">
        <w:rPr>
          <w:rFonts w:ascii="Times New Roman" w:eastAsia="Times New Roman" w:hAnsi="Times New Roman" w:cs="Times New Roman"/>
          <w:sz w:val="24"/>
          <w:szCs w:val="24"/>
          <w:lang w:eastAsia="ru-RU"/>
        </w:rPr>
        <w:t xml:space="preserve">, for instance, </w:t>
      </w:r>
      <w:hyperlink r:id="rId627" w:tooltip="Ivan Betskoy" w:history="1">
        <w:r w:rsidRPr="00942168">
          <w:rPr>
            <w:rFonts w:ascii="Times New Roman" w:eastAsia="Times New Roman" w:hAnsi="Times New Roman" w:cs="Times New Roman"/>
            <w:color w:val="0000FF"/>
            <w:sz w:val="24"/>
            <w:szCs w:val="24"/>
            <w:u w:val="single"/>
            <w:lang w:eastAsia="ru-RU"/>
          </w:rPr>
          <w:t>Ivan Betskoy</w:t>
        </w:r>
      </w:hyperlink>
      <w:r w:rsidRPr="00942168">
        <w:rPr>
          <w:rFonts w:ascii="Times New Roman" w:eastAsia="Times New Roman" w:hAnsi="Times New Roman" w:cs="Times New Roman"/>
          <w:sz w:val="24"/>
          <w:szCs w:val="24"/>
          <w:lang w:eastAsia="ru-RU"/>
        </w:rPr>
        <w:t xml:space="preserve"> was appointed by the </w:t>
      </w:r>
      <w:hyperlink r:id="rId628" w:tooltip="Russia" w:history="1">
        <w:r w:rsidRPr="00942168">
          <w:rPr>
            <w:rFonts w:ascii="Times New Roman" w:eastAsia="Times New Roman" w:hAnsi="Times New Roman" w:cs="Times New Roman"/>
            <w:color w:val="0000FF"/>
            <w:sz w:val="24"/>
            <w:szCs w:val="24"/>
            <w:u w:val="single"/>
            <w:lang w:eastAsia="ru-RU"/>
          </w:rPr>
          <w:t>Russian</w:t>
        </w:r>
      </w:hyperlink>
      <w:r w:rsidRPr="00942168">
        <w:rPr>
          <w:rFonts w:ascii="Times New Roman" w:eastAsia="Times New Roman" w:hAnsi="Times New Roman" w:cs="Times New Roman"/>
          <w:sz w:val="24"/>
          <w:szCs w:val="24"/>
          <w:lang w:eastAsia="ru-RU"/>
        </w:rPr>
        <w:t xml:space="preserve"> Tsarina, </w:t>
      </w:r>
      <w:hyperlink r:id="rId629" w:tooltip="Catherine II of Russia" w:history="1">
        <w:r w:rsidRPr="00942168">
          <w:rPr>
            <w:rFonts w:ascii="Times New Roman" w:eastAsia="Times New Roman" w:hAnsi="Times New Roman" w:cs="Times New Roman"/>
            <w:color w:val="0000FF"/>
            <w:sz w:val="24"/>
            <w:szCs w:val="24"/>
            <w:u w:val="single"/>
            <w:lang w:eastAsia="ru-RU"/>
          </w:rPr>
          <w:t>Catherine II</w:t>
        </w:r>
      </w:hyperlink>
      <w:r w:rsidRPr="00942168">
        <w:rPr>
          <w:rFonts w:ascii="Times New Roman" w:eastAsia="Times New Roman" w:hAnsi="Times New Roman" w:cs="Times New Roman"/>
          <w:sz w:val="24"/>
          <w:szCs w:val="24"/>
          <w:lang w:eastAsia="ru-RU"/>
        </w:rPr>
        <w:t xml:space="preserve">, as educational advisor. He proposed to educate young Russians of both sexes in state boarding schools, aimed at creating "a new race of men". Betskoy set forth a number of arguments for general education of children rather than specialized one: "in regenerating our subjects by an education founded on these principles, we will create... new citizens." Some of his ideas were implemented in the </w:t>
      </w:r>
      <w:hyperlink r:id="rId630" w:tooltip="Smolny Institute" w:history="1">
        <w:r w:rsidRPr="00942168">
          <w:rPr>
            <w:rFonts w:ascii="Times New Roman" w:eastAsia="Times New Roman" w:hAnsi="Times New Roman" w:cs="Times New Roman"/>
            <w:color w:val="0000FF"/>
            <w:sz w:val="24"/>
            <w:szCs w:val="24"/>
            <w:u w:val="single"/>
            <w:lang w:eastAsia="ru-RU"/>
          </w:rPr>
          <w:t>Smolny Institute</w:t>
        </w:r>
      </w:hyperlink>
      <w:r w:rsidRPr="00942168">
        <w:rPr>
          <w:rFonts w:ascii="Times New Roman" w:eastAsia="Times New Roman" w:hAnsi="Times New Roman" w:cs="Times New Roman"/>
          <w:sz w:val="24"/>
          <w:szCs w:val="24"/>
          <w:lang w:eastAsia="ru-RU"/>
        </w:rPr>
        <w:t xml:space="preserve"> that he established for noble girls in </w:t>
      </w:r>
      <w:hyperlink r:id="rId631" w:tooltip="Saint Petersburg" w:history="1">
        <w:r w:rsidRPr="00942168">
          <w:rPr>
            <w:rFonts w:ascii="Times New Roman" w:eastAsia="Times New Roman" w:hAnsi="Times New Roman" w:cs="Times New Roman"/>
            <w:color w:val="0000FF"/>
            <w:sz w:val="24"/>
            <w:szCs w:val="24"/>
            <w:u w:val="single"/>
            <w:lang w:eastAsia="ru-RU"/>
          </w:rPr>
          <w:t>Saint Petersburg</w:t>
        </w:r>
      </w:hyperlink>
      <w:r w:rsidRPr="00942168">
        <w:rPr>
          <w:rFonts w:ascii="Times New Roman" w:eastAsia="Times New Roman" w:hAnsi="Times New Roman" w:cs="Times New Roman"/>
          <w:sz w:val="24"/>
          <w:szCs w:val="24"/>
          <w:lang w:eastAsia="ru-RU"/>
        </w:rPr>
        <w:t>.</w:t>
      </w:r>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sz w:val="24"/>
          <w:szCs w:val="24"/>
          <w:lang w:eastAsia="ru-RU"/>
        </w:rPr>
        <w:t xml:space="preserve">Betskoy's work in Russia was soon followed by the </w:t>
      </w:r>
      <w:hyperlink r:id="rId632" w:tooltip="Poland" w:history="1">
        <w:r w:rsidRPr="00942168">
          <w:rPr>
            <w:rFonts w:ascii="Times New Roman" w:eastAsia="Times New Roman" w:hAnsi="Times New Roman" w:cs="Times New Roman"/>
            <w:color w:val="0000FF"/>
            <w:sz w:val="24"/>
            <w:szCs w:val="24"/>
            <w:u w:val="single"/>
            <w:lang w:eastAsia="ru-RU"/>
          </w:rPr>
          <w:t>Polish</w:t>
        </w:r>
      </w:hyperlink>
      <w:r w:rsidRPr="00942168">
        <w:rPr>
          <w:rFonts w:ascii="Times New Roman" w:eastAsia="Times New Roman" w:hAnsi="Times New Roman" w:cs="Times New Roman"/>
          <w:sz w:val="24"/>
          <w:szCs w:val="24"/>
          <w:lang w:eastAsia="ru-RU"/>
        </w:rPr>
        <w:t xml:space="preserve"> establishment in 1773 of a </w:t>
      </w:r>
      <w:hyperlink r:id="rId633" w:tooltip="Commission of National Education" w:history="1">
        <w:r w:rsidRPr="00942168">
          <w:rPr>
            <w:rFonts w:ascii="Times New Roman" w:eastAsia="Times New Roman" w:hAnsi="Times New Roman" w:cs="Times New Roman"/>
            <w:color w:val="0000FF"/>
            <w:sz w:val="24"/>
            <w:szCs w:val="24"/>
            <w:u w:val="single"/>
            <w:lang w:eastAsia="ru-RU"/>
          </w:rPr>
          <w:t>Commission of National Education</w:t>
        </w:r>
      </w:hyperlink>
      <w:r w:rsidRPr="00942168">
        <w:rPr>
          <w:rFonts w:ascii="Times New Roman" w:eastAsia="Times New Roman" w:hAnsi="Times New Roman" w:cs="Times New Roman"/>
          <w:sz w:val="24"/>
          <w:szCs w:val="24"/>
          <w:lang w:eastAsia="ru-RU"/>
        </w:rPr>
        <w:t xml:space="preserve"> (Polish: </w:t>
      </w:r>
      <w:r w:rsidRPr="00942168">
        <w:rPr>
          <w:rFonts w:ascii="Times New Roman" w:eastAsia="Times New Roman" w:hAnsi="Times New Roman" w:cs="Times New Roman"/>
          <w:i/>
          <w:iCs/>
          <w:sz w:val="24"/>
          <w:szCs w:val="24"/>
          <w:lang w:eastAsia="ru-RU"/>
        </w:rPr>
        <w:t>Komisja Edukacji Narodowej</w:t>
      </w:r>
      <w:r w:rsidRPr="00942168">
        <w:rPr>
          <w:rFonts w:ascii="Times New Roman" w:eastAsia="Times New Roman" w:hAnsi="Times New Roman" w:cs="Times New Roman"/>
          <w:sz w:val="24"/>
          <w:szCs w:val="24"/>
          <w:lang w:eastAsia="ru-RU"/>
        </w:rPr>
        <w:t xml:space="preserve">, Lithuanian: </w:t>
      </w:r>
      <w:r w:rsidRPr="00942168">
        <w:rPr>
          <w:rFonts w:ascii="Times New Roman" w:eastAsia="Times New Roman" w:hAnsi="Times New Roman" w:cs="Times New Roman"/>
          <w:i/>
          <w:iCs/>
          <w:sz w:val="24"/>
          <w:szCs w:val="24"/>
          <w:lang w:eastAsia="ru-RU"/>
        </w:rPr>
        <w:t>Nacionaline Edukacine Komisija</w:t>
      </w:r>
      <w:r w:rsidRPr="00942168">
        <w:rPr>
          <w:rFonts w:ascii="Times New Roman" w:eastAsia="Times New Roman" w:hAnsi="Times New Roman" w:cs="Times New Roman"/>
          <w:sz w:val="24"/>
          <w:szCs w:val="24"/>
          <w:lang w:eastAsia="ru-RU"/>
        </w:rPr>
        <w:t>). The commission functioned as the first government Ministry of Education in a European country.</w:t>
      </w:r>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sz w:val="24"/>
          <w:szCs w:val="24"/>
          <w:lang w:eastAsia="ru-RU"/>
        </w:rPr>
        <w:t xml:space="preserve">Meanwhile, there was an increasing academic interest in education and the first attempts to create what might be considered academic rationales for teaching methods. This led, in the </w:t>
      </w:r>
      <w:hyperlink r:id="rId634" w:tooltip="1770s" w:history="1">
        <w:r w:rsidRPr="00942168">
          <w:rPr>
            <w:rFonts w:ascii="Times New Roman" w:eastAsia="Times New Roman" w:hAnsi="Times New Roman" w:cs="Times New Roman"/>
            <w:color w:val="0000FF"/>
            <w:sz w:val="24"/>
            <w:szCs w:val="24"/>
            <w:u w:val="single"/>
            <w:lang w:eastAsia="ru-RU"/>
          </w:rPr>
          <w:t>1770s</w:t>
        </w:r>
      </w:hyperlink>
      <w:r w:rsidRPr="00942168">
        <w:rPr>
          <w:rFonts w:ascii="Times New Roman" w:eastAsia="Times New Roman" w:hAnsi="Times New Roman" w:cs="Times New Roman"/>
          <w:sz w:val="24"/>
          <w:szCs w:val="24"/>
          <w:lang w:eastAsia="ru-RU"/>
        </w:rPr>
        <w:t xml:space="preserve">, to the establishment of the first chair of </w:t>
      </w:r>
      <w:hyperlink r:id="rId635" w:tooltip="Pedagogy" w:history="1">
        <w:r w:rsidRPr="00942168">
          <w:rPr>
            <w:rFonts w:ascii="Times New Roman" w:eastAsia="Times New Roman" w:hAnsi="Times New Roman" w:cs="Times New Roman"/>
            <w:color w:val="0000FF"/>
            <w:sz w:val="24"/>
            <w:szCs w:val="24"/>
            <w:u w:val="single"/>
            <w:lang w:eastAsia="ru-RU"/>
          </w:rPr>
          <w:t>pedagogy</w:t>
        </w:r>
      </w:hyperlink>
      <w:r w:rsidRPr="00942168">
        <w:rPr>
          <w:rFonts w:ascii="Times New Roman" w:eastAsia="Times New Roman" w:hAnsi="Times New Roman" w:cs="Times New Roman"/>
          <w:sz w:val="24"/>
          <w:szCs w:val="24"/>
          <w:lang w:eastAsia="ru-RU"/>
        </w:rPr>
        <w:t xml:space="preserve"> at the </w:t>
      </w:r>
      <w:hyperlink r:id="rId636" w:tooltip="University of Halle" w:history="1">
        <w:r w:rsidRPr="00942168">
          <w:rPr>
            <w:rFonts w:ascii="Times New Roman" w:eastAsia="Times New Roman" w:hAnsi="Times New Roman" w:cs="Times New Roman"/>
            <w:color w:val="0000FF"/>
            <w:sz w:val="24"/>
            <w:szCs w:val="24"/>
            <w:u w:val="single"/>
            <w:lang w:eastAsia="ru-RU"/>
          </w:rPr>
          <w:t>University of Halle</w:t>
        </w:r>
      </w:hyperlink>
      <w:r w:rsidRPr="00942168">
        <w:rPr>
          <w:rFonts w:ascii="Times New Roman" w:eastAsia="Times New Roman" w:hAnsi="Times New Roman" w:cs="Times New Roman"/>
          <w:sz w:val="24"/>
          <w:szCs w:val="24"/>
          <w:lang w:eastAsia="ru-RU"/>
        </w:rPr>
        <w:t xml:space="preserve"> in </w:t>
      </w:r>
      <w:hyperlink r:id="rId637" w:tooltip="Germany" w:history="1">
        <w:r w:rsidRPr="00942168">
          <w:rPr>
            <w:rFonts w:ascii="Times New Roman" w:eastAsia="Times New Roman" w:hAnsi="Times New Roman" w:cs="Times New Roman"/>
            <w:color w:val="0000FF"/>
            <w:sz w:val="24"/>
            <w:szCs w:val="24"/>
            <w:u w:val="single"/>
            <w:lang w:eastAsia="ru-RU"/>
          </w:rPr>
          <w:t>Germany</w:t>
        </w:r>
      </w:hyperlink>
      <w:r w:rsidRPr="00942168">
        <w:rPr>
          <w:rFonts w:ascii="Times New Roman" w:eastAsia="Times New Roman" w:hAnsi="Times New Roman" w:cs="Times New Roman"/>
          <w:sz w:val="24"/>
          <w:szCs w:val="24"/>
          <w:lang w:eastAsia="ru-RU"/>
        </w:rPr>
        <w:t xml:space="preserve">. Contributions to the study of education elsewhere in Europe included the work of </w:t>
      </w:r>
      <w:hyperlink r:id="rId638" w:tooltip="Johann Heinrich Pestalozzi" w:history="1">
        <w:r w:rsidRPr="00942168">
          <w:rPr>
            <w:rFonts w:ascii="Times New Roman" w:eastAsia="Times New Roman" w:hAnsi="Times New Roman" w:cs="Times New Roman"/>
            <w:color w:val="0000FF"/>
            <w:sz w:val="24"/>
            <w:szCs w:val="24"/>
            <w:u w:val="single"/>
            <w:lang w:eastAsia="ru-RU"/>
          </w:rPr>
          <w:t>Johann Heinrich Pestalozzi</w:t>
        </w:r>
      </w:hyperlink>
      <w:r w:rsidRPr="00942168">
        <w:rPr>
          <w:rFonts w:ascii="Times New Roman" w:eastAsia="Times New Roman" w:hAnsi="Times New Roman" w:cs="Times New Roman"/>
          <w:sz w:val="24"/>
          <w:szCs w:val="24"/>
          <w:lang w:eastAsia="ru-RU"/>
        </w:rPr>
        <w:t xml:space="preserve"> in </w:t>
      </w:r>
      <w:hyperlink r:id="rId639" w:tooltip="Switzerland" w:history="1">
        <w:r w:rsidRPr="00942168">
          <w:rPr>
            <w:rFonts w:ascii="Times New Roman" w:eastAsia="Times New Roman" w:hAnsi="Times New Roman" w:cs="Times New Roman"/>
            <w:color w:val="0000FF"/>
            <w:sz w:val="24"/>
            <w:szCs w:val="24"/>
            <w:u w:val="single"/>
            <w:lang w:eastAsia="ru-RU"/>
          </w:rPr>
          <w:t>Switzerland</w:t>
        </w:r>
      </w:hyperlink>
      <w:r w:rsidRPr="00942168">
        <w:rPr>
          <w:rFonts w:ascii="Times New Roman" w:eastAsia="Times New Roman" w:hAnsi="Times New Roman" w:cs="Times New Roman"/>
          <w:sz w:val="24"/>
          <w:szCs w:val="24"/>
          <w:lang w:eastAsia="ru-RU"/>
        </w:rPr>
        <w:t xml:space="preserve"> and </w:t>
      </w:r>
      <w:hyperlink r:id="rId640" w:tooltip="Joseph Lancaster" w:history="1">
        <w:r w:rsidRPr="00942168">
          <w:rPr>
            <w:rFonts w:ascii="Times New Roman" w:eastAsia="Times New Roman" w:hAnsi="Times New Roman" w:cs="Times New Roman"/>
            <w:color w:val="0000FF"/>
            <w:sz w:val="24"/>
            <w:szCs w:val="24"/>
            <w:u w:val="single"/>
            <w:lang w:eastAsia="ru-RU"/>
          </w:rPr>
          <w:t>Joseph Lancaster</w:t>
        </w:r>
      </w:hyperlink>
      <w:r w:rsidRPr="00942168">
        <w:rPr>
          <w:rFonts w:ascii="Times New Roman" w:eastAsia="Times New Roman" w:hAnsi="Times New Roman" w:cs="Times New Roman"/>
          <w:sz w:val="24"/>
          <w:szCs w:val="24"/>
          <w:lang w:eastAsia="ru-RU"/>
        </w:rPr>
        <w:t xml:space="preserve"> in </w:t>
      </w:r>
      <w:hyperlink r:id="rId641" w:tooltip="United Kingdom of Great Britain and Ireland" w:history="1">
        <w:r w:rsidRPr="00942168">
          <w:rPr>
            <w:rFonts w:ascii="Times New Roman" w:eastAsia="Times New Roman" w:hAnsi="Times New Roman" w:cs="Times New Roman"/>
            <w:color w:val="0000FF"/>
            <w:sz w:val="24"/>
            <w:szCs w:val="24"/>
            <w:u w:val="single"/>
            <w:lang w:eastAsia="ru-RU"/>
          </w:rPr>
          <w:t>Britain</w:t>
        </w:r>
      </w:hyperlink>
      <w:r w:rsidRPr="00942168">
        <w:rPr>
          <w:rFonts w:ascii="Times New Roman" w:eastAsia="Times New Roman" w:hAnsi="Times New Roman" w:cs="Times New Roman"/>
          <w:sz w:val="24"/>
          <w:szCs w:val="24"/>
          <w:lang w:eastAsia="ru-RU"/>
        </w:rPr>
        <w:t>.</w:t>
      </w:r>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sz w:val="24"/>
          <w:szCs w:val="24"/>
          <w:lang w:eastAsia="ru-RU"/>
        </w:rPr>
        <w:t xml:space="preserve">Under the guidance of </w:t>
      </w:r>
      <w:hyperlink r:id="rId642" w:tooltip="Wilhelm von Humboldt" w:history="1">
        <w:r w:rsidRPr="00942168">
          <w:rPr>
            <w:rFonts w:ascii="Times New Roman" w:eastAsia="Times New Roman" w:hAnsi="Times New Roman" w:cs="Times New Roman"/>
            <w:color w:val="0000FF"/>
            <w:sz w:val="24"/>
            <w:szCs w:val="24"/>
            <w:u w:val="single"/>
            <w:lang w:eastAsia="ru-RU"/>
          </w:rPr>
          <w:t>Wilhelm von Humboldt</w:t>
        </w:r>
      </w:hyperlink>
      <w:r w:rsidRPr="00942168">
        <w:rPr>
          <w:rFonts w:ascii="Times New Roman" w:eastAsia="Times New Roman" w:hAnsi="Times New Roman" w:cs="Times New Roman"/>
          <w:sz w:val="24"/>
          <w:szCs w:val="24"/>
          <w:lang w:eastAsia="ru-RU"/>
        </w:rPr>
        <w:t xml:space="preserve"> a new </w:t>
      </w:r>
      <w:hyperlink r:id="rId643" w:tooltip="University" w:history="1">
        <w:r w:rsidRPr="00942168">
          <w:rPr>
            <w:rFonts w:ascii="Times New Roman" w:eastAsia="Times New Roman" w:hAnsi="Times New Roman" w:cs="Times New Roman"/>
            <w:color w:val="0000FF"/>
            <w:sz w:val="24"/>
            <w:szCs w:val="24"/>
            <w:u w:val="single"/>
            <w:lang w:eastAsia="ru-RU"/>
          </w:rPr>
          <w:t>university</w:t>
        </w:r>
      </w:hyperlink>
      <w:r w:rsidRPr="00942168">
        <w:rPr>
          <w:rFonts w:ascii="Times New Roman" w:eastAsia="Times New Roman" w:hAnsi="Times New Roman" w:cs="Times New Roman"/>
          <w:sz w:val="24"/>
          <w:szCs w:val="24"/>
          <w:lang w:eastAsia="ru-RU"/>
        </w:rPr>
        <w:t xml:space="preserve"> was founded in </w:t>
      </w:r>
      <w:hyperlink r:id="rId644" w:tooltip="Berlin" w:history="1">
        <w:r w:rsidRPr="00942168">
          <w:rPr>
            <w:rFonts w:ascii="Times New Roman" w:eastAsia="Times New Roman" w:hAnsi="Times New Roman" w:cs="Times New Roman"/>
            <w:color w:val="0000FF"/>
            <w:sz w:val="24"/>
            <w:szCs w:val="24"/>
            <w:u w:val="single"/>
            <w:lang w:eastAsia="ru-RU"/>
          </w:rPr>
          <w:t>Berlin</w:t>
        </w:r>
      </w:hyperlink>
      <w:r w:rsidRPr="00942168">
        <w:rPr>
          <w:rFonts w:ascii="Times New Roman" w:eastAsia="Times New Roman" w:hAnsi="Times New Roman" w:cs="Times New Roman"/>
          <w:sz w:val="24"/>
          <w:szCs w:val="24"/>
          <w:lang w:eastAsia="ru-RU"/>
        </w:rPr>
        <w:t xml:space="preserve"> in </w:t>
      </w:r>
      <w:hyperlink r:id="rId645" w:tooltip="1810" w:history="1">
        <w:r w:rsidRPr="00942168">
          <w:rPr>
            <w:rFonts w:ascii="Times New Roman" w:eastAsia="Times New Roman" w:hAnsi="Times New Roman" w:cs="Times New Roman"/>
            <w:color w:val="0000FF"/>
            <w:sz w:val="24"/>
            <w:szCs w:val="24"/>
            <w:u w:val="single"/>
            <w:lang w:eastAsia="ru-RU"/>
          </w:rPr>
          <w:t>1810</w:t>
        </w:r>
      </w:hyperlink>
      <w:r w:rsidRPr="00942168">
        <w:rPr>
          <w:rFonts w:ascii="Times New Roman" w:eastAsia="Times New Roman" w:hAnsi="Times New Roman" w:cs="Times New Roman"/>
          <w:sz w:val="24"/>
          <w:szCs w:val="24"/>
          <w:lang w:eastAsia="ru-RU"/>
        </w:rPr>
        <w:t xml:space="preserve"> which became the model for many </w:t>
      </w:r>
      <w:hyperlink r:id="rId646" w:tooltip="Research university" w:history="1">
        <w:r w:rsidRPr="00942168">
          <w:rPr>
            <w:rFonts w:ascii="Times New Roman" w:eastAsia="Times New Roman" w:hAnsi="Times New Roman" w:cs="Times New Roman"/>
            <w:color w:val="0000FF"/>
            <w:sz w:val="24"/>
            <w:szCs w:val="24"/>
            <w:u w:val="single"/>
            <w:lang w:eastAsia="ru-RU"/>
          </w:rPr>
          <w:t>research universities</w:t>
        </w:r>
      </w:hyperlink>
      <w:r w:rsidRPr="00942168">
        <w:rPr>
          <w:rFonts w:ascii="Times New Roman" w:eastAsia="Times New Roman" w:hAnsi="Times New Roman" w:cs="Times New Roman"/>
          <w:sz w:val="24"/>
          <w:szCs w:val="24"/>
          <w:lang w:eastAsia="ru-RU"/>
        </w:rPr>
        <w:t xml:space="preserve">. </w:t>
      </w:r>
      <w:hyperlink r:id="rId647" w:tooltip="Herbart" w:history="1">
        <w:r w:rsidRPr="00942168">
          <w:rPr>
            <w:rFonts w:ascii="Times New Roman" w:eastAsia="Times New Roman" w:hAnsi="Times New Roman" w:cs="Times New Roman"/>
            <w:color w:val="0000FF"/>
            <w:sz w:val="24"/>
            <w:szCs w:val="24"/>
            <w:u w:val="single"/>
            <w:lang w:eastAsia="ru-RU"/>
          </w:rPr>
          <w:t>Herbart</w:t>
        </w:r>
      </w:hyperlink>
      <w:r w:rsidRPr="00942168">
        <w:rPr>
          <w:rFonts w:ascii="Times New Roman" w:eastAsia="Times New Roman" w:hAnsi="Times New Roman" w:cs="Times New Roman"/>
          <w:sz w:val="24"/>
          <w:szCs w:val="24"/>
          <w:lang w:eastAsia="ru-RU"/>
        </w:rPr>
        <w:t xml:space="preserve"> developed a system of pedagogy widely used in German-speaking areas.</w:t>
      </w:r>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sz w:val="24"/>
          <w:szCs w:val="24"/>
          <w:lang w:eastAsia="ru-RU"/>
        </w:rPr>
        <w:t>In the late 19th century, most of West, Central, and parts of East Europe began to provide elementary education in reading, writing, and arithmetic, partly because politicians believed that education was needed for orderly political behavior. As more people became literate, they realized that most secondary education was only open to those who could afford it. Having created primary education, the major nations had to give further attention to secondary education by the time of World War 1.</w:t>
      </w:r>
      <w:hyperlink r:id="rId648" w:anchor="cite_note-Kagan-63" w:history="1">
        <w:r w:rsidRPr="00942168">
          <w:rPr>
            <w:rFonts w:ascii="Times New Roman" w:eastAsia="Times New Roman" w:hAnsi="Times New Roman" w:cs="Times New Roman"/>
            <w:color w:val="0000FF"/>
            <w:sz w:val="24"/>
            <w:szCs w:val="24"/>
            <w:u w:val="single"/>
            <w:vertAlign w:val="superscript"/>
            <w:lang w:eastAsia="ru-RU"/>
          </w:rPr>
          <w:t>[64]</w:t>
        </w:r>
      </w:hyperlink>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sz w:val="24"/>
          <w:szCs w:val="24"/>
          <w:lang w:eastAsia="ru-RU"/>
        </w:rPr>
        <w:t xml:space="preserve">In the 20th century, new directions in education included, in Italy, </w:t>
      </w:r>
      <w:hyperlink r:id="rId649" w:tooltip="Maria Montessori" w:history="1">
        <w:r w:rsidRPr="00942168">
          <w:rPr>
            <w:rFonts w:ascii="Times New Roman" w:eastAsia="Times New Roman" w:hAnsi="Times New Roman" w:cs="Times New Roman"/>
            <w:color w:val="0000FF"/>
            <w:sz w:val="24"/>
            <w:szCs w:val="24"/>
            <w:u w:val="single"/>
            <w:lang w:eastAsia="ru-RU"/>
          </w:rPr>
          <w:t>Maria Montessori</w:t>
        </w:r>
      </w:hyperlink>
      <w:r w:rsidRPr="00942168">
        <w:rPr>
          <w:rFonts w:ascii="Times New Roman" w:eastAsia="Times New Roman" w:hAnsi="Times New Roman" w:cs="Times New Roman"/>
          <w:sz w:val="24"/>
          <w:szCs w:val="24"/>
          <w:lang w:eastAsia="ru-RU"/>
        </w:rPr>
        <w:t xml:space="preserve">'s </w:t>
      </w:r>
      <w:hyperlink r:id="rId650" w:tooltip="Montessori method" w:history="1">
        <w:r w:rsidRPr="00942168">
          <w:rPr>
            <w:rFonts w:ascii="Times New Roman" w:eastAsia="Times New Roman" w:hAnsi="Times New Roman" w:cs="Times New Roman"/>
            <w:color w:val="0000FF"/>
            <w:sz w:val="24"/>
            <w:szCs w:val="24"/>
            <w:u w:val="single"/>
            <w:lang w:eastAsia="ru-RU"/>
          </w:rPr>
          <w:t>Montessori schools</w:t>
        </w:r>
      </w:hyperlink>
      <w:r w:rsidRPr="00942168">
        <w:rPr>
          <w:rFonts w:ascii="Times New Roman" w:eastAsia="Times New Roman" w:hAnsi="Times New Roman" w:cs="Times New Roman"/>
          <w:sz w:val="24"/>
          <w:szCs w:val="24"/>
          <w:lang w:eastAsia="ru-RU"/>
        </w:rPr>
        <w:t xml:space="preserve">; and in </w:t>
      </w:r>
      <w:hyperlink r:id="rId651" w:tooltip="Germany" w:history="1">
        <w:r w:rsidRPr="00942168">
          <w:rPr>
            <w:rFonts w:ascii="Times New Roman" w:eastAsia="Times New Roman" w:hAnsi="Times New Roman" w:cs="Times New Roman"/>
            <w:color w:val="0000FF"/>
            <w:sz w:val="24"/>
            <w:szCs w:val="24"/>
            <w:u w:val="single"/>
            <w:lang w:eastAsia="ru-RU"/>
          </w:rPr>
          <w:t>Germany</w:t>
        </w:r>
      </w:hyperlink>
      <w:r w:rsidRPr="00942168">
        <w:rPr>
          <w:rFonts w:ascii="Times New Roman" w:eastAsia="Times New Roman" w:hAnsi="Times New Roman" w:cs="Times New Roman"/>
          <w:sz w:val="24"/>
          <w:szCs w:val="24"/>
          <w:lang w:eastAsia="ru-RU"/>
        </w:rPr>
        <w:t xml:space="preserve">, </w:t>
      </w:r>
      <w:hyperlink r:id="rId652" w:tooltip="Rudolf Steiner" w:history="1">
        <w:r w:rsidRPr="00942168">
          <w:rPr>
            <w:rFonts w:ascii="Times New Roman" w:eastAsia="Times New Roman" w:hAnsi="Times New Roman" w:cs="Times New Roman"/>
            <w:color w:val="0000FF"/>
            <w:sz w:val="24"/>
            <w:szCs w:val="24"/>
            <w:u w:val="single"/>
            <w:lang w:eastAsia="ru-RU"/>
          </w:rPr>
          <w:t>Rudolf Steiner</w:t>
        </w:r>
      </w:hyperlink>
      <w:r w:rsidRPr="00942168">
        <w:rPr>
          <w:rFonts w:ascii="Times New Roman" w:eastAsia="Times New Roman" w:hAnsi="Times New Roman" w:cs="Times New Roman"/>
          <w:sz w:val="24"/>
          <w:szCs w:val="24"/>
          <w:lang w:eastAsia="ru-RU"/>
        </w:rPr>
        <w:t xml:space="preserve">'s development of </w:t>
      </w:r>
      <w:hyperlink r:id="rId653" w:tooltip="Waldorf education" w:history="1">
        <w:r w:rsidRPr="00942168">
          <w:rPr>
            <w:rFonts w:ascii="Times New Roman" w:eastAsia="Times New Roman" w:hAnsi="Times New Roman" w:cs="Times New Roman"/>
            <w:color w:val="0000FF"/>
            <w:sz w:val="24"/>
            <w:szCs w:val="24"/>
            <w:u w:val="single"/>
            <w:lang w:eastAsia="ru-RU"/>
          </w:rPr>
          <w:t>Waldorf education</w:t>
        </w:r>
      </w:hyperlink>
      <w:r w:rsidRPr="00942168">
        <w:rPr>
          <w:rFonts w:ascii="Times New Roman" w:eastAsia="Times New Roman" w:hAnsi="Times New Roman" w:cs="Times New Roman"/>
          <w:sz w:val="24"/>
          <w:szCs w:val="24"/>
          <w:lang w:eastAsia="ru-RU"/>
        </w:rPr>
        <w:t>.</w:t>
      </w:r>
    </w:p>
    <w:p w:rsidR="00942168" w:rsidRPr="00942168" w:rsidRDefault="00942168" w:rsidP="00942168">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942168">
        <w:rPr>
          <w:rFonts w:ascii="Times New Roman" w:eastAsia="Times New Roman" w:hAnsi="Times New Roman" w:cs="Times New Roman"/>
          <w:b/>
          <w:bCs/>
          <w:sz w:val="24"/>
          <w:szCs w:val="24"/>
          <w:lang w:eastAsia="ru-RU"/>
        </w:rPr>
        <w:t>France</w:t>
      </w:r>
    </w:p>
    <w:p w:rsidR="00942168" w:rsidRPr="00942168" w:rsidRDefault="00942168" w:rsidP="00942168">
      <w:pPr>
        <w:spacing w:after="0"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sz w:val="24"/>
          <w:szCs w:val="24"/>
          <w:lang w:eastAsia="ru-RU"/>
        </w:rPr>
        <w:t xml:space="preserve">Main article: </w:t>
      </w:r>
      <w:hyperlink r:id="rId654" w:tooltip="Jules Ferry laws" w:history="1">
        <w:r w:rsidRPr="00942168">
          <w:rPr>
            <w:rFonts w:ascii="Times New Roman" w:eastAsia="Times New Roman" w:hAnsi="Times New Roman" w:cs="Times New Roman"/>
            <w:color w:val="0000FF"/>
            <w:sz w:val="24"/>
            <w:szCs w:val="24"/>
            <w:u w:val="single"/>
            <w:lang w:eastAsia="ru-RU"/>
          </w:rPr>
          <w:t>Jules Ferry laws</w:t>
        </w:r>
      </w:hyperlink>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sz w:val="24"/>
          <w:szCs w:val="24"/>
          <w:lang w:eastAsia="ru-RU"/>
        </w:rPr>
        <w:t xml:space="preserve">While the French trace the development of their educational system to </w:t>
      </w:r>
      <w:hyperlink r:id="rId655" w:tooltip="Charlemagne" w:history="1">
        <w:r w:rsidRPr="00942168">
          <w:rPr>
            <w:rFonts w:ascii="Times New Roman" w:eastAsia="Times New Roman" w:hAnsi="Times New Roman" w:cs="Times New Roman"/>
            <w:color w:val="0000FF"/>
            <w:sz w:val="24"/>
            <w:szCs w:val="24"/>
            <w:u w:val="single"/>
            <w:lang w:eastAsia="ru-RU"/>
          </w:rPr>
          <w:t>Charlemagne</w:t>
        </w:r>
      </w:hyperlink>
      <w:r w:rsidRPr="00942168">
        <w:rPr>
          <w:rFonts w:ascii="Times New Roman" w:eastAsia="Times New Roman" w:hAnsi="Times New Roman" w:cs="Times New Roman"/>
          <w:sz w:val="24"/>
          <w:szCs w:val="24"/>
          <w:lang w:eastAsia="ru-RU"/>
        </w:rPr>
        <w:t xml:space="preserve">, the modern era of French education begins at the end of the 19th century. </w:t>
      </w:r>
      <w:hyperlink r:id="rId656" w:tooltip="Jules Ferry" w:history="1">
        <w:r w:rsidRPr="00942168">
          <w:rPr>
            <w:rFonts w:ascii="Times New Roman" w:eastAsia="Times New Roman" w:hAnsi="Times New Roman" w:cs="Times New Roman"/>
            <w:color w:val="0000FF"/>
            <w:sz w:val="24"/>
            <w:szCs w:val="24"/>
            <w:u w:val="single"/>
            <w:lang w:eastAsia="ru-RU"/>
          </w:rPr>
          <w:t>Jules Ferry</w:t>
        </w:r>
      </w:hyperlink>
      <w:r w:rsidRPr="00942168">
        <w:rPr>
          <w:rFonts w:ascii="Times New Roman" w:eastAsia="Times New Roman" w:hAnsi="Times New Roman" w:cs="Times New Roman"/>
          <w:sz w:val="24"/>
          <w:szCs w:val="24"/>
          <w:lang w:eastAsia="ru-RU"/>
        </w:rPr>
        <w:t>, a lawyer holding the office of Minister of Public Instruction in the 1880s, is widely credited for creating the modern Republican school (</w:t>
      </w:r>
      <w:r w:rsidRPr="00942168">
        <w:rPr>
          <w:rFonts w:ascii="Times New Roman" w:eastAsia="Times New Roman" w:hAnsi="Times New Roman" w:cs="Times New Roman"/>
          <w:i/>
          <w:iCs/>
          <w:sz w:val="24"/>
          <w:szCs w:val="24"/>
          <w:lang w:eastAsia="ru-RU"/>
        </w:rPr>
        <w:t>l'école républicaine</w:t>
      </w:r>
      <w:r w:rsidRPr="00942168">
        <w:rPr>
          <w:rFonts w:ascii="Times New Roman" w:eastAsia="Times New Roman" w:hAnsi="Times New Roman" w:cs="Times New Roman"/>
          <w:sz w:val="24"/>
          <w:szCs w:val="24"/>
          <w:lang w:eastAsia="ru-RU"/>
        </w:rPr>
        <w:t xml:space="preserve">) by requiring all children under the age of 15—boys and girls—to attend. He also made public instruction </w:t>
      </w:r>
      <w:hyperlink r:id="rId657" w:tooltip="Free education" w:history="1">
        <w:r w:rsidRPr="00942168">
          <w:rPr>
            <w:rFonts w:ascii="Times New Roman" w:eastAsia="Times New Roman" w:hAnsi="Times New Roman" w:cs="Times New Roman"/>
            <w:color w:val="0000FF"/>
            <w:sz w:val="24"/>
            <w:szCs w:val="24"/>
            <w:u w:val="single"/>
            <w:lang w:eastAsia="ru-RU"/>
          </w:rPr>
          <w:t>free of charge</w:t>
        </w:r>
      </w:hyperlink>
      <w:r w:rsidRPr="00942168">
        <w:rPr>
          <w:rFonts w:ascii="Times New Roman" w:eastAsia="Times New Roman" w:hAnsi="Times New Roman" w:cs="Times New Roman"/>
          <w:sz w:val="24"/>
          <w:szCs w:val="24"/>
          <w:lang w:eastAsia="ru-RU"/>
        </w:rPr>
        <w:t xml:space="preserve"> and </w:t>
      </w:r>
      <w:hyperlink r:id="rId658" w:tooltip="Secular education" w:history="1">
        <w:r w:rsidRPr="00942168">
          <w:rPr>
            <w:rFonts w:ascii="Times New Roman" w:eastAsia="Times New Roman" w:hAnsi="Times New Roman" w:cs="Times New Roman"/>
            <w:color w:val="0000FF"/>
            <w:sz w:val="24"/>
            <w:szCs w:val="24"/>
            <w:u w:val="single"/>
            <w:lang w:eastAsia="ru-RU"/>
          </w:rPr>
          <w:t>secular</w:t>
        </w:r>
      </w:hyperlink>
      <w:r w:rsidRPr="00942168">
        <w:rPr>
          <w:rFonts w:ascii="Times New Roman" w:eastAsia="Times New Roman" w:hAnsi="Times New Roman" w:cs="Times New Roman"/>
          <w:sz w:val="24"/>
          <w:szCs w:val="24"/>
          <w:lang w:eastAsia="ru-RU"/>
        </w:rPr>
        <w:t xml:space="preserve"> (</w:t>
      </w:r>
      <w:hyperlink r:id="rId659" w:tooltip="Laïcité" w:history="1">
        <w:r w:rsidRPr="00942168">
          <w:rPr>
            <w:rFonts w:ascii="Times New Roman" w:eastAsia="Times New Roman" w:hAnsi="Times New Roman" w:cs="Times New Roman"/>
            <w:i/>
            <w:iCs/>
            <w:color w:val="0000FF"/>
            <w:sz w:val="24"/>
            <w:szCs w:val="24"/>
            <w:u w:val="single"/>
            <w:lang w:eastAsia="ru-RU"/>
          </w:rPr>
          <w:t>laïque</w:t>
        </w:r>
      </w:hyperlink>
      <w:r w:rsidRPr="00942168">
        <w:rPr>
          <w:rFonts w:ascii="Times New Roman" w:eastAsia="Times New Roman" w:hAnsi="Times New Roman" w:cs="Times New Roman"/>
          <w:sz w:val="24"/>
          <w:szCs w:val="24"/>
          <w:lang w:eastAsia="ru-RU"/>
        </w:rPr>
        <w:t>).</w:t>
      </w:r>
    </w:p>
    <w:p w:rsidR="00942168" w:rsidRDefault="00942168" w:rsidP="00942168">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942168">
        <w:rPr>
          <w:rFonts w:ascii="Times New Roman" w:eastAsia="Times New Roman" w:hAnsi="Times New Roman" w:cs="Times New Roman"/>
          <w:b/>
          <w:bCs/>
          <w:sz w:val="24"/>
          <w:szCs w:val="24"/>
          <w:lang w:eastAsia="ru-RU"/>
        </w:rPr>
        <w:t>England</w:t>
      </w:r>
    </w:p>
    <w:p w:rsidR="00942168" w:rsidRPr="00942168" w:rsidRDefault="00942168" w:rsidP="00942168">
      <w:pPr>
        <w:spacing w:before="100" w:beforeAutospacing="1" w:after="100" w:afterAutospacing="1" w:line="240" w:lineRule="auto"/>
        <w:outlineLvl w:val="0"/>
        <w:rPr>
          <w:rFonts w:ascii="Times New Roman" w:eastAsia="Times New Roman" w:hAnsi="Times New Roman" w:cs="Times New Roman"/>
          <w:b/>
          <w:bCs/>
          <w:kern w:val="36"/>
          <w:sz w:val="24"/>
          <w:szCs w:val="24"/>
          <w:lang w:val="en-US" w:eastAsia="ru-RU"/>
        </w:rPr>
      </w:pPr>
      <w:r w:rsidRPr="00942168">
        <w:rPr>
          <w:rFonts w:ascii="Times New Roman" w:eastAsia="Times New Roman" w:hAnsi="Times New Roman" w:cs="Times New Roman"/>
          <w:b/>
          <w:bCs/>
          <w:kern w:val="36"/>
          <w:sz w:val="24"/>
          <w:szCs w:val="24"/>
          <w:lang w:val="en-US" w:eastAsia="ru-RU"/>
        </w:rPr>
        <w:t>History of education in England</w:t>
      </w:r>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sz w:val="24"/>
          <w:szCs w:val="24"/>
          <w:lang w:eastAsia="ru-RU"/>
        </w:rPr>
        <w:t xml:space="preserve">The </w:t>
      </w:r>
      <w:r w:rsidRPr="00942168">
        <w:rPr>
          <w:rFonts w:ascii="Times New Roman" w:eastAsia="Times New Roman" w:hAnsi="Times New Roman" w:cs="Times New Roman"/>
          <w:b/>
          <w:bCs/>
          <w:sz w:val="24"/>
          <w:szCs w:val="24"/>
          <w:lang w:eastAsia="ru-RU"/>
        </w:rPr>
        <w:t>history of education in England</w:t>
      </w:r>
      <w:r w:rsidRPr="00942168">
        <w:rPr>
          <w:rFonts w:ascii="Times New Roman" w:eastAsia="Times New Roman" w:hAnsi="Times New Roman" w:cs="Times New Roman"/>
          <w:sz w:val="24"/>
          <w:szCs w:val="24"/>
          <w:lang w:eastAsia="ru-RU"/>
        </w:rPr>
        <w:t xml:space="preserve"> can be traced back to the </w:t>
      </w:r>
      <w:hyperlink r:id="rId660" w:tooltip="Anglo-Saxon" w:history="1">
        <w:r w:rsidRPr="00942168">
          <w:rPr>
            <w:rFonts w:ascii="Times New Roman" w:eastAsia="Times New Roman" w:hAnsi="Times New Roman" w:cs="Times New Roman"/>
            <w:color w:val="0000FF"/>
            <w:sz w:val="24"/>
            <w:szCs w:val="24"/>
            <w:u w:val="single"/>
            <w:lang w:eastAsia="ru-RU"/>
          </w:rPr>
          <w:t>Anglo-Saxon</w:t>
        </w:r>
      </w:hyperlink>
      <w:r w:rsidRPr="00942168">
        <w:rPr>
          <w:rFonts w:ascii="Times New Roman" w:eastAsia="Times New Roman" w:hAnsi="Times New Roman" w:cs="Times New Roman"/>
          <w:sz w:val="24"/>
          <w:szCs w:val="24"/>
          <w:lang w:eastAsia="ru-RU"/>
        </w:rPr>
        <w:t xml:space="preserve"> settlement of </w:t>
      </w:r>
      <w:hyperlink r:id="rId661" w:tooltip="England" w:history="1">
        <w:r w:rsidRPr="00942168">
          <w:rPr>
            <w:rFonts w:ascii="Times New Roman" w:eastAsia="Times New Roman" w:hAnsi="Times New Roman" w:cs="Times New Roman"/>
            <w:color w:val="0000FF"/>
            <w:sz w:val="24"/>
            <w:szCs w:val="24"/>
            <w:u w:val="single"/>
            <w:lang w:eastAsia="ru-RU"/>
          </w:rPr>
          <w:t>England</w:t>
        </w:r>
      </w:hyperlink>
      <w:r w:rsidRPr="00942168">
        <w:rPr>
          <w:rFonts w:ascii="Times New Roman" w:eastAsia="Times New Roman" w:hAnsi="Times New Roman" w:cs="Times New Roman"/>
          <w:sz w:val="24"/>
          <w:szCs w:val="24"/>
          <w:lang w:eastAsia="ru-RU"/>
        </w:rPr>
        <w:t xml:space="preserve">, or even back to the </w:t>
      </w:r>
      <w:hyperlink r:id="rId662" w:tooltip="Roman Britain" w:history="1">
        <w:r w:rsidRPr="00942168">
          <w:rPr>
            <w:rFonts w:ascii="Times New Roman" w:eastAsia="Times New Roman" w:hAnsi="Times New Roman" w:cs="Times New Roman"/>
            <w:color w:val="0000FF"/>
            <w:sz w:val="24"/>
            <w:szCs w:val="24"/>
            <w:u w:val="single"/>
            <w:lang w:eastAsia="ru-RU"/>
          </w:rPr>
          <w:t>Roman occupation</w:t>
        </w:r>
      </w:hyperlink>
      <w:r w:rsidRPr="00942168">
        <w:rPr>
          <w:rFonts w:ascii="Times New Roman" w:eastAsia="Times New Roman" w:hAnsi="Times New Roman" w:cs="Times New Roman"/>
          <w:sz w:val="24"/>
          <w:szCs w:val="24"/>
          <w:lang w:eastAsia="ru-RU"/>
        </w:rPr>
        <w:t xml:space="preserve">. During the </w:t>
      </w:r>
      <w:hyperlink r:id="rId663" w:tooltip="Middle Ages" w:history="1">
        <w:proofErr w:type="gramStart"/>
        <w:r w:rsidRPr="00942168">
          <w:rPr>
            <w:rFonts w:ascii="Times New Roman" w:eastAsia="Times New Roman" w:hAnsi="Times New Roman" w:cs="Times New Roman"/>
            <w:color w:val="0000FF"/>
            <w:sz w:val="24"/>
            <w:szCs w:val="24"/>
            <w:u w:val="single"/>
            <w:lang w:eastAsia="ru-RU"/>
          </w:rPr>
          <w:t>Middle</w:t>
        </w:r>
        <w:proofErr w:type="gramEnd"/>
        <w:r w:rsidRPr="00942168">
          <w:rPr>
            <w:rFonts w:ascii="Times New Roman" w:eastAsia="Times New Roman" w:hAnsi="Times New Roman" w:cs="Times New Roman"/>
            <w:color w:val="0000FF"/>
            <w:sz w:val="24"/>
            <w:szCs w:val="24"/>
            <w:u w:val="single"/>
            <w:lang w:eastAsia="ru-RU"/>
          </w:rPr>
          <w:t xml:space="preserve"> Ages</w:t>
        </w:r>
      </w:hyperlink>
      <w:r w:rsidRPr="00942168">
        <w:rPr>
          <w:rFonts w:ascii="Times New Roman" w:eastAsia="Times New Roman" w:hAnsi="Times New Roman" w:cs="Times New Roman"/>
          <w:sz w:val="24"/>
          <w:szCs w:val="24"/>
          <w:lang w:eastAsia="ru-RU"/>
        </w:rPr>
        <w:t xml:space="preserve"> schools were established to teach </w:t>
      </w:r>
      <w:hyperlink r:id="rId664" w:tooltip="Latin grammar" w:history="1">
        <w:r w:rsidRPr="00942168">
          <w:rPr>
            <w:rFonts w:ascii="Times New Roman" w:eastAsia="Times New Roman" w:hAnsi="Times New Roman" w:cs="Times New Roman"/>
            <w:color w:val="0000FF"/>
            <w:sz w:val="24"/>
            <w:szCs w:val="24"/>
            <w:u w:val="single"/>
            <w:lang w:eastAsia="ru-RU"/>
          </w:rPr>
          <w:t>Latin grammar</w:t>
        </w:r>
      </w:hyperlink>
      <w:r w:rsidRPr="00942168">
        <w:rPr>
          <w:rFonts w:ascii="Times New Roman" w:eastAsia="Times New Roman" w:hAnsi="Times New Roman" w:cs="Times New Roman"/>
          <w:sz w:val="24"/>
          <w:szCs w:val="24"/>
          <w:lang w:eastAsia="ru-RU"/>
        </w:rPr>
        <w:t xml:space="preserve">, while </w:t>
      </w:r>
      <w:hyperlink r:id="rId665" w:tooltip="Apprenticeship" w:history="1">
        <w:r w:rsidRPr="00942168">
          <w:rPr>
            <w:rFonts w:ascii="Times New Roman" w:eastAsia="Times New Roman" w:hAnsi="Times New Roman" w:cs="Times New Roman"/>
            <w:color w:val="0000FF"/>
            <w:sz w:val="24"/>
            <w:szCs w:val="24"/>
            <w:u w:val="single"/>
            <w:lang w:eastAsia="ru-RU"/>
          </w:rPr>
          <w:t>apprenticeship</w:t>
        </w:r>
      </w:hyperlink>
      <w:r w:rsidRPr="00942168">
        <w:rPr>
          <w:rFonts w:ascii="Times New Roman" w:eastAsia="Times New Roman" w:hAnsi="Times New Roman" w:cs="Times New Roman"/>
          <w:sz w:val="24"/>
          <w:szCs w:val="24"/>
          <w:lang w:eastAsia="ru-RU"/>
        </w:rPr>
        <w:t xml:space="preserve"> was the main way to enter practical occupations. Two universities were established: the </w:t>
      </w:r>
      <w:hyperlink r:id="rId666" w:tooltip="University of Oxford" w:history="1">
        <w:r w:rsidRPr="00942168">
          <w:rPr>
            <w:rFonts w:ascii="Times New Roman" w:eastAsia="Times New Roman" w:hAnsi="Times New Roman" w:cs="Times New Roman"/>
            <w:color w:val="0000FF"/>
            <w:sz w:val="24"/>
            <w:szCs w:val="24"/>
            <w:u w:val="single"/>
            <w:lang w:eastAsia="ru-RU"/>
          </w:rPr>
          <w:t>University of Oxford</w:t>
        </w:r>
      </w:hyperlink>
      <w:proofErr w:type="gramStart"/>
      <w:r w:rsidRPr="00942168">
        <w:rPr>
          <w:rFonts w:ascii="Times New Roman" w:eastAsia="Times New Roman" w:hAnsi="Times New Roman" w:cs="Times New Roman"/>
          <w:sz w:val="24"/>
          <w:szCs w:val="24"/>
          <w:lang w:eastAsia="ru-RU"/>
        </w:rPr>
        <w:t>,</w:t>
      </w:r>
      <w:proofErr w:type="gramEnd"/>
      <w:r w:rsidRPr="00942168">
        <w:rPr>
          <w:rFonts w:ascii="Times New Roman" w:eastAsia="Times New Roman" w:hAnsi="Times New Roman" w:cs="Times New Roman"/>
          <w:sz w:val="24"/>
          <w:szCs w:val="24"/>
          <w:lang w:eastAsia="ru-RU"/>
        </w:rPr>
        <w:t xml:space="preserve"> followed by the </w:t>
      </w:r>
      <w:hyperlink r:id="rId667" w:tooltip="University of Cambridge" w:history="1">
        <w:r w:rsidRPr="00942168">
          <w:rPr>
            <w:rFonts w:ascii="Times New Roman" w:eastAsia="Times New Roman" w:hAnsi="Times New Roman" w:cs="Times New Roman"/>
            <w:color w:val="0000FF"/>
            <w:sz w:val="24"/>
            <w:szCs w:val="24"/>
            <w:u w:val="single"/>
            <w:lang w:eastAsia="ru-RU"/>
          </w:rPr>
          <w:t>University of Cambridge</w:t>
        </w:r>
      </w:hyperlink>
      <w:r w:rsidRPr="00942168">
        <w:rPr>
          <w:rFonts w:ascii="Times New Roman" w:eastAsia="Times New Roman" w:hAnsi="Times New Roman" w:cs="Times New Roman"/>
          <w:sz w:val="24"/>
          <w:szCs w:val="24"/>
          <w:lang w:eastAsia="ru-RU"/>
        </w:rPr>
        <w:t xml:space="preserve">. A reformed system of "free grammar schools" was established in the reign of </w:t>
      </w:r>
      <w:hyperlink r:id="rId668" w:tooltip="Edward VI of England" w:history="1">
        <w:r w:rsidRPr="00942168">
          <w:rPr>
            <w:rFonts w:ascii="Times New Roman" w:eastAsia="Times New Roman" w:hAnsi="Times New Roman" w:cs="Times New Roman"/>
            <w:color w:val="0000FF"/>
            <w:sz w:val="24"/>
            <w:szCs w:val="24"/>
            <w:u w:val="single"/>
            <w:lang w:eastAsia="ru-RU"/>
          </w:rPr>
          <w:t>Edward VI of England</w:t>
        </w:r>
      </w:hyperlink>
      <w:r w:rsidRPr="00942168">
        <w:rPr>
          <w:rFonts w:ascii="Times New Roman" w:eastAsia="Times New Roman" w:hAnsi="Times New Roman" w:cs="Times New Roman"/>
          <w:sz w:val="24"/>
          <w:szCs w:val="24"/>
          <w:lang w:eastAsia="ru-RU"/>
        </w:rPr>
        <w:t>.</w:t>
      </w:r>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sz w:val="24"/>
          <w:szCs w:val="24"/>
          <w:lang w:eastAsia="ru-RU"/>
        </w:rPr>
        <w:t xml:space="preserve">In the 19th century the </w:t>
      </w:r>
      <w:hyperlink r:id="rId669" w:tooltip="Church of England" w:history="1">
        <w:r w:rsidRPr="00942168">
          <w:rPr>
            <w:rFonts w:ascii="Times New Roman" w:eastAsia="Times New Roman" w:hAnsi="Times New Roman" w:cs="Times New Roman"/>
            <w:color w:val="0000FF"/>
            <w:sz w:val="24"/>
            <w:szCs w:val="24"/>
            <w:u w:val="single"/>
            <w:lang w:eastAsia="ru-RU"/>
          </w:rPr>
          <w:t>Church of England</w:t>
        </w:r>
      </w:hyperlink>
      <w:r w:rsidRPr="00942168">
        <w:rPr>
          <w:rFonts w:ascii="Times New Roman" w:eastAsia="Times New Roman" w:hAnsi="Times New Roman" w:cs="Times New Roman"/>
          <w:sz w:val="24"/>
          <w:szCs w:val="24"/>
          <w:lang w:eastAsia="ru-RU"/>
        </w:rPr>
        <w:t xml:space="preserve"> was responsible for most schools until the establishment of free, compulsory education towards the end of that century. </w:t>
      </w:r>
      <w:hyperlink r:id="rId670" w:tooltip="University College London" w:history="1">
        <w:r w:rsidRPr="00942168">
          <w:rPr>
            <w:rFonts w:ascii="Times New Roman" w:eastAsia="Times New Roman" w:hAnsi="Times New Roman" w:cs="Times New Roman"/>
            <w:color w:val="0000FF"/>
            <w:sz w:val="24"/>
            <w:szCs w:val="24"/>
            <w:u w:val="single"/>
            <w:lang w:eastAsia="ru-RU"/>
          </w:rPr>
          <w:t>University College London</w:t>
        </w:r>
      </w:hyperlink>
      <w:r w:rsidRPr="00942168">
        <w:rPr>
          <w:rFonts w:ascii="Times New Roman" w:eastAsia="Times New Roman" w:hAnsi="Times New Roman" w:cs="Times New Roman"/>
          <w:sz w:val="24"/>
          <w:szCs w:val="24"/>
          <w:lang w:eastAsia="ru-RU"/>
        </w:rPr>
        <w:t xml:space="preserve"> was established, followed by </w:t>
      </w:r>
      <w:hyperlink r:id="rId671" w:tooltip="King's College London" w:history="1">
        <w:r w:rsidRPr="00942168">
          <w:rPr>
            <w:rFonts w:ascii="Times New Roman" w:eastAsia="Times New Roman" w:hAnsi="Times New Roman" w:cs="Times New Roman"/>
            <w:color w:val="0000FF"/>
            <w:sz w:val="24"/>
            <w:szCs w:val="24"/>
            <w:u w:val="single"/>
            <w:lang w:eastAsia="ru-RU"/>
          </w:rPr>
          <w:t>King's College London</w:t>
        </w:r>
      </w:hyperlink>
      <w:r w:rsidRPr="00942168">
        <w:rPr>
          <w:rFonts w:ascii="Times New Roman" w:eastAsia="Times New Roman" w:hAnsi="Times New Roman" w:cs="Times New Roman"/>
          <w:sz w:val="24"/>
          <w:szCs w:val="24"/>
          <w:lang w:eastAsia="ru-RU"/>
        </w:rPr>
        <w:t xml:space="preserve">; the two colleges forming the </w:t>
      </w:r>
      <w:hyperlink r:id="rId672" w:tooltip="University of London" w:history="1">
        <w:r w:rsidRPr="00942168">
          <w:rPr>
            <w:rFonts w:ascii="Times New Roman" w:eastAsia="Times New Roman" w:hAnsi="Times New Roman" w:cs="Times New Roman"/>
            <w:color w:val="0000FF"/>
            <w:sz w:val="24"/>
            <w:szCs w:val="24"/>
            <w:u w:val="single"/>
            <w:lang w:eastAsia="ru-RU"/>
          </w:rPr>
          <w:t>University of London</w:t>
        </w:r>
      </w:hyperlink>
      <w:r w:rsidRPr="00942168">
        <w:rPr>
          <w:rFonts w:ascii="Times New Roman" w:eastAsia="Times New Roman" w:hAnsi="Times New Roman" w:cs="Times New Roman"/>
          <w:sz w:val="24"/>
          <w:szCs w:val="24"/>
          <w:lang w:eastAsia="ru-RU"/>
        </w:rPr>
        <w:t xml:space="preserve">. </w:t>
      </w:r>
      <w:hyperlink r:id="rId673" w:tooltip="Durham University" w:history="1">
        <w:r w:rsidRPr="00942168">
          <w:rPr>
            <w:rFonts w:ascii="Times New Roman" w:eastAsia="Times New Roman" w:hAnsi="Times New Roman" w:cs="Times New Roman"/>
            <w:color w:val="0000FF"/>
            <w:sz w:val="24"/>
            <w:szCs w:val="24"/>
            <w:u w:val="single"/>
            <w:lang w:eastAsia="ru-RU"/>
          </w:rPr>
          <w:t>Durham University</w:t>
        </w:r>
      </w:hyperlink>
      <w:r w:rsidRPr="00942168">
        <w:rPr>
          <w:rFonts w:ascii="Times New Roman" w:eastAsia="Times New Roman" w:hAnsi="Times New Roman" w:cs="Times New Roman"/>
          <w:sz w:val="24"/>
          <w:szCs w:val="24"/>
          <w:lang w:eastAsia="ru-RU"/>
        </w:rPr>
        <w:t xml:space="preserve"> was also established in the early 19th century. Towards the end of the century the "</w:t>
      </w:r>
      <w:hyperlink r:id="rId674" w:tooltip="Redbrick university" w:history="1">
        <w:r w:rsidRPr="00942168">
          <w:rPr>
            <w:rFonts w:ascii="Times New Roman" w:eastAsia="Times New Roman" w:hAnsi="Times New Roman" w:cs="Times New Roman"/>
            <w:color w:val="0000FF"/>
            <w:sz w:val="24"/>
            <w:szCs w:val="24"/>
            <w:u w:val="single"/>
            <w:lang w:eastAsia="ru-RU"/>
          </w:rPr>
          <w:t>redbrick</w:t>
        </w:r>
      </w:hyperlink>
      <w:r w:rsidRPr="00942168">
        <w:rPr>
          <w:rFonts w:ascii="Times New Roman" w:eastAsia="Times New Roman" w:hAnsi="Times New Roman" w:cs="Times New Roman"/>
          <w:sz w:val="24"/>
          <w:szCs w:val="24"/>
          <w:lang w:eastAsia="ru-RU"/>
        </w:rPr>
        <w:t>" universities were founded.</w:t>
      </w:r>
    </w:p>
    <w:p w:rsidR="00942168" w:rsidRDefault="00942168" w:rsidP="00942168">
      <w:pPr>
        <w:spacing w:before="100" w:beforeAutospacing="1" w:after="100" w:afterAutospacing="1"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sz w:val="24"/>
          <w:szCs w:val="24"/>
          <w:lang w:eastAsia="ru-RU"/>
        </w:rPr>
        <w:t xml:space="preserve">The </w:t>
      </w:r>
      <w:hyperlink r:id="rId675" w:tooltip="Education Act 1944" w:history="1">
        <w:r w:rsidRPr="00942168">
          <w:rPr>
            <w:rFonts w:ascii="Times New Roman" w:eastAsia="Times New Roman" w:hAnsi="Times New Roman" w:cs="Times New Roman"/>
            <w:color w:val="0000FF"/>
            <w:sz w:val="24"/>
            <w:szCs w:val="24"/>
            <w:u w:val="single"/>
            <w:lang w:eastAsia="ru-RU"/>
          </w:rPr>
          <w:t>1944 Education Act</w:t>
        </w:r>
      </w:hyperlink>
      <w:r w:rsidRPr="00942168">
        <w:rPr>
          <w:rFonts w:ascii="Times New Roman" w:eastAsia="Times New Roman" w:hAnsi="Times New Roman" w:cs="Times New Roman"/>
          <w:sz w:val="24"/>
          <w:szCs w:val="24"/>
          <w:lang w:eastAsia="ru-RU"/>
        </w:rPr>
        <w:t xml:space="preserve"> established the </w:t>
      </w:r>
      <w:hyperlink r:id="rId676" w:tooltip="Tripartite System" w:history="1">
        <w:r w:rsidRPr="00942168">
          <w:rPr>
            <w:rFonts w:ascii="Times New Roman" w:eastAsia="Times New Roman" w:hAnsi="Times New Roman" w:cs="Times New Roman"/>
            <w:color w:val="0000FF"/>
            <w:sz w:val="24"/>
            <w:szCs w:val="24"/>
            <w:u w:val="single"/>
            <w:lang w:eastAsia="ru-RU"/>
          </w:rPr>
          <w:t>Tripartite System</w:t>
        </w:r>
      </w:hyperlink>
      <w:r w:rsidRPr="00942168">
        <w:rPr>
          <w:rFonts w:ascii="Times New Roman" w:eastAsia="Times New Roman" w:hAnsi="Times New Roman" w:cs="Times New Roman"/>
          <w:sz w:val="24"/>
          <w:szCs w:val="24"/>
          <w:lang w:eastAsia="ru-RU"/>
        </w:rPr>
        <w:t xml:space="preserve"> of </w:t>
      </w:r>
      <w:hyperlink r:id="rId677" w:tooltip="Grammar schools in the United Kingdom" w:history="1">
        <w:r w:rsidRPr="00942168">
          <w:rPr>
            <w:rFonts w:ascii="Times New Roman" w:eastAsia="Times New Roman" w:hAnsi="Times New Roman" w:cs="Times New Roman"/>
            <w:color w:val="0000FF"/>
            <w:sz w:val="24"/>
            <w:szCs w:val="24"/>
            <w:u w:val="single"/>
            <w:lang w:eastAsia="ru-RU"/>
          </w:rPr>
          <w:t>grammar schools</w:t>
        </w:r>
      </w:hyperlink>
      <w:r w:rsidRPr="00942168">
        <w:rPr>
          <w:rFonts w:ascii="Times New Roman" w:eastAsia="Times New Roman" w:hAnsi="Times New Roman" w:cs="Times New Roman"/>
          <w:sz w:val="24"/>
          <w:szCs w:val="24"/>
          <w:lang w:eastAsia="ru-RU"/>
        </w:rPr>
        <w:t xml:space="preserve">, </w:t>
      </w:r>
      <w:hyperlink r:id="rId678" w:tooltip="Secondary modern" w:history="1">
        <w:r w:rsidRPr="00942168">
          <w:rPr>
            <w:rFonts w:ascii="Times New Roman" w:eastAsia="Times New Roman" w:hAnsi="Times New Roman" w:cs="Times New Roman"/>
            <w:color w:val="0000FF"/>
            <w:sz w:val="24"/>
            <w:szCs w:val="24"/>
            <w:u w:val="single"/>
            <w:lang w:eastAsia="ru-RU"/>
          </w:rPr>
          <w:t>secondary modern</w:t>
        </w:r>
      </w:hyperlink>
      <w:r w:rsidRPr="00942168">
        <w:rPr>
          <w:rFonts w:ascii="Times New Roman" w:eastAsia="Times New Roman" w:hAnsi="Times New Roman" w:cs="Times New Roman"/>
          <w:sz w:val="24"/>
          <w:szCs w:val="24"/>
          <w:lang w:eastAsia="ru-RU"/>
        </w:rPr>
        <w:t xml:space="preserve"> schools and </w:t>
      </w:r>
      <w:hyperlink r:id="rId679" w:tooltip="Secondary Technical School" w:history="1">
        <w:r w:rsidRPr="00942168">
          <w:rPr>
            <w:rFonts w:ascii="Times New Roman" w:eastAsia="Times New Roman" w:hAnsi="Times New Roman" w:cs="Times New Roman"/>
            <w:color w:val="0000FF"/>
            <w:sz w:val="24"/>
            <w:szCs w:val="24"/>
            <w:u w:val="single"/>
            <w:lang w:eastAsia="ru-RU"/>
          </w:rPr>
          <w:t>Secondary Technical Schools</w:t>
        </w:r>
      </w:hyperlink>
      <w:r w:rsidRPr="00942168">
        <w:rPr>
          <w:rFonts w:ascii="Times New Roman" w:eastAsia="Times New Roman" w:hAnsi="Times New Roman" w:cs="Times New Roman"/>
          <w:sz w:val="24"/>
          <w:szCs w:val="24"/>
          <w:lang w:eastAsia="ru-RU"/>
        </w:rPr>
        <w:t xml:space="preserve">. The </w:t>
      </w:r>
      <w:hyperlink r:id="rId680" w:tooltip="ROSLA" w:history="1">
        <w:r w:rsidRPr="00942168">
          <w:rPr>
            <w:rFonts w:ascii="Times New Roman" w:eastAsia="Times New Roman" w:hAnsi="Times New Roman" w:cs="Times New Roman"/>
            <w:color w:val="0000FF"/>
            <w:sz w:val="24"/>
            <w:szCs w:val="24"/>
            <w:u w:val="single"/>
            <w:lang w:eastAsia="ru-RU"/>
          </w:rPr>
          <w:t>school leaving age was raised</w:t>
        </w:r>
      </w:hyperlink>
      <w:r w:rsidRPr="00942168">
        <w:rPr>
          <w:rFonts w:ascii="Times New Roman" w:eastAsia="Times New Roman" w:hAnsi="Times New Roman" w:cs="Times New Roman"/>
          <w:sz w:val="24"/>
          <w:szCs w:val="24"/>
          <w:lang w:eastAsia="ru-RU"/>
        </w:rPr>
        <w:t xml:space="preserve"> to 16 in 1972.</w:t>
      </w:r>
    </w:p>
    <w:p w:rsidR="00942168" w:rsidRDefault="00942168" w:rsidP="00942168">
      <w:pPr>
        <w:spacing w:before="100" w:beforeAutospacing="1" w:after="100" w:afterAutospacing="1" w:line="240" w:lineRule="auto"/>
        <w:rPr>
          <w:rFonts w:ascii="Times New Roman" w:eastAsia="Times New Roman" w:hAnsi="Times New Roman" w:cs="Times New Roman"/>
          <w:sz w:val="24"/>
          <w:szCs w:val="24"/>
          <w:lang w:eastAsia="ru-RU"/>
        </w:rPr>
      </w:pPr>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eastAsia="ru-RU"/>
        </w:rPr>
      </w:pPr>
    </w:p>
    <w:p w:rsidR="00942168" w:rsidRPr="00942168" w:rsidRDefault="00942168" w:rsidP="00942168">
      <w:pPr>
        <w:spacing w:before="100" w:beforeAutospacing="1" w:after="100" w:afterAutospacing="1" w:line="240" w:lineRule="auto"/>
        <w:outlineLvl w:val="1"/>
        <w:rPr>
          <w:rFonts w:ascii="Times New Roman" w:eastAsia="Times New Roman" w:hAnsi="Times New Roman" w:cs="Times New Roman"/>
          <w:b/>
          <w:bCs/>
          <w:sz w:val="36"/>
          <w:szCs w:val="36"/>
          <w:lang w:val="en-US" w:eastAsia="ru-RU"/>
        </w:rPr>
      </w:pPr>
      <w:r w:rsidRPr="00942168">
        <w:rPr>
          <w:rFonts w:ascii="Times New Roman" w:eastAsia="Times New Roman" w:hAnsi="Times New Roman" w:cs="Times New Roman"/>
          <w:b/>
          <w:bCs/>
          <w:sz w:val="36"/>
          <w:szCs w:val="36"/>
          <w:lang w:val="en-US" w:eastAsia="ru-RU"/>
        </w:rPr>
        <w:lastRenderedPageBreak/>
        <w:t>Early modern period</w:t>
      </w:r>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val="en-US" w:eastAsia="ru-RU"/>
        </w:rPr>
      </w:pPr>
      <w:r w:rsidRPr="00942168">
        <w:rPr>
          <w:rFonts w:ascii="Times New Roman" w:eastAsia="Times New Roman" w:hAnsi="Times New Roman" w:cs="Times New Roman"/>
          <w:sz w:val="24"/>
          <w:szCs w:val="24"/>
          <w:lang w:val="en-US" w:eastAsia="ru-RU"/>
        </w:rPr>
        <w:t xml:space="preserve">So-called </w:t>
      </w:r>
      <w:hyperlink r:id="rId681" w:tooltip="Independent school (United Kingdom)" w:history="1">
        <w:r w:rsidRPr="00942168">
          <w:rPr>
            <w:rFonts w:ascii="Times New Roman" w:eastAsia="Times New Roman" w:hAnsi="Times New Roman" w:cs="Times New Roman"/>
            <w:color w:val="0000FF"/>
            <w:sz w:val="24"/>
            <w:szCs w:val="24"/>
            <w:u w:val="single"/>
            <w:lang w:val="en-US" w:eastAsia="ru-RU"/>
          </w:rPr>
          <w:t>public schools</w:t>
        </w:r>
      </w:hyperlink>
      <w:r w:rsidRPr="00942168">
        <w:rPr>
          <w:rFonts w:ascii="Times New Roman" w:eastAsia="Times New Roman" w:hAnsi="Times New Roman" w:cs="Times New Roman"/>
          <w:sz w:val="24"/>
          <w:szCs w:val="24"/>
          <w:lang w:val="en-US" w:eastAsia="ru-RU"/>
        </w:rPr>
        <w:t xml:space="preserve"> have a long history in England; some where set up before the 10th century. Many public schools were charitable foundations; however they gradually started charging fees.</w:t>
      </w:r>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val="en-US" w:eastAsia="ru-RU"/>
        </w:rPr>
      </w:pPr>
      <w:r w:rsidRPr="00942168">
        <w:rPr>
          <w:rFonts w:ascii="Times New Roman" w:eastAsia="Times New Roman" w:hAnsi="Times New Roman" w:cs="Times New Roman"/>
          <w:sz w:val="24"/>
          <w:szCs w:val="24"/>
          <w:lang w:val="en-US" w:eastAsia="ru-RU"/>
        </w:rPr>
        <w:t xml:space="preserve">In England the </w:t>
      </w:r>
      <w:hyperlink r:id="rId682" w:tooltip="Tudor dynasty" w:history="1">
        <w:r w:rsidRPr="00942168">
          <w:rPr>
            <w:rFonts w:ascii="Times New Roman" w:eastAsia="Times New Roman" w:hAnsi="Times New Roman" w:cs="Times New Roman"/>
            <w:color w:val="0000FF"/>
            <w:sz w:val="24"/>
            <w:szCs w:val="24"/>
            <w:u w:val="single"/>
            <w:lang w:val="en-US" w:eastAsia="ru-RU"/>
          </w:rPr>
          <w:t>Tudor</w:t>
        </w:r>
      </w:hyperlink>
      <w:r w:rsidRPr="00942168">
        <w:rPr>
          <w:rFonts w:ascii="Times New Roman" w:eastAsia="Times New Roman" w:hAnsi="Times New Roman" w:cs="Times New Roman"/>
          <w:sz w:val="24"/>
          <w:szCs w:val="24"/>
          <w:lang w:val="en-US" w:eastAsia="ru-RU"/>
        </w:rPr>
        <w:t xml:space="preserve"> King </w:t>
      </w:r>
      <w:hyperlink r:id="rId683" w:tooltip="Edward VI of England" w:history="1">
        <w:r w:rsidRPr="00942168">
          <w:rPr>
            <w:rFonts w:ascii="Times New Roman" w:eastAsia="Times New Roman" w:hAnsi="Times New Roman" w:cs="Times New Roman"/>
            <w:color w:val="0000FF"/>
            <w:sz w:val="24"/>
            <w:szCs w:val="24"/>
            <w:u w:val="single"/>
            <w:lang w:val="en-US" w:eastAsia="ru-RU"/>
          </w:rPr>
          <w:t>Edward VI</w:t>
        </w:r>
      </w:hyperlink>
      <w:r w:rsidRPr="00942168">
        <w:rPr>
          <w:rFonts w:ascii="Times New Roman" w:eastAsia="Times New Roman" w:hAnsi="Times New Roman" w:cs="Times New Roman"/>
          <w:sz w:val="24"/>
          <w:szCs w:val="24"/>
          <w:lang w:val="en-US" w:eastAsia="ru-RU"/>
        </w:rPr>
        <w:t xml:space="preserve"> reorganised grammar schools or instituted new ones so that there was a national system of "free grammar schools" that were in theory open to all and offered free tuition to those who could not afford to pay fees. The vast majority of poor children did not attend these schools since their labour was economically valuable to their families.</w:t>
      </w:r>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val="en-US" w:eastAsia="ru-RU"/>
        </w:rPr>
      </w:pPr>
      <w:r w:rsidRPr="00942168">
        <w:rPr>
          <w:rFonts w:ascii="Times New Roman" w:eastAsia="Times New Roman" w:hAnsi="Times New Roman" w:cs="Times New Roman"/>
          <w:sz w:val="24"/>
          <w:szCs w:val="24"/>
          <w:lang w:val="en-US" w:eastAsia="ru-RU"/>
        </w:rPr>
        <w:t>In 1564, the Statute of Artificers and Apprentices was passed to regulate and protect the apprenticeship system, forbidding anyone from practising a trade or craft without first serving a 7-year period as an apprentice to a master</w:t>
      </w:r>
      <w:hyperlink r:id="rId684" w:anchor="cite_note-NA_FamilyHistory-0" w:history="1">
        <w:r w:rsidRPr="00942168">
          <w:rPr>
            <w:rFonts w:ascii="Times New Roman" w:eastAsia="Times New Roman" w:hAnsi="Times New Roman" w:cs="Times New Roman"/>
            <w:color w:val="0000FF"/>
            <w:sz w:val="24"/>
            <w:szCs w:val="24"/>
            <w:u w:val="single"/>
            <w:vertAlign w:val="superscript"/>
            <w:lang w:val="en-US" w:eastAsia="ru-RU"/>
          </w:rPr>
          <w:t>[1]</w:t>
        </w:r>
      </w:hyperlink>
      <w:r w:rsidRPr="00942168">
        <w:rPr>
          <w:rFonts w:ascii="Times New Roman" w:eastAsia="Times New Roman" w:hAnsi="Times New Roman" w:cs="Times New Roman"/>
          <w:sz w:val="24"/>
          <w:szCs w:val="24"/>
          <w:lang w:val="en-US" w:eastAsia="ru-RU"/>
        </w:rPr>
        <w:t xml:space="preserve"> (though in practice Freemen's sons could negotiate shorter terms).</w:t>
      </w:r>
      <w:hyperlink r:id="rId685" w:anchor="cite_note-Dunlop1912-1" w:history="1">
        <w:r w:rsidRPr="00942168">
          <w:rPr>
            <w:rFonts w:ascii="Times New Roman" w:eastAsia="Times New Roman" w:hAnsi="Times New Roman" w:cs="Times New Roman"/>
            <w:color w:val="0000FF"/>
            <w:sz w:val="24"/>
            <w:szCs w:val="24"/>
            <w:u w:val="single"/>
            <w:vertAlign w:val="superscript"/>
            <w:lang w:val="en-US" w:eastAsia="ru-RU"/>
          </w:rPr>
          <w:t>[2]</w:t>
        </w:r>
      </w:hyperlink>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val="en-US" w:eastAsia="ru-RU"/>
        </w:rPr>
      </w:pPr>
      <w:r w:rsidRPr="00942168">
        <w:rPr>
          <w:rFonts w:ascii="Times New Roman" w:eastAsia="Times New Roman" w:hAnsi="Times New Roman" w:cs="Times New Roman"/>
          <w:sz w:val="24"/>
          <w:szCs w:val="24"/>
          <w:lang w:val="en-US" w:eastAsia="ru-RU"/>
        </w:rPr>
        <w:t>Following the Act of Uniformity in 1662, religious dissenters set up academies to cater for students who did not wish to subscribe to the articles of the Church of England. Some of these 'dissenting academies' still survive, the oldest being Bristol Baptist College. Several Oxford Colleges (Harris Manchester, Mansfield, and Regent's Park) are also descendents of this movement.</w:t>
      </w:r>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val="en-US" w:eastAsia="ru-RU"/>
        </w:rPr>
      </w:pPr>
      <w:r w:rsidRPr="00942168">
        <w:rPr>
          <w:rFonts w:ascii="Times New Roman" w:eastAsia="Times New Roman" w:hAnsi="Times New Roman" w:cs="Times New Roman"/>
          <w:sz w:val="24"/>
          <w:szCs w:val="24"/>
          <w:lang w:val="en-US" w:eastAsia="ru-RU"/>
        </w:rPr>
        <w:t>From 1692, '</w:t>
      </w:r>
      <w:hyperlink r:id="rId686" w:tooltip="Parish" w:history="1">
        <w:r w:rsidRPr="00942168">
          <w:rPr>
            <w:rFonts w:ascii="Times New Roman" w:eastAsia="Times New Roman" w:hAnsi="Times New Roman" w:cs="Times New Roman"/>
            <w:color w:val="0000FF"/>
            <w:sz w:val="24"/>
            <w:szCs w:val="24"/>
            <w:u w:val="single"/>
            <w:lang w:val="en-US" w:eastAsia="ru-RU"/>
          </w:rPr>
          <w:t>parish</w:t>
        </w:r>
      </w:hyperlink>
      <w:r w:rsidRPr="00942168">
        <w:rPr>
          <w:rFonts w:ascii="Times New Roman" w:eastAsia="Times New Roman" w:hAnsi="Times New Roman" w:cs="Times New Roman"/>
          <w:sz w:val="24"/>
          <w:szCs w:val="24"/>
          <w:lang w:val="en-US" w:eastAsia="ru-RU"/>
        </w:rPr>
        <w:t xml:space="preserve">' apprenticeships under the </w:t>
      </w:r>
      <w:hyperlink r:id="rId687" w:tooltip="Elizabethan Poor Law (1601)" w:history="1">
        <w:r w:rsidRPr="00942168">
          <w:rPr>
            <w:rFonts w:ascii="Times New Roman" w:eastAsia="Times New Roman" w:hAnsi="Times New Roman" w:cs="Times New Roman"/>
            <w:color w:val="0000FF"/>
            <w:sz w:val="24"/>
            <w:szCs w:val="24"/>
            <w:u w:val="single"/>
            <w:lang w:val="en-US" w:eastAsia="ru-RU"/>
          </w:rPr>
          <w:t>Elizabethan Poor Law</w:t>
        </w:r>
      </w:hyperlink>
      <w:r w:rsidRPr="00942168">
        <w:rPr>
          <w:rFonts w:ascii="Times New Roman" w:eastAsia="Times New Roman" w:hAnsi="Times New Roman" w:cs="Times New Roman"/>
          <w:sz w:val="24"/>
          <w:szCs w:val="24"/>
          <w:lang w:val="en-US" w:eastAsia="ru-RU"/>
        </w:rPr>
        <w:t xml:space="preserve"> came to be used as a way of providing for poor, illegitimate and orphaned children of both sexes alongside the regular system of skilled apprenticeships, which tended to provide for boys from slightly more affluent backgrounds. These parish apprenticeships, which could be created with the assent of two </w:t>
      </w:r>
      <w:hyperlink r:id="rId688" w:tooltip="Justice of the Peace" w:history="1">
        <w:r w:rsidRPr="00942168">
          <w:rPr>
            <w:rFonts w:ascii="Times New Roman" w:eastAsia="Times New Roman" w:hAnsi="Times New Roman" w:cs="Times New Roman"/>
            <w:color w:val="0000FF"/>
            <w:sz w:val="24"/>
            <w:szCs w:val="24"/>
            <w:u w:val="single"/>
            <w:lang w:val="en-US" w:eastAsia="ru-RU"/>
          </w:rPr>
          <w:t>Justices of the Peace</w:t>
        </w:r>
      </w:hyperlink>
      <w:r w:rsidRPr="00942168">
        <w:rPr>
          <w:rFonts w:ascii="Times New Roman" w:eastAsia="Times New Roman" w:hAnsi="Times New Roman" w:cs="Times New Roman"/>
          <w:sz w:val="24"/>
          <w:szCs w:val="24"/>
          <w:lang w:val="en-US" w:eastAsia="ru-RU"/>
        </w:rPr>
        <w:t>, supplied apprentices for occupations of lower status such as farm labouring, brickmaking and menial household service.</w:t>
      </w:r>
      <w:hyperlink r:id="rId689" w:anchor="cite_note-Aldrich1997-2" w:history="1">
        <w:r w:rsidRPr="00942168">
          <w:rPr>
            <w:rFonts w:ascii="Times New Roman" w:eastAsia="Times New Roman" w:hAnsi="Times New Roman" w:cs="Times New Roman"/>
            <w:color w:val="0000FF"/>
            <w:sz w:val="24"/>
            <w:szCs w:val="24"/>
            <w:u w:val="single"/>
            <w:vertAlign w:val="superscript"/>
            <w:lang w:val="en-US" w:eastAsia="ru-RU"/>
          </w:rPr>
          <w:t>[3]</w:t>
        </w:r>
      </w:hyperlink>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val="en-US" w:eastAsia="ru-RU"/>
        </w:rPr>
      </w:pPr>
      <w:r w:rsidRPr="00942168">
        <w:rPr>
          <w:rFonts w:ascii="Times New Roman" w:eastAsia="Times New Roman" w:hAnsi="Times New Roman" w:cs="Times New Roman"/>
          <w:sz w:val="24"/>
          <w:szCs w:val="24"/>
          <w:lang w:val="en-US" w:eastAsia="ru-RU"/>
        </w:rPr>
        <w:t xml:space="preserve">Until as late as the nineteenth century, all university fellows and many schoolmasters were expected or required to be in holy orders. Schoolmistresses typically taught </w:t>
      </w:r>
      <w:hyperlink r:id="rId690" w:tooltip="The three Rs" w:history="1">
        <w:r w:rsidRPr="00942168">
          <w:rPr>
            <w:rFonts w:ascii="Times New Roman" w:eastAsia="Times New Roman" w:hAnsi="Times New Roman" w:cs="Times New Roman"/>
            <w:color w:val="0000FF"/>
            <w:sz w:val="24"/>
            <w:szCs w:val="24"/>
            <w:u w:val="single"/>
            <w:lang w:val="en-US" w:eastAsia="ru-RU"/>
          </w:rPr>
          <w:t>the three Rs</w:t>
        </w:r>
      </w:hyperlink>
      <w:r w:rsidRPr="00942168">
        <w:rPr>
          <w:rFonts w:ascii="Times New Roman" w:eastAsia="Times New Roman" w:hAnsi="Times New Roman" w:cs="Times New Roman"/>
          <w:sz w:val="24"/>
          <w:szCs w:val="24"/>
          <w:lang w:val="en-US" w:eastAsia="ru-RU"/>
        </w:rPr>
        <w:t xml:space="preserve"> (reading, writing and 'rithmetic) in </w:t>
      </w:r>
      <w:hyperlink r:id="rId691" w:tooltip="Dame school" w:history="1">
        <w:r w:rsidRPr="00942168">
          <w:rPr>
            <w:rFonts w:ascii="Times New Roman" w:eastAsia="Times New Roman" w:hAnsi="Times New Roman" w:cs="Times New Roman"/>
            <w:color w:val="0000FF"/>
            <w:sz w:val="24"/>
            <w:szCs w:val="24"/>
            <w:u w:val="single"/>
            <w:lang w:val="en-US" w:eastAsia="ru-RU"/>
          </w:rPr>
          <w:t>dame schools</w:t>
        </w:r>
      </w:hyperlink>
      <w:r w:rsidRPr="00942168">
        <w:rPr>
          <w:rFonts w:ascii="Times New Roman" w:eastAsia="Times New Roman" w:hAnsi="Times New Roman" w:cs="Times New Roman"/>
          <w:sz w:val="24"/>
          <w:szCs w:val="24"/>
          <w:lang w:val="en-US" w:eastAsia="ru-RU"/>
        </w:rPr>
        <w:t xml:space="preserve">, </w:t>
      </w:r>
      <w:hyperlink r:id="rId692" w:tooltip="Charity school" w:history="1">
        <w:r w:rsidRPr="00942168">
          <w:rPr>
            <w:rFonts w:ascii="Times New Roman" w:eastAsia="Times New Roman" w:hAnsi="Times New Roman" w:cs="Times New Roman"/>
            <w:color w:val="0000FF"/>
            <w:sz w:val="24"/>
            <w:szCs w:val="24"/>
            <w:u w:val="single"/>
            <w:lang w:val="en-US" w:eastAsia="ru-RU"/>
          </w:rPr>
          <w:t>charity schools</w:t>
        </w:r>
      </w:hyperlink>
      <w:r w:rsidRPr="00942168">
        <w:rPr>
          <w:rFonts w:ascii="Times New Roman" w:eastAsia="Times New Roman" w:hAnsi="Times New Roman" w:cs="Times New Roman"/>
          <w:sz w:val="24"/>
          <w:szCs w:val="24"/>
          <w:lang w:val="en-US" w:eastAsia="ru-RU"/>
        </w:rPr>
        <w:t>, or informal village schools.</w:t>
      </w:r>
    </w:p>
    <w:p w:rsidR="00942168" w:rsidRPr="00942168" w:rsidRDefault="00942168" w:rsidP="00942168">
      <w:pPr>
        <w:spacing w:before="100" w:beforeAutospacing="1" w:after="100" w:afterAutospacing="1" w:line="240" w:lineRule="auto"/>
        <w:outlineLvl w:val="1"/>
        <w:rPr>
          <w:rFonts w:ascii="Times New Roman" w:eastAsia="Times New Roman" w:hAnsi="Times New Roman" w:cs="Times New Roman"/>
          <w:b/>
          <w:bCs/>
          <w:sz w:val="36"/>
          <w:szCs w:val="36"/>
          <w:lang w:val="en-US" w:eastAsia="ru-RU"/>
        </w:rPr>
      </w:pPr>
      <w:r w:rsidRPr="00942168">
        <w:rPr>
          <w:rFonts w:ascii="Times New Roman" w:eastAsia="Times New Roman" w:hAnsi="Times New Roman" w:cs="Times New Roman"/>
          <w:b/>
          <w:bCs/>
          <w:sz w:val="36"/>
          <w:szCs w:val="36"/>
          <w:lang w:val="en-US" w:eastAsia="ru-RU"/>
        </w:rPr>
        <w:t>18th century</w:t>
      </w:r>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val="en-US" w:eastAsia="ru-RU"/>
        </w:rPr>
      </w:pPr>
      <w:r w:rsidRPr="00942168">
        <w:rPr>
          <w:rFonts w:ascii="Times New Roman" w:eastAsia="Times New Roman" w:hAnsi="Times New Roman" w:cs="Times New Roman"/>
          <w:sz w:val="24"/>
          <w:szCs w:val="24"/>
          <w:lang w:val="en-US" w:eastAsia="ru-RU"/>
        </w:rPr>
        <w:t xml:space="preserve">In the early years of the </w:t>
      </w:r>
      <w:hyperlink r:id="rId693" w:tooltip="Industrial Revolution" w:history="1">
        <w:r w:rsidRPr="00942168">
          <w:rPr>
            <w:rFonts w:ascii="Times New Roman" w:eastAsia="Times New Roman" w:hAnsi="Times New Roman" w:cs="Times New Roman"/>
            <w:color w:val="0000FF"/>
            <w:sz w:val="24"/>
            <w:szCs w:val="24"/>
            <w:u w:val="single"/>
            <w:lang w:val="en-US" w:eastAsia="ru-RU"/>
          </w:rPr>
          <w:t>Industrial Revolution</w:t>
        </w:r>
      </w:hyperlink>
      <w:r w:rsidRPr="00942168">
        <w:rPr>
          <w:rFonts w:ascii="Times New Roman" w:eastAsia="Times New Roman" w:hAnsi="Times New Roman" w:cs="Times New Roman"/>
          <w:sz w:val="24"/>
          <w:szCs w:val="24"/>
          <w:lang w:val="en-US" w:eastAsia="ru-RU"/>
        </w:rPr>
        <w:t xml:space="preserve"> entrepreneurs began to resist the restrictions of the apprenticeship system,</w:t>
      </w:r>
      <w:hyperlink r:id="rId694" w:anchor="cite_note-3" w:history="1">
        <w:r w:rsidRPr="00942168">
          <w:rPr>
            <w:rFonts w:ascii="Times New Roman" w:eastAsia="Times New Roman" w:hAnsi="Times New Roman" w:cs="Times New Roman"/>
            <w:color w:val="0000FF"/>
            <w:sz w:val="24"/>
            <w:szCs w:val="24"/>
            <w:u w:val="single"/>
            <w:vertAlign w:val="superscript"/>
            <w:lang w:val="en-US" w:eastAsia="ru-RU"/>
          </w:rPr>
          <w:t>[4]</w:t>
        </w:r>
      </w:hyperlink>
      <w:r w:rsidRPr="00942168">
        <w:rPr>
          <w:rFonts w:ascii="Times New Roman" w:eastAsia="Times New Roman" w:hAnsi="Times New Roman" w:cs="Times New Roman"/>
          <w:sz w:val="24"/>
          <w:szCs w:val="24"/>
          <w:lang w:val="en-US" w:eastAsia="ru-RU"/>
        </w:rPr>
        <w:t xml:space="preserve"> and a legal ruling established that the Statute of Apprentices did not apply to trades that were not in existence when it was passed in 1563, thus excluding many new 18th century industries.</w:t>
      </w:r>
      <w:hyperlink r:id="rId695" w:anchor="cite_note-NA_FamilyHistory-0" w:history="1">
        <w:r w:rsidRPr="00942168">
          <w:rPr>
            <w:rFonts w:ascii="Times New Roman" w:eastAsia="Times New Roman" w:hAnsi="Times New Roman" w:cs="Times New Roman"/>
            <w:color w:val="0000FF"/>
            <w:sz w:val="24"/>
            <w:szCs w:val="24"/>
            <w:u w:val="single"/>
            <w:vertAlign w:val="superscript"/>
            <w:lang w:val="en-US" w:eastAsia="ru-RU"/>
          </w:rPr>
          <w:t>[1]</w:t>
        </w:r>
      </w:hyperlink>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val="en-US" w:eastAsia="ru-RU"/>
        </w:rPr>
      </w:pPr>
      <w:hyperlink r:id="rId696" w:tooltip="Robert Raikes" w:history="1">
        <w:r w:rsidRPr="00942168">
          <w:rPr>
            <w:rFonts w:ascii="Times New Roman" w:eastAsia="Times New Roman" w:hAnsi="Times New Roman" w:cs="Times New Roman"/>
            <w:color w:val="0000FF"/>
            <w:sz w:val="24"/>
            <w:szCs w:val="24"/>
            <w:u w:val="single"/>
            <w:lang w:val="en-US" w:eastAsia="ru-RU"/>
          </w:rPr>
          <w:t>Robert Raikes</w:t>
        </w:r>
      </w:hyperlink>
      <w:r w:rsidRPr="00942168">
        <w:rPr>
          <w:rFonts w:ascii="Times New Roman" w:eastAsia="Times New Roman" w:hAnsi="Times New Roman" w:cs="Times New Roman"/>
          <w:sz w:val="24"/>
          <w:szCs w:val="24"/>
          <w:lang w:val="en-US" w:eastAsia="ru-RU"/>
        </w:rPr>
        <w:t xml:space="preserve"> initiated the </w:t>
      </w:r>
      <w:hyperlink r:id="rId697" w:tooltip="Sunday school" w:history="1">
        <w:r w:rsidRPr="00942168">
          <w:rPr>
            <w:rFonts w:ascii="Times New Roman" w:eastAsia="Times New Roman" w:hAnsi="Times New Roman" w:cs="Times New Roman"/>
            <w:color w:val="0000FF"/>
            <w:sz w:val="24"/>
            <w:szCs w:val="24"/>
            <w:u w:val="single"/>
            <w:lang w:val="en-US" w:eastAsia="ru-RU"/>
          </w:rPr>
          <w:t>Sunday School Movement</w:t>
        </w:r>
      </w:hyperlink>
      <w:r w:rsidRPr="00942168">
        <w:rPr>
          <w:rFonts w:ascii="Times New Roman" w:eastAsia="Times New Roman" w:hAnsi="Times New Roman" w:cs="Times New Roman"/>
          <w:sz w:val="24"/>
          <w:szCs w:val="24"/>
          <w:lang w:val="en-US" w:eastAsia="ru-RU"/>
        </w:rPr>
        <w:t xml:space="preserve">, having inherited a publishing business from his father and become proprietor of the </w:t>
      </w:r>
      <w:r w:rsidRPr="00942168">
        <w:rPr>
          <w:rFonts w:ascii="Times New Roman" w:eastAsia="Times New Roman" w:hAnsi="Times New Roman" w:cs="Times New Roman"/>
          <w:i/>
          <w:iCs/>
          <w:sz w:val="24"/>
          <w:szCs w:val="24"/>
          <w:lang w:val="en-US" w:eastAsia="ru-RU"/>
        </w:rPr>
        <w:t>Gloucester Journal</w:t>
      </w:r>
      <w:r w:rsidRPr="00942168">
        <w:rPr>
          <w:rFonts w:ascii="Times New Roman" w:eastAsia="Times New Roman" w:hAnsi="Times New Roman" w:cs="Times New Roman"/>
          <w:sz w:val="24"/>
          <w:szCs w:val="24"/>
          <w:lang w:val="en-US" w:eastAsia="ru-RU"/>
        </w:rPr>
        <w:t xml:space="preserve"> in 1757. The movement started with a school for boys in the slums. Raikes had been involved with those incarcerated at the county </w:t>
      </w:r>
      <w:hyperlink r:id="rId698" w:tooltip="Work-house" w:history="1">
        <w:r w:rsidRPr="00942168">
          <w:rPr>
            <w:rFonts w:ascii="Times New Roman" w:eastAsia="Times New Roman" w:hAnsi="Times New Roman" w:cs="Times New Roman"/>
            <w:color w:val="0000FF"/>
            <w:sz w:val="24"/>
            <w:szCs w:val="24"/>
            <w:u w:val="single"/>
            <w:lang w:val="en-US" w:eastAsia="ru-RU"/>
          </w:rPr>
          <w:t>Poor Law</w:t>
        </w:r>
      </w:hyperlink>
      <w:r w:rsidRPr="00942168">
        <w:rPr>
          <w:rFonts w:ascii="Times New Roman" w:eastAsia="Times New Roman" w:hAnsi="Times New Roman" w:cs="Times New Roman"/>
          <w:sz w:val="24"/>
          <w:szCs w:val="24"/>
          <w:lang w:val="en-US" w:eastAsia="ru-RU"/>
        </w:rPr>
        <w:t xml:space="preserve"> (part of the jail at that time) and saw that vice would be better prevented than cured. He saw schooling as the best intervention. The best available time was Sunday as the boys were often working in the factories the other six days. The best available </w:t>
      </w:r>
      <w:proofErr w:type="gramStart"/>
      <w:r w:rsidRPr="00942168">
        <w:rPr>
          <w:rFonts w:ascii="Times New Roman" w:eastAsia="Times New Roman" w:hAnsi="Times New Roman" w:cs="Times New Roman"/>
          <w:sz w:val="24"/>
          <w:szCs w:val="24"/>
          <w:lang w:val="en-US" w:eastAsia="ru-RU"/>
        </w:rPr>
        <w:t>teachers,</w:t>
      </w:r>
      <w:proofErr w:type="gramEnd"/>
      <w:r w:rsidRPr="00942168">
        <w:rPr>
          <w:rFonts w:ascii="Times New Roman" w:eastAsia="Times New Roman" w:hAnsi="Times New Roman" w:cs="Times New Roman"/>
          <w:sz w:val="24"/>
          <w:szCs w:val="24"/>
          <w:lang w:val="en-US" w:eastAsia="ru-RU"/>
        </w:rPr>
        <w:t xml:space="preserve"> were </w:t>
      </w:r>
      <w:hyperlink r:id="rId699" w:tooltip="Laity" w:history="1">
        <w:r w:rsidRPr="00942168">
          <w:rPr>
            <w:rFonts w:ascii="Times New Roman" w:eastAsia="Times New Roman" w:hAnsi="Times New Roman" w:cs="Times New Roman"/>
            <w:color w:val="0000FF"/>
            <w:sz w:val="24"/>
            <w:szCs w:val="24"/>
            <w:u w:val="single"/>
            <w:lang w:val="en-US" w:eastAsia="ru-RU"/>
          </w:rPr>
          <w:t>lay people</w:t>
        </w:r>
      </w:hyperlink>
      <w:r w:rsidRPr="00942168">
        <w:rPr>
          <w:rFonts w:ascii="Times New Roman" w:eastAsia="Times New Roman" w:hAnsi="Times New Roman" w:cs="Times New Roman"/>
          <w:sz w:val="24"/>
          <w:szCs w:val="24"/>
          <w:lang w:val="en-US" w:eastAsia="ru-RU"/>
        </w:rPr>
        <w:t xml:space="preserve">. The textbook was the </w:t>
      </w:r>
      <w:hyperlink r:id="rId700" w:tooltip="Bible" w:history="1">
        <w:r w:rsidRPr="00942168">
          <w:rPr>
            <w:rFonts w:ascii="Times New Roman" w:eastAsia="Times New Roman" w:hAnsi="Times New Roman" w:cs="Times New Roman"/>
            <w:color w:val="0000FF"/>
            <w:sz w:val="24"/>
            <w:szCs w:val="24"/>
            <w:u w:val="single"/>
            <w:lang w:val="en-US" w:eastAsia="ru-RU"/>
          </w:rPr>
          <w:t>Bible</w:t>
        </w:r>
      </w:hyperlink>
      <w:r w:rsidRPr="00942168">
        <w:rPr>
          <w:rFonts w:ascii="Times New Roman" w:eastAsia="Times New Roman" w:hAnsi="Times New Roman" w:cs="Times New Roman"/>
          <w:sz w:val="24"/>
          <w:szCs w:val="24"/>
          <w:lang w:val="en-US" w:eastAsia="ru-RU"/>
        </w:rPr>
        <w:t xml:space="preserve">, and the originally intended curriculum started with learning to read and then moved on to the </w:t>
      </w:r>
      <w:hyperlink r:id="rId701" w:tooltip="Catechism" w:history="1">
        <w:r w:rsidRPr="00942168">
          <w:rPr>
            <w:rFonts w:ascii="Times New Roman" w:eastAsia="Times New Roman" w:hAnsi="Times New Roman" w:cs="Times New Roman"/>
            <w:color w:val="0000FF"/>
            <w:sz w:val="24"/>
            <w:szCs w:val="24"/>
            <w:u w:val="single"/>
            <w:lang w:val="en-US" w:eastAsia="ru-RU"/>
          </w:rPr>
          <w:t>catechism</w:t>
        </w:r>
      </w:hyperlink>
      <w:r w:rsidRPr="00942168">
        <w:rPr>
          <w:rFonts w:ascii="Times New Roman" w:eastAsia="Times New Roman" w:hAnsi="Times New Roman" w:cs="Times New Roman"/>
          <w:sz w:val="24"/>
          <w:szCs w:val="24"/>
          <w:lang w:val="en-US" w:eastAsia="ru-RU"/>
        </w:rPr>
        <w:t>.</w:t>
      </w:r>
      <w:hyperlink r:id="rId702" w:anchor="cite_note-4" w:history="1">
        <w:r w:rsidRPr="00942168">
          <w:rPr>
            <w:rFonts w:ascii="Times New Roman" w:eastAsia="Times New Roman" w:hAnsi="Times New Roman" w:cs="Times New Roman"/>
            <w:color w:val="0000FF"/>
            <w:sz w:val="24"/>
            <w:szCs w:val="24"/>
            <w:u w:val="single"/>
            <w:vertAlign w:val="superscript"/>
            <w:lang w:val="en-US" w:eastAsia="ru-RU"/>
          </w:rPr>
          <w:t>[5</w:t>
        </w:r>
        <w:proofErr w:type="gramStart"/>
        <w:r w:rsidRPr="00942168">
          <w:rPr>
            <w:rFonts w:ascii="Times New Roman" w:eastAsia="Times New Roman" w:hAnsi="Times New Roman" w:cs="Times New Roman"/>
            <w:color w:val="0000FF"/>
            <w:sz w:val="24"/>
            <w:szCs w:val="24"/>
            <w:u w:val="single"/>
            <w:vertAlign w:val="superscript"/>
            <w:lang w:val="en-US" w:eastAsia="ru-RU"/>
          </w:rPr>
          <w:t>]</w:t>
        </w:r>
        <w:proofErr w:type="gramEnd"/>
      </w:hyperlink>
      <w:hyperlink r:id="rId703" w:anchor="cite_note-5" w:history="1">
        <w:r w:rsidRPr="00942168">
          <w:rPr>
            <w:rFonts w:ascii="Times New Roman" w:eastAsia="Times New Roman" w:hAnsi="Times New Roman" w:cs="Times New Roman"/>
            <w:color w:val="0000FF"/>
            <w:sz w:val="24"/>
            <w:szCs w:val="24"/>
            <w:u w:val="single"/>
            <w:vertAlign w:val="superscript"/>
            <w:lang w:val="en-US" w:eastAsia="ru-RU"/>
          </w:rPr>
          <w:t>[6]</w:t>
        </w:r>
      </w:hyperlink>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val="en-US" w:eastAsia="ru-RU"/>
        </w:rPr>
      </w:pPr>
      <w:r w:rsidRPr="00942168">
        <w:rPr>
          <w:rFonts w:ascii="Times New Roman" w:eastAsia="Times New Roman" w:hAnsi="Times New Roman" w:cs="Times New Roman"/>
          <w:sz w:val="24"/>
          <w:szCs w:val="24"/>
          <w:lang w:val="en-US" w:eastAsia="ru-RU"/>
        </w:rPr>
        <w:t xml:space="preserve">Raikes used the paper to publicize the schools and bore most of the cost in the early years. The movement began in July 1780 in the home of a Mrs. Meredith. Only boys attended, and she </w:t>
      </w:r>
      <w:r w:rsidRPr="00942168">
        <w:rPr>
          <w:rFonts w:ascii="Times New Roman" w:eastAsia="Times New Roman" w:hAnsi="Times New Roman" w:cs="Times New Roman"/>
          <w:sz w:val="24"/>
          <w:szCs w:val="24"/>
          <w:lang w:val="en-US" w:eastAsia="ru-RU"/>
        </w:rPr>
        <w:lastRenderedPageBreak/>
        <w:t xml:space="preserve">heard the lessons of the older boys who coached the younger. Later, girls also attended. Within two years, several schools opened in and around Gloucester. He published an account on November 3, 1783 of Sunday </w:t>
      </w:r>
      <w:proofErr w:type="gramStart"/>
      <w:r w:rsidRPr="00942168">
        <w:rPr>
          <w:rFonts w:ascii="Times New Roman" w:eastAsia="Times New Roman" w:hAnsi="Times New Roman" w:cs="Times New Roman"/>
          <w:sz w:val="24"/>
          <w:szCs w:val="24"/>
          <w:lang w:val="en-US" w:eastAsia="ru-RU"/>
        </w:rPr>
        <w:t>School</w:t>
      </w:r>
      <w:proofErr w:type="gramEnd"/>
      <w:r w:rsidRPr="00942168">
        <w:rPr>
          <w:rFonts w:ascii="Times New Roman" w:eastAsia="Times New Roman" w:hAnsi="Times New Roman" w:cs="Times New Roman"/>
          <w:sz w:val="24"/>
          <w:szCs w:val="24"/>
          <w:lang w:val="en-US" w:eastAsia="ru-RU"/>
        </w:rPr>
        <w:t xml:space="preserve"> in his paper, and later word of the work spread through the </w:t>
      </w:r>
      <w:r w:rsidRPr="00942168">
        <w:rPr>
          <w:rFonts w:ascii="Times New Roman" w:eastAsia="Times New Roman" w:hAnsi="Times New Roman" w:cs="Times New Roman"/>
          <w:i/>
          <w:iCs/>
          <w:sz w:val="24"/>
          <w:szCs w:val="24"/>
          <w:lang w:val="en-US" w:eastAsia="ru-RU"/>
        </w:rPr>
        <w:t>Gentleman's Magazine</w:t>
      </w:r>
      <w:r w:rsidRPr="00942168">
        <w:rPr>
          <w:rFonts w:ascii="Times New Roman" w:eastAsia="Times New Roman" w:hAnsi="Times New Roman" w:cs="Times New Roman"/>
          <w:sz w:val="24"/>
          <w:szCs w:val="24"/>
          <w:lang w:val="en-US" w:eastAsia="ru-RU"/>
        </w:rPr>
        <w:t xml:space="preserve">, and in 1784, a letter to the </w:t>
      </w:r>
      <w:r w:rsidRPr="00942168">
        <w:rPr>
          <w:rFonts w:ascii="Times New Roman" w:eastAsia="Times New Roman" w:hAnsi="Times New Roman" w:cs="Times New Roman"/>
          <w:i/>
          <w:iCs/>
          <w:sz w:val="24"/>
          <w:szCs w:val="24"/>
          <w:lang w:val="en-US" w:eastAsia="ru-RU"/>
        </w:rPr>
        <w:t>Arminian Magazine</w:t>
      </w:r>
      <w:r w:rsidRPr="00942168">
        <w:rPr>
          <w:rFonts w:ascii="Times New Roman" w:eastAsia="Times New Roman" w:hAnsi="Times New Roman" w:cs="Times New Roman"/>
          <w:sz w:val="24"/>
          <w:szCs w:val="24"/>
          <w:lang w:val="en-US" w:eastAsia="ru-RU"/>
        </w:rPr>
        <w:t>.</w:t>
      </w:r>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val="en-US" w:eastAsia="ru-RU"/>
        </w:rPr>
      </w:pPr>
      <w:r w:rsidRPr="00942168">
        <w:rPr>
          <w:rFonts w:ascii="Times New Roman" w:eastAsia="Times New Roman" w:hAnsi="Times New Roman" w:cs="Times New Roman"/>
          <w:sz w:val="24"/>
          <w:szCs w:val="24"/>
          <w:lang w:val="en-US" w:eastAsia="ru-RU"/>
        </w:rPr>
        <w:t xml:space="preserve">The original schedule for the schools, as written by Raikes was "The children were to come after ten in the </w:t>
      </w:r>
      <w:proofErr w:type="gramStart"/>
      <w:r w:rsidRPr="00942168">
        <w:rPr>
          <w:rFonts w:ascii="Times New Roman" w:eastAsia="Times New Roman" w:hAnsi="Times New Roman" w:cs="Times New Roman"/>
          <w:sz w:val="24"/>
          <w:szCs w:val="24"/>
          <w:lang w:val="en-US" w:eastAsia="ru-RU"/>
        </w:rPr>
        <w:t>morning,</w:t>
      </w:r>
      <w:proofErr w:type="gramEnd"/>
      <w:r w:rsidRPr="00942168">
        <w:rPr>
          <w:rFonts w:ascii="Times New Roman" w:eastAsia="Times New Roman" w:hAnsi="Times New Roman" w:cs="Times New Roman"/>
          <w:sz w:val="24"/>
          <w:szCs w:val="24"/>
          <w:lang w:val="en-US" w:eastAsia="ru-RU"/>
        </w:rPr>
        <w:t xml:space="preserve"> and stay till twelve; they were then to go home and return at one; and after reading a lesson, they were to be conducted to Church. After Church, they were to be employed in repeating the catechism till after five, and then dismissed, with an injunction to go home without making a noise."</w:t>
      </w:r>
      <w:hyperlink r:id="rId704" w:anchor="cite_note-6" w:history="1">
        <w:r w:rsidRPr="00942168">
          <w:rPr>
            <w:rFonts w:ascii="Times New Roman" w:eastAsia="Times New Roman" w:hAnsi="Times New Roman" w:cs="Times New Roman"/>
            <w:color w:val="0000FF"/>
            <w:sz w:val="24"/>
            <w:szCs w:val="24"/>
            <w:u w:val="single"/>
            <w:vertAlign w:val="superscript"/>
            <w:lang w:val="en-US" w:eastAsia="ru-RU"/>
          </w:rPr>
          <w:t>[7]</w:t>
        </w:r>
      </w:hyperlink>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val="en-US" w:eastAsia="ru-RU"/>
        </w:rPr>
      </w:pPr>
      <w:r w:rsidRPr="00942168">
        <w:rPr>
          <w:rFonts w:ascii="Times New Roman" w:eastAsia="Times New Roman" w:hAnsi="Times New Roman" w:cs="Times New Roman"/>
          <w:sz w:val="24"/>
          <w:szCs w:val="24"/>
          <w:lang w:val="en-US" w:eastAsia="ru-RU"/>
        </w:rPr>
        <w:t xml:space="preserve">There were disputes about the movement in the early years. The schools were derisively called "Raikes' Ragged School". Criticisms raised included that it would weaken home based religious education, that it might be a desecration of the </w:t>
      </w:r>
      <w:hyperlink r:id="rId705" w:tooltip="Sabbath in Christianity" w:history="1">
        <w:r w:rsidRPr="00942168">
          <w:rPr>
            <w:rFonts w:ascii="Times New Roman" w:eastAsia="Times New Roman" w:hAnsi="Times New Roman" w:cs="Times New Roman"/>
            <w:color w:val="0000FF"/>
            <w:sz w:val="24"/>
            <w:szCs w:val="24"/>
            <w:u w:val="single"/>
            <w:lang w:val="en-US" w:eastAsia="ru-RU"/>
          </w:rPr>
          <w:t>Sabbath</w:t>
        </w:r>
      </w:hyperlink>
      <w:r w:rsidRPr="00942168">
        <w:rPr>
          <w:rFonts w:ascii="Times New Roman" w:eastAsia="Times New Roman" w:hAnsi="Times New Roman" w:cs="Times New Roman"/>
          <w:sz w:val="24"/>
          <w:szCs w:val="24"/>
          <w:lang w:val="en-US" w:eastAsia="ru-RU"/>
        </w:rPr>
        <w:t xml:space="preserve">, and that </w:t>
      </w:r>
      <w:hyperlink r:id="rId706" w:tooltip="Christians" w:history="1">
        <w:r w:rsidRPr="00942168">
          <w:rPr>
            <w:rFonts w:ascii="Times New Roman" w:eastAsia="Times New Roman" w:hAnsi="Times New Roman" w:cs="Times New Roman"/>
            <w:color w:val="0000FF"/>
            <w:sz w:val="24"/>
            <w:szCs w:val="24"/>
            <w:u w:val="single"/>
            <w:lang w:val="en-US" w:eastAsia="ru-RU"/>
          </w:rPr>
          <w:t>Christians</w:t>
        </w:r>
      </w:hyperlink>
      <w:r w:rsidRPr="00942168">
        <w:rPr>
          <w:rFonts w:ascii="Times New Roman" w:eastAsia="Times New Roman" w:hAnsi="Times New Roman" w:cs="Times New Roman"/>
          <w:sz w:val="24"/>
          <w:szCs w:val="24"/>
          <w:lang w:val="en-US" w:eastAsia="ru-RU"/>
        </w:rPr>
        <w:t xml:space="preserve"> should not be employed on the Sabbath. "Sabbatarian disputes" in the 1790s led many Sunday schools to cease their teaching of writing.</w:t>
      </w:r>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val="en-US" w:eastAsia="ru-RU"/>
        </w:rPr>
      </w:pPr>
      <w:r w:rsidRPr="00942168">
        <w:rPr>
          <w:rFonts w:ascii="Times New Roman" w:eastAsia="Times New Roman" w:hAnsi="Times New Roman" w:cs="Times New Roman"/>
          <w:sz w:val="24"/>
          <w:szCs w:val="24"/>
          <w:lang w:val="en-US" w:eastAsia="ru-RU"/>
        </w:rPr>
        <w:t xml:space="preserve">Most schools at this time focused on grammar instruction, which at that time was centered on the instruction of </w:t>
      </w:r>
      <w:hyperlink r:id="rId707" w:tooltip="Latin language" w:history="1">
        <w:r w:rsidRPr="00942168">
          <w:rPr>
            <w:rFonts w:ascii="Times New Roman" w:eastAsia="Times New Roman" w:hAnsi="Times New Roman" w:cs="Times New Roman"/>
            <w:color w:val="0000FF"/>
            <w:sz w:val="24"/>
            <w:szCs w:val="24"/>
            <w:u w:val="single"/>
            <w:lang w:val="en-US" w:eastAsia="ru-RU"/>
          </w:rPr>
          <w:t>Latin</w:t>
        </w:r>
      </w:hyperlink>
      <w:r w:rsidRPr="00942168">
        <w:rPr>
          <w:rFonts w:ascii="Times New Roman" w:eastAsia="Times New Roman" w:hAnsi="Times New Roman" w:cs="Times New Roman"/>
          <w:sz w:val="24"/>
          <w:szCs w:val="24"/>
          <w:lang w:val="en-US" w:eastAsia="ru-RU"/>
        </w:rPr>
        <w:t xml:space="preserve"> and </w:t>
      </w:r>
      <w:hyperlink r:id="rId708" w:tooltip="Greek language" w:history="1">
        <w:r w:rsidRPr="00942168">
          <w:rPr>
            <w:rFonts w:ascii="Times New Roman" w:eastAsia="Times New Roman" w:hAnsi="Times New Roman" w:cs="Times New Roman"/>
            <w:color w:val="0000FF"/>
            <w:sz w:val="24"/>
            <w:szCs w:val="24"/>
            <w:u w:val="single"/>
            <w:lang w:val="en-US" w:eastAsia="ru-RU"/>
          </w:rPr>
          <w:t>Greek</w:t>
        </w:r>
      </w:hyperlink>
      <w:r w:rsidRPr="00942168">
        <w:rPr>
          <w:rFonts w:ascii="Times New Roman" w:eastAsia="Times New Roman" w:hAnsi="Times New Roman" w:cs="Times New Roman"/>
          <w:sz w:val="24"/>
          <w:szCs w:val="24"/>
          <w:lang w:val="en-US" w:eastAsia="ru-RU"/>
        </w:rPr>
        <w:t>.</w:t>
      </w:r>
      <w:hyperlink r:id="rId709" w:anchor="cite_note-Casey-7" w:history="1">
        <w:r w:rsidRPr="00942168">
          <w:rPr>
            <w:rFonts w:ascii="Times New Roman" w:eastAsia="Times New Roman" w:hAnsi="Times New Roman" w:cs="Times New Roman"/>
            <w:color w:val="0000FF"/>
            <w:sz w:val="24"/>
            <w:szCs w:val="24"/>
            <w:u w:val="single"/>
            <w:vertAlign w:val="superscript"/>
            <w:lang w:val="en-US" w:eastAsia="ru-RU"/>
          </w:rPr>
          <w:t>[8]</w:t>
        </w:r>
      </w:hyperlink>
      <w:r w:rsidRPr="00942168">
        <w:rPr>
          <w:rFonts w:ascii="Times New Roman" w:eastAsia="Times New Roman" w:hAnsi="Times New Roman" w:cs="Times New Roman"/>
          <w:sz w:val="24"/>
          <w:szCs w:val="24"/>
          <w:lang w:val="en-US" w:eastAsia="ru-RU"/>
        </w:rPr>
        <w:t xml:space="preserve"> Many schools taught Latin and Greek to the exclusion of all other subjects.</w:t>
      </w:r>
      <w:hyperlink r:id="rId710" w:anchor="cite_note-Casey-7" w:history="1">
        <w:r w:rsidRPr="00942168">
          <w:rPr>
            <w:rFonts w:ascii="Times New Roman" w:eastAsia="Times New Roman" w:hAnsi="Times New Roman" w:cs="Times New Roman"/>
            <w:color w:val="0000FF"/>
            <w:sz w:val="24"/>
            <w:szCs w:val="24"/>
            <w:u w:val="single"/>
            <w:vertAlign w:val="superscript"/>
            <w:lang w:val="en-US" w:eastAsia="ru-RU"/>
          </w:rPr>
          <w:t>[8]</w:t>
        </w:r>
      </w:hyperlink>
    </w:p>
    <w:p w:rsidR="00942168" w:rsidRPr="00942168" w:rsidRDefault="00942168" w:rsidP="00942168">
      <w:pPr>
        <w:spacing w:before="100" w:beforeAutospacing="1" w:after="100" w:afterAutospacing="1" w:line="240" w:lineRule="auto"/>
        <w:outlineLvl w:val="1"/>
        <w:rPr>
          <w:rFonts w:ascii="Times New Roman" w:eastAsia="Times New Roman" w:hAnsi="Times New Roman" w:cs="Times New Roman"/>
          <w:b/>
          <w:bCs/>
          <w:sz w:val="36"/>
          <w:szCs w:val="36"/>
          <w:lang w:val="en-US" w:eastAsia="ru-RU"/>
        </w:rPr>
      </w:pPr>
      <w:r w:rsidRPr="00942168">
        <w:rPr>
          <w:rFonts w:ascii="Times New Roman" w:eastAsia="Times New Roman" w:hAnsi="Times New Roman" w:cs="Times New Roman"/>
          <w:b/>
          <w:bCs/>
          <w:sz w:val="36"/>
          <w:szCs w:val="36"/>
          <w:lang w:val="en-US" w:eastAsia="ru-RU"/>
        </w:rPr>
        <w:t>19th century</w:t>
      </w:r>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val="en-US" w:eastAsia="ru-RU"/>
        </w:rPr>
      </w:pPr>
      <w:r w:rsidRPr="00942168">
        <w:rPr>
          <w:rFonts w:ascii="Times New Roman" w:eastAsia="Times New Roman" w:hAnsi="Times New Roman" w:cs="Times New Roman"/>
          <w:sz w:val="24"/>
          <w:szCs w:val="24"/>
          <w:lang w:val="en-US" w:eastAsia="ru-RU"/>
        </w:rPr>
        <w:t xml:space="preserve">Prior to the 19th century, there were very few schools. Most of those that existed were run by the church, for the church, stressing </w:t>
      </w:r>
      <w:hyperlink r:id="rId711" w:tooltip="Religious education" w:history="1">
        <w:r w:rsidRPr="00942168">
          <w:rPr>
            <w:rFonts w:ascii="Times New Roman" w:eastAsia="Times New Roman" w:hAnsi="Times New Roman" w:cs="Times New Roman"/>
            <w:color w:val="0000FF"/>
            <w:sz w:val="24"/>
            <w:szCs w:val="24"/>
            <w:u w:val="single"/>
            <w:lang w:val="en-US" w:eastAsia="ru-RU"/>
          </w:rPr>
          <w:t>religious education</w:t>
        </w:r>
      </w:hyperlink>
      <w:r w:rsidRPr="00942168">
        <w:rPr>
          <w:rFonts w:ascii="Times New Roman" w:eastAsia="Times New Roman" w:hAnsi="Times New Roman" w:cs="Times New Roman"/>
          <w:sz w:val="24"/>
          <w:szCs w:val="24"/>
          <w:lang w:val="en-US" w:eastAsia="ru-RU"/>
        </w:rPr>
        <w:t xml:space="preserve">. The Church of England resisted early attempts for the state to provide secular education, and </w:t>
      </w:r>
      <w:hyperlink r:id="rId712" w:tooltip="National school (England and Wales)" w:history="1">
        <w:r w:rsidRPr="00942168">
          <w:rPr>
            <w:rFonts w:ascii="Times New Roman" w:eastAsia="Times New Roman" w:hAnsi="Times New Roman" w:cs="Times New Roman"/>
            <w:color w:val="0000FF"/>
            <w:sz w:val="24"/>
            <w:szCs w:val="24"/>
            <w:u w:val="single"/>
            <w:lang w:val="en-US" w:eastAsia="ru-RU"/>
          </w:rPr>
          <w:t>church schools</w:t>
        </w:r>
      </w:hyperlink>
      <w:r w:rsidRPr="00942168">
        <w:rPr>
          <w:rFonts w:ascii="Times New Roman" w:eastAsia="Times New Roman" w:hAnsi="Times New Roman" w:cs="Times New Roman"/>
          <w:sz w:val="24"/>
          <w:szCs w:val="24"/>
          <w:lang w:val="en-US" w:eastAsia="ru-RU"/>
        </w:rPr>
        <w:t xml:space="preserve"> still are an integral part of the state school system.</w:t>
      </w:r>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val="en-US" w:eastAsia="ru-RU"/>
        </w:rPr>
      </w:pPr>
      <w:r w:rsidRPr="00942168">
        <w:rPr>
          <w:rFonts w:ascii="Times New Roman" w:eastAsia="Times New Roman" w:hAnsi="Times New Roman" w:cs="Times New Roman"/>
          <w:sz w:val="24"/>
          <w:szCs w:val="24"/>
          <w:lang w:val="en-US" w:eastAsia="ru-RU"/>
        </w:rPr>
        <w:t xml:space="preserve">In 1814, compulsory apprenticeship by indenture was abolished. By 1831, Sunday </w:t>
      </w:r>
      <w:proofErr w:type="gramStart"/>
      <w:r w:rsidRPr="00942168">
        <w:rPr>
          <w:rFonts w:ascii="Times New Roman" w:eastAsia="Times New Roman" w:hAnsi="Times New Roman" w:cs="Times New Roman"/>
          <w:sz w:val="24"/>
          <w:szCs w:val="24"/>
          <w:lang w:val="en-US" w:eastAsia="ru-RU"/>
        </w:rPr>
        <w:t>School</w:t>
      </w:r>
      <w:proofErr w:type="gramEnd"/>
      <w:r w:rsidRPr="00942168">
        <w:rPr>
          <w:rFonts w:ascii="Times New Roman" w:eastAsia="Times New Roman" w:hAnsi="Times New Roman" w:cs="Times New Roman"/>
          <w:sz w:val="24"/>
          <w:szCs w:val="24"/>
          <w:lang w:val="en-US" w:eastAsia="ru-RU"/>
        </w:rPr>
        <w:t xml:space="preserve"> in Great Britain was ministering weekly to 1,250,000 children, approximately 25% of the population. As these schools preceded the first state funding of schools for the common public, they are sometimes seen as a forerunner to the current </w:t>
      </w:r>
      <w:hyperlink r:id="rId713" w:tooltip="Education in England" w:history="1">
        <w:r w:rsidRPr="00942168">
          <w:rPr>
            <w:rFonts w:ascii="Times New Roman" w:eastAsia="Times New Roman" w:hAnsi="Times New Roman" w:cs="Times New Roman"/>
            <w:color w:val="0000FF"/>
            <w:sz w:val="24"/>
            <w:szCs w:val="24"/>
            <w:u w:val="single"/>
            <w:lang w:val="en-US" w:eastAsia="ru-RU"/>
          </w:rPr>
          <w:t>English school system</w:t>
        </w:r>
      </w:hyperlink>
      <w:r w:rsidRPr="00942168">
        <w:rPr>
          <w:rFonts w:ascii="Times New Roman" w:eastAsia="Times New Roman" w:hAnsi="Times New Roman" w:cs="Times New Roman"/>
          <w:sz w:val="24"/>
          <w:szCs w:val="24"/>
          <w:lang w:val="en-US" w:eastAsia="ru-RU"/>
        </w:rPr>
        <w:t>.</w:t>
      </w:r>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val="en-US" w:eastAsia="ru-RU"/>
        </w:rPr>
      </w:pPr>
      <w:r w:rsidRPr="00942168">
        <w:rPr>
          <w:rFonts w:ascii="Times New Roman" w:eastAsia="Times New Roman" w:hAnsi="Times New Roman" w:cs="Times New Roman"/>
          <w:sz w:val="24"/>
          <w:szCs w:val="24"/>
          <w:lang w:val="en-US" w:eastAsia="ru-RU"/>
        </w:rPr>
        <w:t xml:space="preserve">In 1820, </w:t>
      </w:r>
      <w:hyperlink r:id="rId714" w:tooltip="Samuel Wilderspin" w:history="1">
        <w:r w:rsidRPr="00942168">
          <w:rPr>
            <w:rFonts w:ascii="Times New Roman" w:eastAsia="Times New Roman" w:hAnsi="Times New Roman" w:cs="Times New Roman"/>
            <w:color w:val="0000FF"/>
            <w:sz w:val="24"/>
            <w:szCs w:val="24"/>
            <w:u w:val="single"/>
            <w:lang w:val="en-US" w:eastAsia="ru-RU"/>
          </w:rPr>
          <w:t>Samuel Wilderspin</w:t>
        </w:r>
      </w:hyperlink>
      <w:r w:rsidRPr="00942168">
        <w:rPr>
          <w:rFonts w:ascii="Times New Roman" w:eastAsia="Times New Roman" w:hAnsi="Times New Roman" w:cs="Times New Roman"/>
          <w:sz w:val="24"/>
          <w:szCs w:val="24"/>
          <w:lang w:val="en-US" w:eastAsia="ru-RU"/>
        </w:rPr>
        <w:t xml:space="preserve"> opened the first </w:t>
      </w:r>
      <w:hyperlink r:id="rId715" w:tooltip="Infant school" w:history="1">
        <w:r w:rsidRPr="00942168">
          <w:rPr>
            <w:rFonts w:ascii="Times New Roman" w:eastAsia="Times New Roman" w:hAnsi="Times New Roman" w:cs="Times New Roman"/>
            <w:color w:val="0000FF"/>
            <w:sz w:val="24"/>
            <w:szCs w:val="24"/>
            <w:u w:val="single"/>
            <w:lang w:val="en-US" w:eastAsia="ru-RU"/>
          </w:rPr>
          <w:t>infant school</w:t>
        </w:r>
      </w:hyperlink>
      <w:r w:rsidRPr="00942168">
        <w:rPr>
          <w:rFonts w:ascii="Times New Roman" w:eastAsia="Times New Roman" w:hAnsi="Times New Roman" w:cs="Times New Roman"/>
          <w:sz w:val="24"/>
          <w:szCs w:val="24"/>
          <w:lang w:val="en-US" w:eastAsia="ru-RU"/>
        </w:rPr>
        <w:t xml:space="preserve"> in Spitalfields.</w:t>
      </w:r>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val="en-US" w:eastAsia="ru-RU"/>
        </w:rPr>
      </w:pPr>
      <w:r w:rsidRPr="00942168">
        <w:rPr>
          <w:rFonts w:ascii="Times New Roman" w:eastAsia="Times New Roman" w:hAnsi="Times New Roman" w:cs="Times New Roman"/>
          <w:sz w:val="24"/>
          <w:szCs w:val="24"/>
          <w:lang w:val="en-US" w:eastAsia="ru-RU"/>
        </w:rPr>
        <w:t xml:space="preserve">In August 1833, </w:t>
      </w:r>
      <w:hyperlink r:id="rId716" w:tooltip="Parliament of the United Kingdom" w:history="1">
        <w:r w:rsidRPr="00942168">
          <w:rPr>
            <w:rFonts w:ascii="Times New Roman" w:eastAsia="Times New Roman" w:hAnsi="Times New Roman" w:cs="Times New Roman"/>
            <w:color w:val="0000FF"/>
            <w:sz w:val="24"/>
            <w:szCs w:val="24"/>
            <w:u w:val="single"/>
            <w:lang w:val="en-US" w:eastAsia="ru-RU"/>
          </w:rPr>
          <w:t>Parliament</w:t>
        </w:r>
      </w:hyperlink>
      <w:r w:rsidRPr="00942168">
        <w:rPr>
          <w:rFonts w:ascii="Times New Roman" w:eastAsia="Times New Roman" w:hAnsi="Times New Roman" w:cs="Times New Roman"/>
          <w:sz w:val="24"/>
          <w:szCs w:val="24"/>
          <w:lang w:val="en-US" w:eastAsia="ru-RU"/>
        </w:rPr>
        <w:t xml:space="preserve"> voted sums of money each year for the construction of schools for poor children, the first time the state had become involved with education in England and Wales, whereas the programme of universal </w:t>
      </w:r>
      <w:hyperlink r:id="rId717" w:tooltip="Education in Scotland" w:history="1">
        <w:r w:rsidRPr="00942168">
          <w:rPr>
            <w:rFonts w:ascii="Times New Roman" w:eastAsia="Times New Roman" w:hAnsi="Times New Roman" w:cs="Times New Roman"/>
            <w:color w:val="0000FF"/>
            <w:sz w:val="24"/>
            <w:szCs w:val="24"/>
            <w:u w:val="single"/>
            <w:lang w:val="en-US" w:eastAsia="ru-RU"/>
          </w:rPr>
          <w:t>education in Scotland</w:t>
        </w:r>
      </w:hyperlink>
      <w:r w:rsidRPr="00942168">
        <w:rPr>
          <w:rFonts w:ascii="Times New Roman" w:eastAsia="Times New Roman" w:hAnsi="Times New Roman" w:cs="Times New Roman"/>
          <w:sz w:val="24"/>
          <w:szCs w:val="24"/>
          <w:lang w:val="en-US" w:eastAsia="ru-RU"/>
        </w:rPr>
        <w:t xml:space="preserve"> began in 1561.</w:t>
      </w:r>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val="en-US" w:eastAsia="ru-RU"/>
        </w:rPr>
      </w:pPr>
      <w:r w:rsidRPr="00942168">
        <w:rPr>
          <w:rFonts w:ascii="Times New Roman" w:eastAsia="Times New Roman" w:hAnsi="Times New Roman" w:cs="Times New Roman"/>
          <w:sz w:val="24"/>
          <w:szCs w:val="24"/>
          <w:lang w:val="en-US" w:eastAsia="ru-RU"/>
        </w:rPr>
        <w:t xml:space="preserve">A meeting in </w:t>
      </w:r>
      <w:hyperlink r:id="rId718" w:tooltip="Manchester" w:history="1">
        <w:r w:rsidRPr="00942168">
          <w:rPr>
            <w:rFonts w:ascii="Times New Roman" w:eastAsia="Times New Roman" w:hAnsi="Times New Roman" w:cs="Times New Roman"/>
            <w:color w:val="0000FF"/>
            <w:sz w:val="24"/>
            <w:szCs w:val="24"/>
            <w:u w:val="single"/>
            <w:lang w:val="en-US" w:eastAsia="ru-RU"/>
          </w:rPr>
          <w:t>Manchester</w:t>
        </w:r>
      </w:hyperlink>
      <w:r w:rsidRPr="00942168">
        <w:rPr>
          <w:rFonts w:ascii="Times New Roman" w:eastAsia="Times New Roman" w:hAnsi="Times New Roman" w:cs="Times New Roman"/>
          <w:sz w:val="24"/>
          <w:szCs w:val="24"/>
          <w:lang w:val="en-US" w:eastAsia="ru-RU"/>
        </w:rPr>
        <w:t xml:space="preserve"> in 1837, chaired by </w:t>
      </w:r>
      <w:hyperlink r:id="rId719" w:tooltip="Mark Philips (politician)" w:history="1">
        <w:r w:rsidRPr="00942168">
          <w:rPr>
            <w:rFonts w:ascii="Times New Roman" w:eastAsia="Times New Roman" w:hAnsi="Times New Roman" w:cs="Times New Roman"/>
            <w:color w:val="0000FF"/>
            <w:sz w:val="24"/>
            <w:szCs w:val="24"/>
            <w:u w:val="single"/>
            <w:lang w:val="en-US" w:eastAsia="ru-RU"/>
          </w:rPr>
          <w:t>Mark Philips</w:t>
        </w:r>
      </w:hyperlink>
      <w:r w:rsidRPr="00942168">
        <w:rPr>
          <w:rFonts w:ascii="Times New Roman" w:eastAsia="Times New Roman" w:hAnsi="Times New Roman" w:cs="Times New Roman"/>
          <w:sz w:val="24"/>
          <w:szCs w:val="24"/>
          <w:lang w:val="en-US" w:eastAsia="ru-RU"/>
        </w:rPr>
        <w:t xml:space="preserve">, led to the creation of the </w:t>
      </w:r>
      <w:hyperlink r:id="rId720" w:tooltip="Lancashire Public Schools' Association (page does not exist)" w:history="1">
        <w:r w:rsidRPr="00942168">
          <w:rPr>
            <w:rFonts w:ascii="Times New Roman" w:eastAsia="Times New Roman" w:hAnsi="Times New Roman" w:cs="Times New Roman"/>
            <w:color w:val="0000FF"/>
            <w:sz w:val="24"/>
            <w:szCs w:val="24"/>
            <w:u w:val="single"/>
            <w:lang w:val="en-US" w:eastAsia="ru-RU"/>
          </w:rPr>
          <w:t>Lancashire Public Schools' Association</w:t>
        </w:r>
      </w:hyperlink>
      <w:r w:rsidRPr="00942168">
        <w:rPr>
          <w:rFonts w:ascii="Times New Roman" w:eastAsia="Times New Roman" w:hAnsi="Times New Roman" w:cs="Times New Roman"/>
          <w:sz w:val="24"/>
          <w:szCs w:val="24"/>
          <w:lang w:val="en-US" w:eastAsia="ru-RU"/>
        </w:rPr>
        <w:t xml:space="preserve">. The association proposed that non-denominational schools should be funded from local </w:t>
      </w:r>
      <w:hyperlink r:id="rId721" w:tooltip="Tax" w:history="1">
        <w:r w:rsidRPr="00942168">
          <w:rPr>
            <w:rFonts w:ascii="Times New Roman" w:eastAsia="Times New Roman" w:hAnsi="Times New Roman" w:cs="Times New Roman"/>
            <w:color w:val="0000FF"/>
            <w:sz w:val="24"/>
            <w:szCs w:val="24"/>
            <w:u w:val="single"/>
            <w:lang w:val="en-US" w:eastAsia="ru-RU"/>
          </w:rPr>
          <w:t>taxes</w:t>
        </w:r>
      </w:hyperlink>
      <w:r w:rsidRPr="00942168">
        <w:rPr>
          <w:rFonts w:ascii="Times New Roman" w:eastAsia="Times New Roman" w:hAnsi="Times New Roman" w:cs="Times New Roman"/>
          <w:sz w:val="24"/>
          <w:szCs w:val="24"/>
          <w:lang w:val="en-US" w:eastAsia="ru-RU"/>
        </w:rPr>
        <w:t>.</w:t>
      </w:r>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val="en-US" w:eastAsia="ru-RU"/>
        </w:rPr>
      </w:pPr>
      <w:r w:rsidRPr="00942168">
        <w:rPr>
          <w:rFonts w:ascii="Times New Roman" w:eastAsia="Times New Roman" w:hAnsi="Times New Roman" w:cs="Times New Roman"/>
          <w:sz w:val="24"/>
          <w:szCs w:val="24"/>
          <w:lang w:val="en-US" w:eastAsia="ru-RU"/>
        </w:rPr>
        <w:t xml:space="preserve">In 1837, the </w:t>
      </w:r>
      <w:hyperlink r:id="rId722" w:tooltip="Whig (British political faction)" w:history="1">
        <w:r w:rsidRPr="00942168">
          <w:rPr>
            <w:rFonts w:ascii="Times New Roman" w:eastAsia="Times New Roman" w:hAnsi="Times New Roman" w:cs="Times New Roman"/>
            <w:color w:val="0000FF"/>
            <w:sz w:val="24"/>
            <w:szCs w:val="24"/>
            <w:u w:val="single"/>
            <w:lang w:val="en-US" w:eastAsia="ru-RU"/>
          </w:rPr>
          <w:t>Whig</w:t>
        </w:r>
      </w:hyperlink>
      <w:r w:rsidRPr="00942168">
        <w:rPr>
          <w:rFonts w:ascii="Times New Roman" w:eastAsia="Times New Roman" w:hAnsi="Times New Roman" w:cs="Times New Roman"/>
          <w:sz w:val="24"/>
          <w:szCs w:val="24"/>
          <w:lang w:val="en-US" w:eastAsia="ru-RU"/>
        </w:rPr>
        <w:t xml:space="preserve"> former </w:t>
      </w:r>
      <w:hyperlink r:id="rId723" w:tooltip="Lord Chancellor" w:history="1">
        <w:r w:rsidRPr="00942168">
          <w:rPr>
            <w:rFonts w:ascii="Times New Roman" w:eastAsia="Times New Roman" w:hAnsi="Times New Roman" w:cs="Times New Roman"/>
            <w:color w:val="0000FF"/>
            <w:sz w:val="24"/>
            <w:szCs w:val="24"/>
            <w:u w:val="single"/>
            <w:lang w:val="en-US" w:eastAsia="ru-RU"/>
          </w:rPr>
          <w:t>Lord Chancellor</w:t>
        </w:r>
      </w:hyperlink>
      <w:r w:rsidRPr="00942168">
        <w:rPr>
          <w:rFonts w:ascii="Times New Roman" w:eastAsia="Times New Roman" w:hAnsi="Times New Roman" w:cs="Times New Roman"/>
          <w:sz w:val="24"/>
          <w:szCs w:val="24"/>
          <w:lang w:val="en-US" w:eastAsia="ru-RU"/>
        </w:rPr>
        <w:t xml:space="preserve"> </w:t>
      </w:r>
      <w:hyperlink r:id="rId724" w:tooltip="Henry Brougham" w:history="1">
        <w:r w:rsidRPr="00942168">
          <w:rPr>
            <w:rFonts w:ascii="Times New Roman" w:eastAsia="Times New Roman" w:hAnsi="Times New Roman" w:cs="Times New Roman"/>
            <w:color w:val="0000FF"/>
            <w:sz w:val="24"/>
            <w:szCs w:val="24"/>
            <w:u w:val="single"/>
            <w:lang w:val="en-US" w:eastAsia="ru-RU"/>
          </w:rPr>
          <w:t>Henry Brougham</w:t>
        </w:r>
      </w:hyperlink>
      <w:r w:rsidRPr="00942168">
        <w:rPr>
          <w:rFonts w:ascii="Times New Roman" w:eastAsia="Times New Roman" w:hAnsi="Times New Roman" w:cs="Times New Roman"/>
          <w:sz w:val="24"/>
          <w:szCs w:val="24"/>
          <w:lang w:val="en-US" w:eastAsia="ru-RU"/>
        </w:rPr>
        <w:t xml:space="preserve"> presented a bill for public education.</w:t>
      </w:r>
      <w:hyperlink r:id="rId725" w:anchor="cite_note-8" w:history="1">
        <w:r w:rsidRPr="00942168">
          <w:rPr>
            <w:rFonts w:ascii="Times New Roman" w:eastAsia="Times New Roman" w:hAnsi="Times New Roman" w:cs="Times New Roman"/>
            <w:color w:val="0000FF"/>
            <w:sz w:val="24"/>
            <w:szCs w:val="24"/>
            <w:u w:val="single"/>
            <w:vertAlign w:val="superscript"/>
            <w:lang w:val="en-US" w:eastAsia="ru-RU"/>
          </w:rPr>
          <w:t>[9]</w:t>
        </w:r>
      </w:hyperlink>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val="en-US" w:eastAsia="ru-RU"/>
        </w:rPr>
      </w:pPr>
      <w:r w:rsidRPr="00942168">
        <w:rPr>
          <w:rFonts w:ascii="Times New Roman" w:eastAsia="Times New Roman" w:hAnsi="Times New Roman" w:cs="Times New Roman"/>
          <w:sz w:val="24"/>
          <w:szCs w:val="24"/>
          <w:lang w:val="en-US" w:eastAsia="ru-RU"/>
        </w:rPr>
        <w:t>In 1839 government grants for the construction and maintenance of schools were switched to voluntary bodies, and became conditional on a satisfactory inspection.</w:t>
      </w:r>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val="en-US" w:eastAsia="ru-RU"/>
        </w:rPr>
      </w:pPr>
      <w:r w:rsidRPr="00942168">
        <w:rPr>
          <w:rFonts w:ascii="Times New Roman" w:eastAsia="Times New Roman" w:hAnsi="Times New Roman" w:cs="Times New Roman"/>
          <w:sz w:val="24"/>
          <w:szCs w:val="24"/>
          <w:lang w:val="en-US" w:eastAsia="ru-RU"/>
        </w:rPr>
        <w:t xml:space="preserve">In 1840 the </w:t>
      </w:r>
      <w:r w:rsidRPr="00942168">
        <w:rPr>
          <w:rFonts w:ascii="Times New Roman" w:eastAsia="Times New Roman" w:hAnsi="Times New Roman" w:cs="Times New Roman"/>
          <w:i/>
          <w:iCs/>
          <w:sz w:val="24"/>
          <w:szCs w:val="24"/>
          <w:lang w:val="en-US" w:eastAsia="ru-RU"/>
        </w:rPr>
        <w:t xml:space="preserve">Grammar Schools </w:t>
      </w:r>
      <w:hyperlink r:id="rId726" w:tooltip="Act of Parliament" w:history="1">
        <w:r w:rsidRPr="00942168">
          <w:rPr>
            <w:rFonts w:ascii="Times New Roman" w:eastAsia="Times New Roman" w:hAnsi="Times New Roman" w:cs="Times New Roman"/>
            <w:i/>
            <w:iCs/>
            <w:color w:val="0000FF"/>
            <w:sz w:val="24"/>
            <w:szCs w:val="24"/>
            <w:u w:val="single"/>
            <w:lang w:val="en-US" w:eastAsia="ru-RU"/>
          </w:rPr>
          <w:t>Act</w:t>
        </w:r>
      </w:hyperlink>
      <w:r w:rsidRPr="00942168">
        <w:rPr>
          <w:rFonts w:ascii="Times New Roman" w:eastAsia="Times New Roman" w:hAnsi="Times New Roman" w:cs="Times New Roman"/>
          <w:sz w:val="24"/>
          <w:szCs w:val="24"/>
          <w:lang w:val="en-US" w:eastAsia="ru-RU"/>
        </w:rPr>
        <w:t xml:space="preserve"> expanded the </w:t>
      </w:r>
      <w:hyperlink r:id="rId727" w:tooltip="Grammar School" w:history="1">
        <w:r w:rsidRPr="00942168">
          <w:rPr>
            <w:rFonts w:ascii="Times New Roman" w:eastAsia="Times New Roman" w:hAnsi="Times New Roman" w:cs="Times New Roman"/>
            <w:color w:val="0000FF"/>
            <w:sz w:val="24"/>
            <w:szCs w:val="24"/>
            <w:u w:val="single"/>
            <w:lang w:val="en-US" w:eastAsia="ru-RU"/>
          </w:rPr>
          <w:t>Grammar School</w:t>
        </w:r>
      </w:hyperlink>
      <w:r w:rsidRPr="00942168">
        <w:rPr>
          <w:rFonts w:ascii="Times New Roman" w:eastAsia="Times New Roman" w:hAnsi="Times New Roman" w:cs="Times New Roman"/>
          <w:sz w:val="24"/>
          <w:szCs w:val="24"/>
          <w:lang w:val="en-US" w:eastAsia="ru-RU"/>
        </w:rPr>
        <w:t xml:space="preserve"> curriculum from classical studies to include science and literature.</w:t>
      </w:r>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val="en-US" w:eastAsia="ru-RU"/>
        </w:rPr>
      </w:pPr>
      <w:r w:rsidRPr="00942168">
        <w:rPr>
          <w:rFonts w:ascii="Times New Roman" w:eastAsia="Times New Roman" w:hAnsi="Times New Roman" w:cs="Times New Roman"/>
          <w:sz w:val="24"/>
          <w:szCs w:val="24"/>
          <w:lang w:val="en-US" w:eastAsia="ru-RU"/>
        </w:rPr>
        <w:lastRenderedPageBreak/>
        <w:t xml:space="preserve">Before 1870, education was largely a private affair, with wealthy parents sending their children to fee-paying schools, and others using whatever local teaching </w:t>
      </w:r>
      <w:proofErr w:type="gramStart"/>
      <w:r w:rsidRPr="00942168">
        <w:rPr>
          <w:rFonts w:ascii="Times New Roman" w:eastAsia="Times New Roman" w:hAnsi="Times New Roman" w:cs="Times New Roman"/>
          <w:sz w:val="24"/>
          <w:szCs w:val="24"/>
          <w:lang w:val="en-US" w:eastAsia="ru-RU"/>
        </w:rPr>
        <w:t>was</w:t>
      </w:r>
      <w:proofErr w:type="gramEnd"/>
      <w:r w:rsidRPr="00942168">
        <w:rPr>
          <w:rFonts w:ascii="Times New Roman" w:eastAsia="Times New Roman" w:hAnsi="Times New Roman" w:cs="Times New Roman"/>
          <w:sz w:val="24"/>
          <w:szCs w:val="24"/>
          <w:lang w:val="en-US" w:eastAsia="ru-RU"/>
        </w:rPr>
        <w:t xml:space="preserve"> made available.</w:t>
      </w:r>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val="en-US" w:eastAsia="ru-RU"/>
        </w:rPr>
      </w:pPr>
      <w:r w:rsidRPr="00942168">
        <w:rPr>
          <w:rFonts w:ascii="Times New Roman" w:eastAsia="Times New Roman" w:hAnsi="Times New Roman" w:cs="Times New Roman"/>
          <w:sz w:val="24"/>
          <w:szCs w:val="24"/>
          <w:lang w:val="en-US" w:eastAsia="ru-RU"/>
        </w:rPr>
        <w:t xml:space="preserve">In fee-paying </w:t>
      </w:r>
      <w:hyperlink r:id="rId728" w:tooltip="Independent school (United Kingdom)" w:history="1">
        <w:r w:rsidRPr="00942168">
          <w:rPr>
            <w:rFonts w:ascii="Times New Roman" w:eastAsia="Times New Roman" w:hAnsi="Times New Roman" w:cs="Times New Roman"/>
            <w:color w:val="0000FF"/>
            <w:sz w:val="24"/>
            <w:szCs w:val="24"/>
            <w:u w:val="single"/>
            <w:lang w:val="en-US" w:eastAsia="ru-RU"/>
          </w:rPr>
          <w:t>public schools</w:t>
        </w:r>
      </w:hyperlink>
      <w:r w:rsidRPr="00942168">
        <w:rPr>
          <w:rFonts w:ascii="Times New Roman" w:eastAsia="Times New Roman" w:hAnsi="Times New Roman" w:cs="Times New Roman"/>
          <w:sz w:val="24"/>
          <w:szCs w:val="24"/>
          <w:lang w:val="en-US" w:eastAsia="ru-RU"/>
        </w:rPr>
        <w:t xml:space="preserve">, important reforms were initiated by </w:t>
      </w:r>
      <w:hyperlink r:id="rId729" w:tooltip="Thomas Arnold" w:history="1">
        <w:r w:rsidRPr="00942168">
          <w:rPr>
            <w:rFonts w:ascii="Times New Roman" w:eastAsia="Times New Roman" w:hAnsi="Times New Roman" w:cs="Times New Roman"/>
            <w:color w:val="0000FF"/>
            <w:sz w:val="24"/>
            <w:szCs w:val="24"/>
            <w:u w:val="single"/>
            <w:lang w:val="en-US" w:eastAsia="ru-RU"/>
          </w:rPr>
          <w:t>Thomas Arnold</w:t>
        </w:r>
      </w:hyperlink>
      <w:r w:rsidRPr="00942168">
        <w:rPr>
          <w:rFonts w:ascii="Times New Roman" w:eastAsia="Times New Roman" w:hAnsi="Times New Roman" w:cs="Times New Roman"/>
          <w:sz w:val="24"/>
          <w:szCs w:val="24"/>
          <w:lang w:val="en-US" w:eastAsia="ru-RU"/>
        </w:rPr>
        <w:t xml:space="preserve"> in </w:t>
      </w:r>
      <w:hyperlink r:id="rId730" w:tooltip="Rugby School" w:history="1">
        <w:r w:rsidRPr="00942168">
          <w:rPr>
            <w:rFonts w:ascii="Times New Roman" w:eastAsia="Times New Roman" w:hAnsi="Times New Roman" w:cs="Times New Roman"/>
            <w:color w:val="0000FF"/>
            <w:sz w:val="24"/>
            <w:szCs w:val="24"/>
            <w:u w:val="single"/>
            <w:lang w:val="en-US" w:eastAsia="ru-RU"/>
          </w:rPr>
          <w:t>Rugby</w:t>
        </w:r>
      </w:hyperlink>
      <w:r w:rsidRPr="00942168">
        <w:rPr>
          <w:rFonts w:ascii="Times New Roman" w:eastAsia="Times New Roman" w:hAnsi="Times New Roman" w:cs="Times New Roman"/>
          <w:sz w:val="24"/>
          <w:szCs w:val="24"/>
          <w:lang w:val="en-US" w:eastAsia="ru-RU"/>
        </w:rPr>
        <w:t>.</w:t>
      </w:r>
    </w:p>
    <w:p w:rsidR="00942168" w:rsidRPr="00942168" w:rsidRDefault="00942168" w:rsidP="00942168">
      <w:pPr>
        <w:spacing w:before="100" w:beforeAutospacing="1" w:after="100" w:afterAutospacing="1" w:line="240" w:lineRule="auto"/>
        <w:outlineLvl w:val="2"/>
        <w:rPr>
          <w:rFonts w:ascii="Times New Roman" w:eastAsia="Times New Roman" w:hAnsi="Times New Roman" w:cs="Times New Roman"/>
          <w:b/>
          <w:bCs/>
          <w:sz w:val="27"/>
          <w:szCs w:val="27"/>
          <w:lang w:val="en-US" w:eastAsia="ru-RU"/>
        </w:rPr>
      </w:pPr>
      <w:r w:rsidRPr="00942168">
        <w:rPr>
          <w:rFonts w:ascii="Times New Roman" w:eastAsia="Times New Roman" w:hAnsi="Times New Roman" w:cs="Times New Roman"/>
          <w:b/>
          <w:bCs/>
          <w:sz w:val="27"/>
          <w:szCs w:val="27"/>
          <w:lang w:val="en-US" w:eastAsia="ru-RU"/>
        </w:rPr>
        <w:t>The Forster Act</w:t>
      </w:r>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val="en-US" w:eastAsia="ru-RU"/>
        </w:rPr>
      </w:pPr>
      <w:r w:rsidRPr="00942168">
        <w:rPr>
          <w:rFonts w:ascii="Times New Roman" w:eastAsia="Times New Roman" w:hAnsi="Times New Roman" w:cs="Times New Roman"/>
          <w:sz w:val="24"/>
          <w:szCs w:val="24"/>
          <w:lang w:val="en-US" w:eastAsia="ru-RU"/>
        </w:rPr>
        <w:t xml:space="preserve">The Forster </w:t>
      </w:r>
      <w:hyperlink r:id="rId731" w:tooltip="Elementary Education Act 1870" w:history="1">
        <w:r w:rsidRPr="00942168">
          <w:rPr>
            <w:rFonts w:ascii="Times New Roman" w:eastAsia="Times New Roman" w:hAnsi="Times New Roman" w:cs="Times New Roman"/>
            <w:i/>
            <w:iCs/>
            <w:color w:val="0000FF"/>
            <w:sz w:val="24"/>
            <w:szCs w:val="24"/>
            <w:u w:val="single"/>
            <w:lang w:val="en-US" w:eastAsia="ru-RU"/>
          </w:rPr>
          <w:t>Elementary Education Act 1870</w:t>
        </w:r>
      </w:hyperlink>
      <w:r w:rsidRPr="00942168">
        <w:rPr>
          <w:rFonts w:ascii="Times New Roman" w:eastAsia="Times New Roman" w:hAnsi="Times New Roman" w:cs="Times New Roman"/>
          <w:sz w:val="24"/>
          <w:szCs w:val="24"/>
          <w:lang w:val="en-US" w:eastAsia="ru-RU"/>
        </w:rPr>
        <w:t xml:space="preserve"> required partially state-funded </w:t>
      </w:r>
      <w:hyperlink r:id="rId732" w:tooltip="Board school" w:history="1">
        <w:r w:rsidRPr="00942168">
          <w:rPr>
            <w:rFonts w:ascii="Times New Roman" w:eastAsia="Times New Roman" w:hAnsi="Times New Roman" w:cs="Times New Roman"/>
            <w:color w:val="0000FF"/>
            <w:sz w:val="24"/>
            <w:szCs w:val="24"/>
            <w:u w:val="single"/>
            <w:lang w:val="en-US" w:eastAsia="ru-RU"/>
          </w:rPr>
          <w:t>board schools</w:t>
        </w:r>
      </w:hyperlink>
      <w:r w:rsidRPr="00942168">
        <w:rPr>
          <w:rFonts w:ascii="Times New Roman" w:eastAsia="Times New Roman" w:hAnsi="Times New Roman" w:cs="Times New Roman"/>
          <w:sz w:val="24"/>
          <w:szCs w:val="24"/>
          <w:lang w:val="en-US" w:eastAsia="ru-RU"/>
        </w:rPr>
        <w:t xml:space="preserve"> to be set up to provide primary (elementary) education in areas where existing provision was inadequate. Board schools were managed by elected school boards. The schools remained fee-charging. The previous government grant scheme established in 1833 ended on December 31, 1870.</w:t>
      </w:r>
    </w:p>
    <w:p w:rsidR="00942168" w:rsidRPr="00942168" w:rsidRDefault="00942168" w:rsidP="0094216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color w:val="0000FF"/>
          <w:sz w:val="24"/>
          <w:szCs w:val="24"/>
          <w:lang w:eastAsia="ru-RU"/>
        </w:rPr>
        <w:drawing>
          <wp:inline distT="0" distB="0" distL="0" distR="0">
            <wp:extent cx="1285875" cy="1924050"/>
            <wp:effectExtent l="19050" t="0" r="9525" b="0"/>
            <wp:docPr id="27" name="Рисунок 27" descr="http://upload.wikimedia.org/wikipedia/commons/thumb/4/46/William_Edward_Forster_-_Project_Gutenberg_eText_13789.jpg/135px-William_Edward_Forster_-_Project_Gutenberg_eText_13789.jpg">
              <a:hlinkClick xmlns:a="http://schemas.openxmlformats.org/drawingml/2006/main" r:id="rId73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upload.wikimedia.org/wikipedia/commons/thumb/4/46/William_Edward_Forster_-_Project_Gutenberg_eText_13789.jpg/135px-William_Edward_Forster_-_Project_Gutenberg_eText_13789.jpg">
                      <a:hlinkClick r:id="rId733"/>
                    </pic:cNvPr>
                    <pic:cNvPicPr>
                      <a:picLocks noChangeAspect="1" noChangeArrowheads="1"/>
                    </pic:cNvPicPr>
                  </pic:nvPicPr>
                  <pic:blipFill>
                    <a:blip r:embed="rId734"/>
                    <a:srcRect/>
                    <a:stretch>
                      <a:fillRect/>
                    </a:stretch>
                  </pic:blipFill>
                  <pic:spPr bwMode="auto">
                    <a:xfrm>
                      <a:off x="0" y="0"/>
                      <a:ext cx="1285875" cy="1924050"/>
                    </a:xfrm>
                    <a:prstGeom prst="rect">
                      <a:avLst/>
                    </a:prstGeom>
                    <a:noFill/>
                    <a:ln w="9525">
                      <a:noFill/>
                      <a:miter lim="800000"/>
                      <a:headEnd/>
                      <a:tailEnd/>
                    </a:ln>
                  </pic:spPr>
                </pic:pic>
              </a:graphicData>
            </a:graphic>
          </wp:inline>
        </w:drawing>
      </w:r>
    </w:p>
    <w:p w:rsidR="00942168" w:rsidRPr="00942168" w:rsidRDefault="00942168" w:rsidP="00942168">
      <w:pPr>
        <w:spacing w:after="0" w:line="240" w:lineRule="auto"/>
        <w:rPr>
          <w:rFonts w:ascii="Times New Roman" w:eastAsia="Times New Roman" w:hAnsi="Times New Roman" w:cs="Times New Roman"/>
          <w:sz w:val="24"/>
          <w:szCs w:val="24"/>
          <w:lang w:eastAsia="ru-RU"/>
        </w:rPr>
      </w:pPr>
    </w:p>
    <w:p w:rsidR="00942168" w:rsidRPr="00942168" w:rsidRDefault="00942168" w:rsidP="00942168">
      <w:pPr>
        <w:spacing w:after="0" w:line="240" w:lineRule="auto"/>
        <w:rPr>
          <w:rFonts w:ascii="Times New Roman" w:eastAsia="Times New Roman" w:hAnsi="Times New Roman" w:cs="Times New Roman"/>
          <w:sz w:val="24"/>
          <w:szCs w:val="24"/>
          <w:lang w:val="en-US" w:eastAsia="ru-RU"/>
        </w:rPr>
      </w:pPr>
      <w:r w:rsidRPr="00942168">
        <w:rPr>
          <w:rFonts w:ascii="Times New Roman" w:eastAsia="Times New Roman" w:hAnsi="Times New Roman" w:cs="Times New Roman"/>
          <w:sz w:val="24"/>
          <w:szCs w:val="24"/>
          <w:lang w:val="en-US" w:eastAsia="ru-RU"/>
        </w:rPr>
        <w:t>William Edward Forster drafted the first Education Act in 1870</w:t>
      </w:r>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val="en-US" w:eastAsia="ru-RU"/>
        </w:rPr>
      </w:pPr>
      <w:r w:rsidRPr="00942168">
        <w:rPr>
          <w:rFonts w:ascii="Times New Roman" w:eastAsia="Times New Roman" w:hAnsi="Times New Roman" w:cs="Times New Roman"/>
          <w:sz w:val="24"/>
          <w:szCs w:val="24"/>
          <w:lang w:val="en-US" w:eastAsia="ru-RU"/>
        </w:rPr>
        <w:t xml:space="preserve">In the latter part of the 19th century, compulsory attendance at school ceased to be a matter for local option, with the introduction of the </w:t>
      </w:r>
      <w:hyperlink r:id="rId735" w:tooltip="Elementary Education Act 1870" w:history="1">
        <w:r w:rsidRPr="00942168">
          <w:rPr>
            <w:rFonts w:ascii="Times New Roman" w:eastAsia="Times New Roman" w:hAnsi="Times New Roman" w:cs="Times New Roman"/>
            <w:color w:val="0000FF"/>
            <w:sz w:val="24"/>
            <w:szCs w:val="24"/>
            <w:u w:val="single"/>
            <w:lang w:val="en-US" w:eastAsia="ru-RU"/>
          </w:rPr>
          <w:t>Elementary Education Act 1870</w:t>
        </w:r>
      </w:hyperlink>
      <w:r w:rsidRPr="00942168">
        <w:rPr>
          <w:rFonts w:ascii="Times New Roman" w:eastAsia="Times New Roman" w:hAnsi="Times New Roman" w:cs="Times New Roman"/>
          <w:sz w:val="24"/>
          <w:szCs w:val="24"/>
          <w:lang w:val="en-US" w:eastAsia="ru-RU"/>
        </w:rPr>
        <w:t>, a milestone in the British school education system.</w:t>
      </w:r>
      <w:hyperlink r:id="rId736" w:anchor="cite_note-genuki-9" w:history="1">
        <w:r w:rsidRPr="00942168">
          <w:rPr>
            <w:rFonts w:ascii="Times New Roman" w:eastAsia="Times New Roman" w:hAnsi="Times New Roman" w:cs="Times New Roman"/>
            <w:color w:val="0000FF"/>
            <w:sz w:val="24"/>
            <w:szCs w:val="24"/>
            <w:u w:val="single"/>
            <w:vertAlign w:val="superscript"/>
            <w:lang w:val="en-US" w:eastAsia="ru-RU"/>
          </w:rPr>
          <w:t>[10]</w:t>
        </w:r>
      </w:hyperlink>
      <w:r w:rsidRPr="00942168">
        <w:rPr>
          <w:rFonts w:ascii="Times New Roman" w:eastAsia="Times New Roman" w:hAnsi="Times New Roman" w:cs="Times New Roman"/>
          <w:sz w:val="24"/>
          <w:szCs w:val="24"/>
          <w:lang w:val="en-US" w:eastAsia="ru-RU"/>
        </w:rPr>
        <w:t xml:space="preserve"> Children had to attend between the ages of 5 and 10 though with some local discretion such as early leaving in agricultural areas.</w:t>
      </w:r>
      <w:hyperlink r:id="rId737" w:anchor="cite_note-2013proposal1-10" w:history="1">
        <w:r w:rsidRPr="00942168">
          <w:rPr>
            <w:rFonts w:ascii="Times New Roman" w:eastAsia="Times New Roman" w:hAnsi="Times New Roman" w:cs="Times New Roman"/>
            <w:color w:val="0000FF"/>
            <w:sz w:val="24"/>
            <w:szCs w:val="24"/>
            <w:u w:val="single"/>
            <w:vertAlign w:val="superscript"/>
            <w:lang w:val="en-US" w:eastAsia="ru-RU"/>
          </w:rPr>
          <w:t>[11]</w:t>
        </w:r>
      </w:hyperlink>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val="en-US" w:eastAsia="ru-RU"/>
        </w:rPr>
      </w:pPr>
      <w:r w:rsidRPr="00942168">
        <w:rPr>
          <w:rFonts w:ascii="Times New Roman" w:eastAsia="Times New Roman" w:hAnsi="Times New Roman" w:cs="Times New Roman"/>
          <w:sz w:val="24"/>
          <w:szCs w:val="24"/>
          <w:lang w:val="en-US" w:eastAsia="ru-RU"/>
        </w:rPr>
        <w:t xml:space="preserve">The introduction of the </w:t>
      </w:r>
      <w:hyperlink r:id="rId738" w:tooltip="Elementary Education Act 1870" w:history="1">
        <w:r w:rsidRPr="00942168">
          <w:rPr>
            <w:rFonts w:ascii="Times New Roman" w:eastAsia="Times New Roman" w:hAnsi="Times New Roman" w:cs="Times New Roman"/>
            <w:color w:val="0000FF"/>
            <w:sz w:val="24"/>
            <w:szCs w:val="24"/>
            <w:u w:val="single"/>
            <w:lang w:val="en-US" w:eastAsia="ru-RU"/>
          </w:rPr>
          <w:t>Elementary Education Act 1870</w:t>
        </w:r>
      </w:hyperlink>
      <w:r w:rsidRPr="00942168">
        <w:rPr>
          <w:rFonts w:ascii="Times New Roman" w:eastAsia="Times New Roman" w:hAnsi="Times New Roman" w:cs="Times New Roman"/>
          <w:sz w:val="24"/>
          <w:szCs w:val="24"/>
          <w:lang w:val="en-US" w:eastAsia="ru-RU"/>
        </w:rPr>
        <w:t xml:space="preserve"> (applying to England and Wales), commonly known as </w:t>
      </w:r>
      <w:r w:rsidRPr="00942168">
        <w:rPr>
          <w:rFonts w:ascii="Times New Roman" w:eastAsia="Times New Roman" w:hAnsi="Times New Roman" w:cs="Times New Roman"/>
          <w:i/>
          <w:iCs/>
          <w:sz w:val="24"/>
          <w:szCs w:val="24"/>
          <w:lang w:val="en-US" w:eastAsia="ru-RU"/>
        </w:rPr>
        <w:t>Forster's Education Act</w:t>
      </w:r>
      <w:r w:rsidRPr="00942168">
        <w:rPr>
          <w:rFonts w:ascii="Times New Roman" w:eastAsia="Times New Roman" w:hAnsi="Times New Roman" w:cs="Times New Roman"/>
          <w:sz w:val="24"/>
          <w:szCs w:val="24"/>
          <w:lang w:val="en-US" w:eastAsia="ru-RU"/>
        </w:rPr>
        <w:t xml:space="preserve"> having been drawn up by </w:t>
      </w:r>
      <w:hyperlink r:id="rId739" w:tooltip="William Edward Forster" w:history="1">
        <w:r w:rsidRPr="00942168">
          <w:rPr>
            <w:rFonts w:ascii="Times New Roman" w:eastAsia="Times New Roman" w:hAnsi="Times New Roman" w:cs="Times New Roman"/>
            <w:color w:val="0000FF"/>
            <w:sz w:val="24"/>
            <w:szCs w:val="24"/>
            <w:u w:val="single"/>
            <w:lang w:val="en-US" w:eastAsia="ru-RU"/>
          </w:rPr>
          <w:t>William Edward Forster</w:t>
        </w:r>
      </w:hyperlink>
      <w:r w:rsidRPr="00942168">
        <w:rPr>
          <w:rFonts w:ascii="Times New Roman" w:eastAsia="Times New Roman" w:hAnsi="Times New Roman" w:cs="Times New Roman"/>
          <w:sz w:val="24"/>
          <w:szCs w:val="24"/>
          <w:lang w:val="en-US" w:eastAsia="ru-RU"/>
        </w:rPr>
        <w:t xml:space="preserve">, created the concept of </w:t>
      </w:r>
      <w:hyperlink r:id="rId740" w:tooltip="Compulsory education" w:history="1">
        <w:r w:rsidRPr="00942168">
          <w:rPr>
            <w:rFonts w:ascii="Times New Roman" w:eastAsia="Times New Roman" w:hAnsi="Times New Roman" w:cs="Times New Roman"/>
            <w:color w:val="0000FF"/>
            <w:sz w:val="24"/>
            <w:szCs w:val="24"/>
            <w:u w:val="single"/>
            <w:lang w:val="en-US" w:eastAsia="ru-RU"/>
          </w:rPr>
          <w:t>compulsory education</w:t>
        </w:r>
      </w:hyperlink>
      <w:r w:rsidRPr="00942168">
        <w:rPr>
          <w:rFonts w:ascii="Times New Roman" w:eastAsia="Times New Roman" w:hAnsi="Times New Roman" w:cs="Times New Roman"/>
          <w:sz w:val="24"/>
          <w:szCs w:val="24"/>
          <w:lang w:val="en-US" w:eastAsia="ru-RU"/>
        </w:rPr>
        <w:t xml:space="preserve"> for children under thirteen, although did not insist on compulsory attendance initially, as it only required the provision for education of children up to 10 years of age.</w:t>
      </w:r>
      <w:hyperlink r:id="rId741" w:anchor="cite_note-11" w:history="1">
        <w:r w:rsidRPr="00942168">
          <w:rPr>
            <w:rFonts w:ascii="Times New Roman" w:eastAsia="Times New Roman" w:hAnsi="Times New Roman" w:cs="Times New Roman"/>
            <w:color w:val="0000FF"/>
            <w:sz w:val="24"/>
            <w:szCs w:val="24"/>
            <w:u w:val="single"/>
            <w:vertAlign w:val="superscript"/>
            <w:lang w:val="en-US" w:eastAsia="ru-RU"/>
          </w:rPr>
          <w:t>[12]</w:t>
        </w:r>
      </w:hyperlink>
      <w:r w:rsidRPr="00942168">
        <w:rPr>
          <w:rFonts w:ascii="Times New Roman" w:eastAsia="Times New Roman" w:hAnsi="Times New Roman" w:cs="Times New Roman"/>
          <w:sz w:val="24"/>
          <w:szCs w:val="24"/>
          <w:lang w:val="en-US" w:eastAsia="ru-RU"/>
        </w:rPr>
        <w:t xml:space="preserve"> In areas where education was considered a problem, elected </w:t>
      </w:r>
      <w:hyperlink r:id="rId742" w:tooltip="School board (England &amp; Wales)" w:history="1">
        <w:r w:rsidRPr="00942168">
          <w:rPr>
            <w:rFonts w:ascii="Times New Roman" w:eastAsia="Times New Roman" w:hAnsi="Times New Roman" w:cs="Times New Roman"/>
            <w:color w:val="0000FF"/>
            <w:sz w:val="24"/>
            <w:szCs w:val="24"/>
            <w:u w:val="single"/>
            <w:lang w:val="en-US" w:eastAsia="ru-RU"/>
          </w:rPr>
          <w:t>school boards</w:t>
        </w:r>
      </w:hyperlink>
      <w:r w:rsidRPr="00942168">
        <w:rPr>
          <w:rFonts w:ascii="Times New Roman" w:eastAsia="Times New Roman" w:hAnsi="Times New Roman" w:cs="Times New Roman"/>
          <w:sz w:val="24"/>
          <w:szCs w:val="24"/>
          <w:lang w:val="en-US" w:eastAsia="ru-RU"/>
        </w:rPr>
        <w:t xml:space="preserve"> could be set up. These boards could, at their discretion, create local by-laws, confirmed by </w:t>
      </w:r>
      <w:hyperlink r:id="rId743" w:tooltip="Parliament of the United Kingdom" w:history="1">
        <w:r w:rsidRPr="00942168">
          <w:rPr>
            <w:rFonts w:ascii="Times New Roman" w:eastAsia="Times New Roman" w:hAnsi="Times New Roman" w:cs="Times New Roman"/>
            <w:color w:val="0000FF"/>
            <w:sz w:val="24"/>
            <w:szCs w:val="24"/>
            <w:u w:val="single"/>
            <w:lang w:val="en-US" w:eastAsia="ru-RU"/>
          </w:rPr>
          <w:t>Parliament</w:t>
        </w:r>
      </w:hyperlink>
      <w:r w:rsidRPr="00942168">
        <w:rPr>
          <w:rFonts w:ascii="Times New Roman" w:eastAsia="Times New Roman" w:hAnsi="Times New Roman" w:cs="Times New Roman"/>
          <w:sz w:val="24"/>
          <w:szCs w:val="24"/>
          <w:lang w:val="en-US" w:eastAsia="ru-RU"/>
        </w:rPr>
        <w:t>, to require attendance and fine the parents of children who did not attend.</w:t>
      </w:r>
      <w:hyperlink r:id="rId744" w:anchor="cite_note-genuki-9" w:history="1">
        <w:r w:rsidRPr="00942168">
          <w:rPr>
            <w:rFonts w:ascii="Times New Roman" w:eastAsia="Times New Roman" w:hAnsi="Times New Roman" w:cs="Times New Roman"/>
            <w:color w:val="0000FF"/>
            <w:sz w:val="24"/>
            <w:szCs w:val="24"/>
            <w:u w:val="single"/>
            <w:vertAlign w:val="superscript"/>
            <w:lang w:val="en-US" w:eastAsia="ru-RU"/>
          </w:rPr>
          <w:t>[10]</w:t>
        </w:r>
      </w:hyperlink>
      <w:r w:rsidRPr="00942168">
        <w:rPr>
          <w:rFonts w:ascii="Times New Roman" w:eastAsia="Times New Roman" w:hAnsi="Times New Roman" w:cs="Times New Roman"/>
          <w:sz w:val="24"/>
          <w:szCs w:val="24"/>
          <w:lang w:val="en-US" w:eastAsia="ru-RU"/>
        </w:rPr>
        <w:t xml:space="preserve"> There were exemptions for illness, living more than a certain distance (typically one mile) from a school, or certification of having reached the required standard (which varied by board) which were made mandatory across England and Wales by the 1880 Act.</w:t>
      </w:r>
    </w:p>
    <w:p w:rsidR="00942168" w:rsidRPr="00942168" w:rsidRDefault="00942168" w:rsidP="00942168">
      <w:pPr>
        <w:spacing w:before="100" w:beforeAutospacing="1" w:after="100" w:afterAutospacing="1" w:line="240" w:lineRule="auto"/>
        <w:outlineLvl w:val="2"/>
        <w:rPr>
          <w:rFonts w:ascii="Times New Roman" w:eastAsia="Times New Roman" w:hAnsi="Times New Roman" w:cs="Times New Roman"/>
          <w:b/>
          <w:bCs/>
          <w:sz w:val="27"/>
          <w:szCs w:val="27"/>
          <w:lang w:val="en-US" w:eastAsia="ru-RU"/>
        </w:rPr>
      </w:pPr>
      <w:r w:rsidRPr="00942168">
        <w:rPr>
          <w:rFonts w:ascii="Times New Roman" w:eastAsia="Times New Roman" w:hAnsi="Times New Roman" w:cs="Times New Roman"/>
          <w:b/>
          <w:bCs/>
          <w:sz w:val="27"/>
          <w:szCs w:val="27"/>
          <w:lang w:val="en-US" w:eastAsia="ru-RU"/>
        </w:rPr>
        <w:t>Introduction of compulsory education</w:t>
      </w:r>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val="en-US" w:eastAsia="ru-RU"/>
        </w:rPr>
      </w:pPr>
      <w:r w:rsidRPr="00942168">
        <w:rPr>
          <w:rFonts w:ascii="Times New Roman" w:eastAsia="Times New Roman" w:hAnsi="Times New Roman" w:cs="Times New Roman"/>
          <w:sz w:val="24"/>
          <w:szCs w:val="24"/>
          <w:lang w:val="en-US" w:eastAsia="ru-RU"/>
        </w:rPr>
        <w:t xml:space="preserve">The </w:t>
      </w:r>
      <w:hyperlink r:id="rId745" w:tooltip="Elementary Education Act 1880" w:history="1">
        <w:r w:rsidRPr="00942168">
          <w:rPr>
            <w:rFonts w:ascii="Times New Roman" w:eastAsia="Times New Roman" w:hAnsi="Times New Roman" w:cs="Times New Roman"/>
            <w:color w:val="0000FF"/>
            <w:sz w:val="24"/>
            <w:szCs w:val="24"/>
            <w:u w:val="single"/>
            <w:lang w:val="en-US" w:eastAsia="ru-RU"/>
          </w:rPr>
          <w:t>Elementary Education Act 1880</w:t>
        </w:r>
      </w:hyperlink>
      <w:r w:rsidRPr="00942168">
        <w:rPr>
          <w:rFonts w:ascii="Times New Roman" w:eastAsia="Times New Roman" w:hAnsi="Times New Roman" w:cs="Times New Roman"/>
          <w:sz w:val="24"/>
          <w:szCs w:val="24"/>
          <w:lang w:val="en-US" w:eastAsia="ru-RU"/>
        </w:rPr>
        <w:t xml:space="preserve"> insisted on compulsory attendance from 5–10 years.</w:t>
      </w:r>
      <w:hyperlink r:id="rId746" w:anchor="cite_note-genuki-9" w:history="1">
        <w:r w:rsidRPr="00942168">
          <w:rPr>
            <w:rFonts w:ascii="Times New Roman" w:eastAsia="Times New Roman" w:hAnsi="Times New Roman" w:cs="Times New Roman"/>
            <w:color w:val="0000FF"/>
            <w:sz w:val="24"/>
            <w:szCs w:val="24"/>
            <w:u w:val="single"/>
            <w:vertAlign w:val="superscript"/>
            <w:lang w:val="en-US" w:eastAsia="ru-RU"/>
          </w:rPr>
          <w:t>[10]</w:t>
        </w:r>
      </w:hyperlink>
      <w:r w:rsidRPr="00942168">
        <w:rPr>
          <w:rFonts w:ascii="Times New Roman" w:eastAsia="Times New Roman" w:hAnsi="Times New Roman" w:cs="Times New Roman"/>
          <w:sz w:val="24"/>
          <w:szCs w:val="24"/>
          <w:lang w:val="en-US" w:eastAsia="ru-RU"/>
        </w:rPr>
        <w:t xml:space="preserve"> For poorer families, ensuring their children attended school proved difficult, as it was more tempting to send them working if the opportunity to earn an extra income was available. Attendance Officers often visited the homes of children who failed to attend school, which often proved to be ineffective. Children under the age of 13 who were employed were required to have a certificate to show they had reached the </w:t>
      </w:r>
      <w:r w:rsidRPr="00942168">
        <w:rPr>
          <w:rFonts w:ascii="Times New Roman" w:eastAsia="Times New Roman" w:hAnsi="Times New Roman" w:cs="Times New Roman"/>
          <w:i/>
          <w:iCs/>
          <w:sz w:val="24"/>
          <w:szCs w:val="24"/>
          <w:lang w:val="en-US" w:eastAsia="ru-RU"/>
        </w:rPr>
        <w:t>educational standard</w:t>
      </w:r>
      <w:r w:rsidRPr="00942168">
        <w:rPr>
          <w:rFonts w:ascii="Times New Roman" w:eastAsia="Times New Roman" w:hAnsi="Times New Roman" w:cs="Times New Roman"/>
          <w:sz w:val="24"/>
          <w:szCs w:val="24"/>
          <w:lang w:val="en-US" w:eastAsia="ru-RU"/>
        </w:rPr>
        <w:t>. Employers of these children who weren't able to show this were penalised.</w:t>
      </w:r>
      <w:hyperlink r:id="rId747" w:anchor="cite_note-actsref-12" w:history="1">
        <w:r w:rsidRPr="00942168">
          <w:rPr>
            <w:rFonts w:ascii="Times New Roman" w:eastAsia="Times New Roman" w:hAnsi="Times New Roman" w:cs="Times New Roman"/>
            <w:color w:val="0000FF"/>
            <w:sz w:val="24"/>
            <w:szCs w:val="24"/>
            <w:u w:val="single"/>
            <w:vertAlign w:val="superscript"/>
            <w:lang w:val="en-US" w:eastAsia="ru-RU"/>
          </w:rPr>
          <w:t>[13]</w:t>
        </w:r>
      </w:hyperlink>
      <w:r w:rsidRPr="00942168">
        <w:rPr>
          <w:rFonts w:ascii="Times New Roman" w:eastAsia="Times New Roman" w:hAnsi="Times New Roman" w:cs="Times New Roman"/>
          <w:sz w:val="24"/>
          <w:szCs w:val="24"/>
          <w:lang w:val="en-US" w:eastAsia="ru-RU"/>
        </w:rPr>
        <w:t xml:space="preserve"> An act brought into force thirteen years later went </w:t>
      </w:r>
      <w:r w:rsidRPr="00942168">
        <w:rPr>
          <w:rFonts w:ascii="Times New Roman" w:eastAsia="Times New Roman" w:hAnsi="Times New Roman" w:cs="Times New Roman"/>
          <w:sz w:val="24"/>
          <w:szCs w:val="24"/>
          <w:lang w:val="en-US" w:eastAsia="ru-RU"/>
        </w:rPr>
        <w:lastRenderedPageBreak/>
        <w:t>under the name of the "Elementary Education (School Attendance) Act 1893", which stated a raised minimum leaving age to 11. Later the same year, the act was also extended for blind and deaf children, who previously had no means of an official education. This act was later amended in 1899 to raise the school leaving age up to 12 years of age.</w:t>
      </w:r>
      <w:hyperlink r:id="rId748" w:anchor="cite_note-actsref-12" w:history="1">
        <w:r w:rsidRPr="00942168">
          <w:rPr>
            <w:rFonts w:ascii="Times New Roman" w:eastAsia="Times New Roman" w:hAnsi="Times New Roman" w:cs="Times New Roman"/>
            <w:color w:val="0000FF"/>
            <w:sz w:val="24"/>
            <w:szCs w:val="24"/>
            <w:u w:val="single"/>
            <w:vertAlign w:val="superscript"/>
            <w:lang w:val="en-US" w:eastAsia="ru-RU"/>
          </w:rPr>
          <w:t>[13</w:t>
        </w:r>
        <w:proofErr w:type="gramStart"/>
        <w:r w:rsidRPr="00942168">
          <w:rPr>
            <w:rFonts w:ascii="Times New Roman" w:eastAsia="Times New Roman" w:hAnsi="Times New Roman" w:cs="Times New Roman"/>
            <w:color w:val="0000FF"/>
            <w:sz w:val="24"/>
            <w:szCs w:val="24"/>
            <w:u w:val="single"/>
            <w:vertAlign w:val="superscript"/>
            <w:lang w:val="en-US" w:eastAsia="ru-RU"/>
          </w:rPr>
          <w:t>]</w:t>
        </w:r>
        <w:proofErr w:type="gramEnd"/>
      </w:hyperlink>
      <w:hyperlink r:id="rId749" w:anchor="cite_note-13" w:history="1">
        <w:r w:rsidRPr="00942168">
          <w:rPr>
            <w:rFonts w:ascii="Times New Roman" w:eastAsia="Times New Roman" w:hAnsi="Times New Roman" w:cs="Times New Roman"/>
            <w:color w:val="0000FF"/>
            <w:sz w:val="24"/>
            <w:szCs w:val="24"/>
            <w:u w:val="single"/>
            <w:vertAlign w:val="superscript"/>
            <w:lang w:val="en-US" w:eastAsia="ru-RU"/>
          </w:rPr>
          <w:t>[14]</w:t>
        </w:r>
      </w:hyperlink>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val="en-US" w:eastAsia="ru-RU"/>
        </w:rPr>
      </w:pPr>
      <w:r w:rsidRPr="00942168">
        <w:rPr>
          <w:rFonts w:ascii="Times New Roman" w:eastAsia="Times New Roman" w:hAnsi="Times New Roman" w:cs="Times New Roman"/>
          <w:sz w:val="24"/>
          <w:szCs w:val="24"/>
          <w:lang w:val="en-US" w:eastAsia="ru-RU"/>
        </w:rPr>
        <w:t xml:space="preserve">The </w:t>
      </w:r>
      <w:hyperlink r:id="rId750" w:tooltip="Free Education Act 1891 (page does not exist)" w:history="1">
        <w:r w:rsidRPr="00942168">
          <w:rPr>
            <w:rFonts w:ascii="Times New Roman" w:eastAsia="Times New Roman" w:hAnsi="Times New Roman" w:cs="Times New Roman"/>
            <w:i/>
            <w:iCs/>
            <w:color w:val="0000FF"/>
            <w:sz w:val="24"/>
            <w:szCs w:val="24"/>
            <w:u w:val="single"/>
            <w:lang w:val="en-US" w:eastAsia="ru-RU"/>
          </w:rPr>
          <w:t>Free Education Act 1891</w:t>
        </w:r>
      </w:hyperlink>
      <w:r w:rsidRPr="00942168">
        <w:rPr>
          <w:rFonts w:ascii="Times New Roman" w:eastAsia="Times New Roman" w:hAnsi="Times New Roman" w:cs="Times New Roman"/>
          <w:sz w:val="24"/>
          <w:szCs w:val="24"/>
          <w:lang w:val="en-US" w:eastAsia="ru-RU"/>
        </w:rPr>
        <w:t xml:space="preserve"> provided for the state payment of school fees up to ten </w:t>
      </w:r>
      <w:hyperlink r:id="rId751" w:tooltip="Shilling" w:history="1">
        <w:r w:rsidRPr="00942168">
          <w:rPr>
            <w:rFonts w:ascii="Times New Roman" w:eastAsia="Times New Roman" w:hAnsi="Times New Roman" w:cs="Times New Roman"/>
            <w:color w:val="0000FF"/>
            <w:sz w:val="24"/>
            <w:szCs w:val="24"/>
            <w:u w:val="single"/>
            <w:lang w:val="en-US" w:eastAsia="ru-RU"/>
          </w:rPr>
          <w:t>shillings</w:t>
        </w:r>
      </w:hyperlink>
      <w:r w:rsidRPr="00942168">
        <w:rPr>
          <w:rFonts w:ascii="Times New Roman" w:eastAsia="Times New Roman" w:hAnsi="Times New Roman" w:cs="Times New Roman"/>
          <w:sz w:val="24"/>
          <w:szCs w:val="24"/>
          <w:lang w:val="en-US" w:eastAsia="ru-RU"/>
        </w:rPr>
        <w:t xml:space="preserve"> per week.</w:t>
      </w:r>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val="en-US" w:eastAsia="ru-RU"/>
        </w:rPr>
      </w:pPr>
      <w:r w:rsidRPr="00942168">
        <w:rPr>
          <w:rFonts w:ascii="Times New Roman" w:eastAsia="Times New Roman" w:hAnsi="Times New Roman" w:cs="Times New Roman"/>
          <w:sz w:val="24"/>
          <w:szCs w:val="24"/>
          <w:lang w:val="en-US" w:eastAsia="ru-RU"/>
        </w:rPr>
        <w:t xml:space="preserve">The </w:t>
      </w:r>
      <w:hyperlink r:id="rId752" w:tooltip="Elementary Education (School Attendance) Act 1893 (page does not exist)" w:history="1">
        <w:r w:rsidRPr="00942168">
          <w:rPr>
            <w:rFonts w:ascii="Times New Roman" w:eastAsia="Times New Roman" w:hAnsi="Times New Roman" w:cs="Times New Roman"/>
            <w:i/>
            <w:iCs/>
            <w:color w:val="0000FF"/>
            <w:sz w:val="24"/>
            <w:szCs w:val="24"/>
            <w:u w:val="single"/>
            <w:lang w:val="en-US" w:eastAsia="ru-RU"/>
          </w:rPr>
          <w:t>Elementary Education (School Attendance) Act 1893</w:t>
        </w:r>
      </w:hyperlink>
      <w:r w:rsidRPr="00942168">
        <w:rPr>
          <w:rFonts w:ascii="Times New Roman" w:eastAsia="Times New Roman" w:hAnsi="Times New Roman" w:cs="Times New Roman"/>
          <w:sz w:val="24"/>
          <w:szCs w:val="24"/>
          <w:lang w:val="en-US" w:eastAsia="ru-RU"/>
        </w:rPr>
        <w:t xml:space="preserve"> raised the school leaving age to 11 and later to 13. </w:t>
      </w:r>
      <w:proofErr w:type="gramStart"/>
      <w:r w:rsidRPr="00942168">
        <w:rPr>
          <w:rFonts w:ascii="Times New Roman" w:eastAsia="Times New Roman" w:hAnsi="Times New Roman" w:cs="Times New Roman"/>
          <w:sz w:val="24"/>
          <w:szCs w:val="24"/>
          <w:lang w:val="en-US" w:eastAsia="ru-RU"/>
        </w:rPr>
        <w:t xml:space="preserve">The </w:t>
      </w:r>
      <w:r w:rsidRPr="00942168">
        <w:rPr>
          <w:rFonts w:ascii="Times New Roman" w:eastAsia="Times New Roman" w:hAnsi="Times New Roman" w:cs="Times New Roman"/>
          <w:i/>
          <w:iCs/>
          <w:sz w:val="24"/>
          <w:szCs w:val="24"/>
          <w:lang w:val="en-US" w:eastAsia="ru-RU"/>
        </w:rPr>
        <w:t>Elementary Education (Blind and Deaf Children) Act</w:t>
      </w:r>
      <w:r w:rsidRPr="00942168">
        <w:rPr>
          <w:rFonts w:ascii="Times New Roman" w:eastAsia="Times New Roman" w:hAnsi="Times New Roman" w:cs="Times New Roman"/>
          <w:sz w:val="24"/>
          <w:szCs w:val="24"/>
          <w:lang w:val="en-US" w:eastAsia="ru-RU"/>
        </w:rPr>
        <w:t xml:space="preserve"> of the same year extended compulsory education to </w:t>
      </w:r>
      <w:hyperlink r:id="rId753" w:tooltip="Blindness" w:history="1">
        <w:r w:rsidRPr="00942168">
          <w:rPr>
            <w:rFonts w:ascii="Times New Roman" w:eastAsia="Times New Roman" w:hAnsi="Times New Roman" w:cs="Times New Roman"/>
            <w:color w:val="0000FF"/>
            <w:sz w:val="24"/>
            <w:szCs w:val="24"/>
            <w:u w:val="single"/>
            <w:lang w:val="en-US" w:eastAsia="ru-RU"/>
          </w:rPr>
          <w:t>blind</w:t>
        </w:r>
      </w:hyperlink>
      <w:r w:rsidRPr="00942168">
        <w:rPr>
          <w:rFonts w:ascii="Times New Roman" w:eastAsia="Times New Roman" w:hAnsi="Times New Roman" w:cs="Times New Roman"/>
          <w:sz w:val="24"/>
          <w:szCs w:val="24"/>
          <w:lang w:val="en-US" w:eastAsia="ru-RU"/>
        </w:rPr>
        <w:t xml:space="preserve"> and </w:t>
      </w:r>
      <w:hyperlink r:id="rId754" w:tooltip="Deaf" w:history="1">
        <w:r w:rsidRPr="00942168">
          <w:rPr>
            <w:rFonts w:ascii="Times New Roman" w:eastAsia="Times New Roman" w:hAnsi="Times New Roman" w:cs="Times New Roman"/>
            <w:color w:val="0000FF"/>
            <w:sz w:val="24"/>
            <w:szCs w:val="24"/>
            <w:u w:val="single"/>
            <w:lang w:val="en-US" w:eastAsia="ru-RU"/>
          </w:rPr>
          <w:t>deaf</w:t>
        </w:r>
      </w:hyperlink>
      <w:r w:rsidRPr="00942168">
        <w:rPr>
          <w:rFonts w:ascii="Times New Roman" w:eastAsia="Times New Roman" w:hAnsi="Times New Roman" w:cs="Times New Roman"/>
          <w:sz w:val="24"/>
          <w:szCs w:val="24"/>
          <w:lang w:val="en-US" w:eastAsia="ru-RU"/>
        </w:rPr>
        <w:t xml:space="preserve"> children, and made provision for the creation of </w:t>
      </w:r>
      <w:hyperlink r:id="rId755" w:tooltip="Special school" w:history="1">
        <w:r w:rsidRPr="00942168">
          <w:rPr>
            <w:rFonts w:ascii="Times New Roman" w:eastAsia="Times New Roman" w:hAnsi="Times New Roman" w:cs="Times New Roman"/>
            <w:color w:val="0000FF"/>
            <w:sz w:val="24"/>
            <w:szCs w:val="24"/>
            <w:u w:val="single"/>
            <w:lang w:val="en-US" w:eastAsia="ru-RU"/>
          </w:rPr>
          <w:t>special schools</w:t>
        </w:r>
      </w:hyperlink>
      <w:r w:rsidRPr="00942168">
        <w:rPr>
          <w:rFonts w:ascii="Times New Roman" w:eastAsia="Times New Roman" w:hAnsi="Times New Roman" w:cs="Times New Roman"/>
          <w:sz w:val="24"/>
          <w:szCs w:val="24"/>
          <w:lang w:val="en-US" w:eastAsia="ru-RU"/>
        </w:rPr>
        <w:t>.</w:t>
      </w:r>
      <w:proofErr w:type="gramEnd"/>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val="en-US" w:eastAsia="ru-RU"/>
        </w:rPr>
      </w:pPr>
      <w:r w:rsidRPr="00942168">
        <w:rPr>
          <w:rFonts w:ascii="Times New Roman" w:eastAsia="Times New Roman" w:hAnsi="Times New Roman" w:cs="Times New Roman"/>
          <w:sz w:val="24"/>
          <w:szCs w:val="24"/>
          <w:lang w:val="en-US" w:eastAsia="ru-RU"/>
        </w:rPr>
        <w:t xml:space="preserve">The </w:t>
      </w:r>
      <w:hyperlink r:id="rId756" w:tooltip="Voluntary Schools Act 1897 (page does not exist)" w:history="1">
        <w:r w:rsidRPr="00942168">
          <w:rPr>
            <w:rFonts w:ascii="Times New Roman" w:eastAsia="Times New Roman" w:hAnsi="Times New Roman" w:cs="Times New Roman"/>
            <w:i/>
            <w:iCs/>
            <w:color w:val="0000FF"/>
            <w:sz w:val="24"/>
            <w:szCs w:val="24"/>
            <w:u w:val="single"/>
            <w:lang w:val="en-US" w:eastAsia="ru-RU"/>
          </w:rPr>
          <w:t>Voluntary Schools Act 1897</w:t>
        </w:r>
      </w:hyperlink>
      <w:r w:rsidRPr="00942168">
        <w:rPr>
          <w:rFonts w:ascii="Times New Roman" w:eastAsia="Times New Roman" w:hAnsi="Times New Roman" w:cs="Times New Roman"/>
          <w:sz w:val="24"/>
          <w:szCs w:val="24"/>
          <w:lang w:val="en-US" w:eastAsia="ru-RU"/>
        </w:rPr>
        <w:t xml:space="preserve"> provided grants to public </w:t>
      </w:r>
      <w:hyperlink r:id="rId757" w:tooltip="Elementary school" w:history="1">
        <w:r w:rsidRPr="00942168">
          <w:rPr>
            <w:rFonts w:ascii="Times New Roman" w:eastAsia="Times New Roman" w:hAnsi="Times New Roman" w:cs="Times New Roman"/>
            <w:color w:val="0000FF"/>
            <w:sz w:val="24"/>
            <w:szCs w:val="24"/>
            <w:u w:val="single"/>
            <w:lang w:val="en-US" w:eastAsia="ru-RU"/>
          </w:rPr>
          <w:t>elementary schools</w:t>
        </w:r>
      </w:hyperlink>
      <w:r w:rsidRPr="00942168">
        <w:rPr>
          <w:rFonts w:ascii="Times New Roman" w:eastAsia="Times New Roman" w:hAnsi="Times New Roman" w:cs="Times New Roman"/>
          <w:sz w:val="24"/>
          <w:szCs w:val="24"/>
          <w:lang w:val="en-US" w:eastAsia="ru-RU"/>
        </w:rPr>
        <w:t xml:space="preserve"> not funded by school boards (typically Church schools).</w:t>
      </w:r>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val="en-US" w:eastAsia="ru-RU"/>
        </w:rPr>
      </w:pPr>
      <w:r w:rsidRPr="00942168">
        <w:rPr>
          <w:rFonts w:ascii="Times New Roman" w:eastAsia="Times New Roman" w:hAnsi="Times New Roman" w:cs="Times New Roman"/>
          <w:sz w:val="24"/>
          <w:szCs w:val="24"/>
          <w:lang w:val="en-US" w:eastAsia="ru-RU"/>
        </w:rPr>
        <w:t xml:space="preserve">In the late </w:t>
      </w:r>
      <w:hyperlink r:id="rId758" w:tooltip="Victorian era" w:history="1">
        <w:r w:rsidRPr="00942168">
          <w:rPr>
            <w:rFonts w:ascii="Times New Roman" w:eastAsia="Times New Roman" w:hAnsi="Times New Roman" w:cs="Times New Roman"/>
            <w:color w:val="0000FF"/>
            <w:sz w:val="24"/>
            <w:szCs w:val="24"/>
            <w:u w:val="single"/>
            <w:lang w:val="en-US" w:eastAsia="ru-RU"/>
          </w:rPr>
          <w:t>Victorian</w:t>
        </w:r>
      </w:hyperlink>
      <w:r w:rsidRPr="00942168">
        <w:rPr>
          <w:rFonts w:ascii="Times New Roman" w:eastAsia="Times New Roman" w:hAnsi="Times New Roman" w:cs="Times New Roman"/>
          <w:sz w:val="24"/>
          <w:szCs w:val="24"/>
          <w:lang w:val="en-US" w:eastAsia="ru-RU"/>
        </w:rPr>
        <w:t xml:space="preserve"> period grammar schools were reorganised and their curriculum was modernised, although Latin was still taught.</w:t>
      </w:r>
    </w:p>
    <w:p w:rsidR="00942168" w:rsidRPr="00942168" w:rsidRDefault="00942168" w:rsidP="00942168">
      <w:pPr>
        <w:spacing w:before="100" w:beforeAutospacing="1" w:after="100" w:afterAutospacing="1" w:line="240" w:lineRule="auto"/>
        <w:outlineLvl w:val="2"/>
        <w:rPr>
          <w:rFonts w:ascii="Times New Roman" w:eastAsia="Times New Roman" w:hAnsi="Times New Roman" w:cs="Times New Roman"/>
          <w:b/>
          <w:bCs/>
          <w:sz w:val="27"/>
          <w:szCs w:val="27"/>
          <w:lang w:val="en-US" w:eastAsia="ru-RU"/>
        </w:rPr>
      </w:pPr>
      <w:r w:rsidRPr="00942168">
        <w:rPr>
          <w:rFonts w:ascii="Times New Roman" w:eastAsia="Times New Roman" w:hAnsi="Times New Roman" w:cs="Times New Roman"/>
          <w:b/>
          <w:bCs/>
          <w:sz w:val="27"/>
          <w:szCs w:val="27"/>
          <w:lang w:val="en-US" w:eastAsia="ru-RU"/>
        </w:rPr>
        <w:t>Funding of technical colleges</w:t>
      </w:r>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val="en-US" w:eastAsia="ru-RU"/>
        </w:rPr>
      </w:pPr>
      <w:r w:rsidRPr="00942168">
        <w:rPr>
          <w:rFonts w:ascii="Times New Roman" w:eastAsia="Times New Roman" w:hAnsi="Times New Roman" w:cs="Times New Roman"/>
          <w:sz w:val="24"/>
          <w:szCs w:val="24"/>
          <w:lang w:val="en-US" w:eastAsia="ru-RU"/>
        </w:rPr>
        <w:t>In 1890 an act of parliament instructed local authorities collecting tax on whisky and other spirits to direct it to technical education. This provided money for many colleges to be established.</w:t>
      </w:r>
      <w:hyperlink r:id="rId759" w:anchor="cite_note-14" w:history="1">
        <w:r w:rsidRPr="00942168">
          <w:rPr>
            <w:rFonts w:ascii="Times New Roman" w:eastAsia="Times New Roman" w:hAnsi="Times New Roman" w:cs="Times New Roman"/>
            <w:color w:val="0000FF"/>
            <w:sz w:val="24"/>
            <w:szCs w:val="24"/>
            <w:u w:val="single"/>
            <w:vertAlign w:val="superscript"/>
            <w:lang w:val="en-US" w:eastAsia="ru-RU"/>
          </w:rPr>
          <w:t>[15]</w:t>
        </w:r>
      </w:hyperlink>
    </w:p>
    <w:p w:rsidR="00942168" w:rsidRPr="00942168" w:rsidRDefault="00942168" w:rsidP="00942168">
      <w:pPr>
        <w:spacing w:before="100" w:beforeAutospacing="1" w:after="100" w:afterAutospacing="1" w:line="240" w:lineRule="auto"/>
        <w:outlineLvl w:val="1"/>
        <w:rPr>
          <w:rFonts w:ascii="Times New Roman" w:eastAsia="Times New Roman" w:hAnsi="Times New Roman" w:cs="Times New Roman"/>
          <w:b/>
          <w:bCs/>
          <w:sz w:val="36"/>
          <w:szCs w:val="36"/>
          <w:lang w:val="en-US" w:eastAsia="ru-RU"/>
        </w:rPr>
      </w:pPr>
      <w:r w:rsidRPr="00942168">
        <w:rPr>
          <w:rFonts w:ascii="Times New Roman" w:eastAsia="Times New Roman" w:hAnsi="Times New Roman" w:cs="Times New Roman"/>
          <w:b/>
          <w:bCs/>
          <w:sz w:val="36"/>
          <w:szCs w:val="36"/>
          <w:lang w:val="en-US" w:eastAsia="ru-RU"/>
        </w:rPr>
        <w:t>First half of the 20th century</w:t>
      </w:r>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val="en-US" w:eastAsia="ru-RU"/>
        </w:rPr>
      </w:pPr>
      <w:r w:rsidRPr="00942168">
        <w:rPr>
          <w:rFonts w:ascii="Times New Roman" w:eastAsia="Times New Roman" w:hAnsi="Times New Roman" w:cs="Times New Roman"/>
          <w:sz w:val="24"/>
          <w:szCs w:val="24"/>
          <w:lang w:val="en-US" w:eastAsia="ru-RU"/>
        </w:rPr>
        <w:t xml:space="preserve">From April 1900 </w:t>
      </w:r>
      <w:hyperlink r:id="rId760" w:tooltip="Higher elementary school (page does not exist)" w:history="1">
        <w:r w:rsidRPr="00942168">
          <w:rPr>
            <w:rFonts w:ascii="Times New Roman" w:eastAsia="Times New Roman" w:hAnsi="Times New Roman" w:cs="Times New Roman"/>
            <w:color w:val="0000FF"/>
            <w:sz w:val="24"/>
            <w:szCs w:val="24"/>
            <w:u w:val="single"/>
            <w:lang w:val="en-US" w:eastAsia="ru-RU"/>
          </w:rPr>
          <w:t>higher elementary schools</w:t>
        </w:r>
      </w:hyperlink>
      <w:r w:rsidRPr="00942168">
        <w:rPr>
          <w:rFonts w:ascii="Times New Roman" w:eastAsia="Times New Roman" w:hAnsi="Times New Roman" w:cs="Times New Roman"/>
          <w:sz w:val="24"/>
          <w:szCs w:val="24"/>
          <w:lang w:val="en-US" w:eastAsia="ru-RU"/>
        </w:rPr>
        <w:t xml:space="preserve"> were recognised, providing education from the age of 10 to 15.</w:t>
      </w:r>
    </w:p>
    <w:p w:rsidR="00942168" w:rsidRPr="00942168" w:rsidRDefault="00942168" w:rsidP="00942168">
      <w:pPr>
        <w:spacing w:before="100" w:beforeAutospacing="1" w:after="100" w:afterAutospacing="1" w:line="240" w:lineRule="auto"/>
        <w:outlineLvl w:val="2"/>
        <w:rPr>
          <w:rFonts w:ascii="Times New Roman" w:eastAsia="Times New Roman" w:hAnsi="Times New Roman" w:cs="Times New Roman"/>
          <w:b/>
          <w:bCs/>
          <w:sz w:val="27"/>
          <w:szCs w:val="27"/>
          <w:lang w:val="en-US" w:eastAsia="ru-RU"/>
        </w:rPr>
      </w:pPr>
      <w:r w:rsidRPr="00942168">
        <w:rPr>
          <w:rFonts w:ascii="Times New Roman" w:eastAsia="Times New Roman" w:hAnsi="Times New Roman" w:cs="Times New Roman"/>
          <w:b/>
          <w:bCs/>
          <w:sz w:val="27"/>
          <w:szCs w:val="27"/>
          <w:lang w:val="en-US" w:eastAsia="ru-RU"/>
        </w:rPr>
        <w:t>Balfour Act</w:t>
      </w:r>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val="en-US" w:eastAsia="ru-RU"/>
        </w:rPr>
      </w:pPr>
      <w:r w:rsidRPr="00942168">
        <w:rPr>
          <w:rFonts w:ascii="Times New Roman" w:eastAsia="Times New Roman" w:hAnsi="Times New Roman" w:cs="Times New Roman"/>
          <w:sz w:val="24"/>
          <w:szCs w:val="24"/>
          <w:lang w:val="en-US" w:eastAsia="ru-RU"/>
        </w:rPr>
        <w:t xml:space="preserve">School Boards were abolished in 1902 and replaced with </w:t>
      </w:r>
      <w:hyperlink r:id="rId761" w:tooltip="Local Education Authority" w:history="1">
        <w:r w:rsidRPr="00942168">
          <w:rPr>
            <w:rFonts w:ascii="Times New Roman" w:eastAsia="Times New Roman" w:hAnsi="Times New Roman" w:cs="Times New Roman"/>
            <w:color w:val="0000FF"/>
            <w:sz w:val="24"/>
            <w:szCs w:val="24"/>
            <w:u w:val="single"/>
            <w:lang w:val="en-US" w:eastAsia="ru-RU"/>
          </w:rPr>
          <w:t>Local Education Authorities</w:t>
        </w:r>
      </w:hyperlink>
      <w:r w:rsidRPr="00942168">
        <w:rPr>
          <w:rFonts w:ascii="Times New Roman" w:eastAsia="Times New Roman" w:hAnsi="Times New Roman" w:cs="Times New Roman"/>
          <w:sz w:val="24"/>
          <w:szCs w:val="24"/>
          <w:lang w:val="en-US" w:eastAsia="ru-RU"/>
        </w:rPr>
        <w:t>, which are still in use to the present day.</w:t>
      </w:r>
      <w:hyperlink r:id="rId762" w:anchor="cite_note-genuki-9" w:history="1">
        <w:r w:rsidRPr="00942168">
          <w:rPr>
            <w:rFonts w:ascii="Times New Roman" w:eastAsia="Times New Roman" w:hAnsi="Times New Roman" w:cs="Times New Roman"/>
            <w:color w:val="0000FF"/>
            <w:sz w:val="24"/>
            <w:szCs w:val="24"/>
            <w:u w:val="single"/>
            <w:vertAlign w:val="superscript"/>
            <w:lang w:val="en-US" w:eastAsia="ru-RU"/>
          </w:rPr>
          <w:t>[10]</w:t>
        </w:r>
      </w:hyperlink>
      <w:r w:rsidRPr="00942168">
        <w:rPr>
          <w:rFonts w:ascii="Times New Roman" w:eastAsia="Times New Roman" w:hAnsi="Times New Roman" w:cs="Times New Roman"/>
          <w:sz w:val="24"/>
          <w:szCs w:val="24"/>
          <w:lang w:val="en-US" w:eastAsia="ru-RU"/>
        </w:rPr>
        <w:t xml:space="preserve"> The 'Balfour' </w:t>
      </w:r>
      <w:hyperlink r:id="rId763" w:tooltip="Education Act 1902" w:history="1">
        <w:r w:rsidRPr="00942168">
          <w:rPr>
            <w:rFonts w:ascii="Times New Roman" w:eastAsia="Times New Roman" w:hAnsi="Times New Roman" w:cs="Times New Roman"/>
            <w:i/>
            <w:iCs/>
            <w:color w:val="0000FF"/>
            <w:sz w:val="24"/>
            <w:szCs w:val="24"/>
            <w:u w:val="single"/>
            <w:lang w:val="en-US" w:eastAsia="ru-RU"/>
          </w:rPr>
          <w:t>Education Act 1902</w:t>
        </w:r>
      </w:hyperlink>
      <w:r w:rsidRPr="00942168">
        <w:rPr>
          <w:rFonts w:ascii="Times New Roman" w:eastAsia="Times New Roman" w:hAnsi="Times New Roman" w:cs="Times New Roman"/>
          <w:sz w:val="24"/>
          <w:szCs w:val="24"/>
          <w:lang w:val="en-US" w:eastAsia="ru-RU"/>
        </w:rPr>
        <w:t xml:space="preserve"> created </w:t>
      </w:r>
      <w:hyperlink r:id="rId764" w:tooltip="Local education authority" w:history="1">
        <w:r w:rsidRPr="00942168">
          <w:rPr>
            <w:rFonts w:ascii="Times New Roman" w:eastAsia="Times New Roman" w:hAnsi="Times New Roman" w:cs="Times New Roman"/>
            <w:color w:val="0000FF"/>
            <w:sz w:val="24"/>
            <w:szCs w:val="24"/>
            <w:u w:val="single"/>
            <w:lang w:val="en-US" w:eastAsia="ru-RU"/>
          </w:rPr>
          <w:t>local education authorities</w:t>
        </w:r>
      </w:hyperlink>
      <w:r w:rsidRPr="00942168">
        <w:rPr>
          <w:rFonts w:ascii="Times New Roman" w:eastAsia="Times New Roman" w:hAnsi="Times New Roman" w:cs="Times New Roman"/>
          <w:sz w:val="24"/>
          <w:szCs w:val="24"/>
          <w:lang w:val="en-US" w:eastAsia="ru-RU"/>
        </w:rPr>
        <w:t xml:space="preserve"> (LEAs), who took over responsibility for </w:t>
      </w:r>
      <w:hyperlink r:id="rId765" w:tooltip="Board school" w:history="1">
        <w:r w:rsidRPr="00942168">
          <w:rPr>
            <w:rFonts w:ascii="Times New Roman" w:eastAsia="Times New Roman" w:hAnsi="Times New Roman" w:cs="Times New Roman"/>
            <w:color w:val="0000FF"/>
            <w:sz w:val="24"/>
            <w:szCs w:val="24"/>
            <w:u w:val="single"/>
            <w:lang w:val="en-US" w:eastAsia="ru-RU"/>
          </w:rPr>
          <w:t>board schools</w:t>
        </w:r>
      </w:hyperlink>
      <w:r w:rsidRPr="00942168">
        <w:rPr>
          <w:rFonts w:ascii="Times New Roman" w:eastAsia="Times New Roman" w:hAnsi="Times New Roman" w:cs="Times New Roman"/>
          <w:sz w:val="24"/>
          <w:szCs w:val="24"/>
          <w:lang w:val="en-US" w:eastAsia="ru-RU"/>
        </w:rPr>
        <w:t xml:space="preserve"> from the school boards. Grammar schools also became funded by the LEA. The act was of particular significance as it allowed for all schools, including denominational schools, to be funded through rates (local taxation).</w:t>
      </w:r>
    </w:p>
    <w:p w:rsidR="00942168" w:rsidRPr="00942168" w:rsidRDefault="00942168" w:rsidP="00942168">
      <w:pPr>
        <w:spacing w:before="100" w:beforeAutospacing="1" w:after="100" w:afterAutospacing="1" w:line="240" w:lineRule="auto"/>
        <w:outlineLvl w:val="2"/>
        <w:rPr>
          <w:rFonts w:ascii="Times New Roman" w:eastAsia="Times New Roman" w:hAnsi="Times New Roman" w:cs="Times New Roman"/>
          <w:b/>
          <w:bCs/>
          <w:sz w:val="27"/>
          <w:szCs w:val="27"/>
          <w:lang w:val="en-US" w:eastAsia="ru-RU"/>
        </w:rPr>
      </w:pPr>
      <w:r w:rsidRPr="00942168">
        <w:rPr>
          <w:rFonts w:ascii="Times New Roman" w:eastAsia="Times New Roman" w:hAnsi="Times New Roman" w:cs="Times New Roman"/>
          <w:b/>
          <w:bCs/>
          <w:sz w:val="27"/>
          <w:szCs w:val="27"/>
          <w:lang w:val="en-US" w:eastAsia="ru-RU"/>
        </w:rPr>
        <w:t xml:space="preserve">The </w:t>
      </w:r>
      <w:r w:rsidRPr="00942168">
        <w:rPr>
          <w:rFonts w:ascii="Times New Roman" w:eastAsia="Times New Roman" w:hAnsi="Times New Roman" w:cs="Times New Roman"/>
          <w:b/>
          <w:bCs/>
          <w:i/>
          <w:iCs/>
          <w:sz w:val="27"/>
          <w:szCs w:val="27"/>
          <w:lang w:val="en-US" w:eastAsia="ru-RU"/>
        </w:rPr>
        <w:t>Fisher Act</w:t>
      </w:r>
      <w:r w:rsidRPr="00942168">
        <w:rPr>
          <w:rFonts w:ascii="Times New Roman" w:eastAsia="Times New Roman" w:hAnsi="Times New Roman" w:cs="Times New Roman"/>
          <w:b/>
          <w:bCs/>
          <w:sz w:val="27"/>
          <w:szCs w:val="27"/>
          <w:lang w:val="en-US" w:eastAsia="ru-RU"/>
        </w:rPr>
        <w:t xml:space="preserve"> of 1918</w:t>
      </w:r>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val="en-US" w:eastAsia="ru-RU"/>
        </w:rPr>
      </w:pPr>
      <w:r w:rsidRPr="00942168">
        <w:rPr>
          <w:rFonts w:ascii="Times New Roman" w:eastAsia="Times New Roman" w:hAnsi="Times New Roman" w:cs="Times New Roman"/>
          <w:sz w:val="24"/>
          <w:szCs w:val="24"/>
          <w:lang w:val="en-US" w:eastAsia="ru-RU"/>
        </w:rPr>
        <w:t xml:space="preserve">The Fisher </w:t>
      </w:r>
      <w:hyperlink r:id="rId766" w:tooltip="Education Act 1918" w:history="1">
        <w:r w:rsidRPr="00942168">
          <w:rPr>
            <w:rFonts w:ascii="Times New Roman" w:eastAsia="Times New Roman" w:hAnsi="Times New Roman" w:cs="Times New Roman"/>
            <w:i/>
            <w:iCs/>
            <w:color w:val="0000FF"/>
            <w:sz w:val="24"/>
            <w:szCs w:val="24"/>
            <w:u w:val="single"/>
            <w:lang w:val="en-US" w:eastAsia="ru-RU"/>
          </w:rPr>
          <w:t>Education Act 1918</w:t>
        </w:r>
      </w:hyperlink>
      <w:r w:rsidRPr="00942168">
        <w:rPr>
          <w:rFonts w:ascii="Times New Roman" w:eastAsia="Times New Roman" w:hAnsi="Times New Roman" w:cs="Times New Roman"/>
          <w:sz w:val="24"/>
          <w:szCs w:val="24"/>
          <w:lang w:val="en-US" w:eastAsia="ru-RU"/>
        </w:rPr>
        <w:t xml:space="preserve"> made </w:t>
      </w:r>
      <w:hyperlink r:id="rId767" w:tooltip="Secondary education" w:history="1">
        <w:r w:rsidRPr="00942168">
          <w:rPr>
            <w:rFonts w:ascii="Times New Roman" w:eastAsia="Times New Roman" w:hAnsi="Times New Roman" w:cs="Times New Roman"/>
            <w:color w:val="0000FF"/>
            <w:sz w:val="24"/>
            <w:szCs w:val="24"/>
            <w:u w:val="single"/>
            <w:lang w:val="en-US" w:eastAsia="ru-RU"/>
          </w:rPr>
          <w:t>secondary education</w:t>
        </w:r>
      </w:hyperlink>
      <w:r w:rsidRPr="00942168">
        <w:rPr>
          <w:rFonts w:ascii="Times New Roman" w:eastAsia="Times New Roman" w:hAnsi="Times New Roman" w:cs="Times New Roman"/>
          <w:sz w:val="24"/>
          <w:szCs w:val="24"/>
          <w:lang w:val="en-US" w:eastAsia="ru-RU"/>
        </w:rPr>
        <w:t xml:space="preserve"> compulsory up to age 14 and gave responsibility for secondary schools to the state. Under the Act, many higher elementary schools and endowed </w:t>
      </w:r>
      <w:hyperlink r:id="rId768" w:tooltip="Grammar school" w:history="1">
        <w:r w:rsidRPr="00942168">
          <w:rPr>
            <w:rFonts w:ascii="Times New Roman" w:eastAsia="Times New Roman" w:hAnsi="Times New Roman" w:cs="Times New Roman"/>
            <w:color w:val="0000FF"/>
            <w:sz w:val="24"/>
            <w:szCs w:val="24"/>
            <w:u w:val="single"/>
            <w:lang w:val="en-US" w:eastAsia="ru-RU"/>
          </w:rPr>
          <w:t>grammar school</w:t>
        </w:r>
      </w:hyperlink>
      <w:r w:rsidRPr="00942168">
        <w:rPr>
          <w:rFonts w:ascii="Times New Roman" w:eastAsia="Times New Roman" w:hAnsi="Times New Roman" w:cs="Times New Roman"/>
          <w:sz w:val="24"/>
          <w:szCs w:val="24"/>
          <w:lang w:val="en-US" w:eastAsia="ru-RU"/>
        </w:rPr>
        <w:t xml:space="preserve"> sought to become state funded </w:t>
      </w:r>
      <w:hyperlink r:id="rId769" w:tooltip="Central school" w:history="1">
        <w:r w:rsidRPr="00942168">
          <w:rPr>
            <w:rFonts w:ascii="Times New Roman" w:eastAsia="Times New Roman" w:hAnsi="Times New Roman" w:cs="Times New Roman"/>
            <w:color w:val="0000FF"/>
            <w:sz w:val="24"/>
            <w:szCs w:val="24"/>
            <w:u w:val="single"/>
            <w:lang w:val="en-US" w:eastAsia="ru-RU"/>
          </w:rPr>
          <w:t>central schools</w:t>
        </w:r>
      </w:hyperlink>
      <w:r w:rsidRPr="00942168">
        <w:rPr>
          <w:rFonts w:ascii="Times New Roman" w:eastAsia="Times New Roman" w:hAnsi="Times New Roman" w:cs="Times New Roman"/>
          <w:sz w:val="24"/>
          <w:szCs w:val="24"/>
          <w:lang w:val="en-US" w:eastAsia="ru-RU"/>
        </w:rPr>
        <w:t xml:space="preserve"> or </w:t>
      </w:r>
      <w:hyperlink r:id="rId770" w:tooltip="Secondary school" w:history="1">
        <w:r w:rsidRPr="00942168">
          <w:rPr>
            <w:rFonts w:ascii="Times New Roman" w:eastAsia="Times New Roman" w:hAnsi="Times New Roman" w:cs="Times New Roman"/>
            <w:color w:val="0000FF"/>
            <w:sz w:val="24"/>
            <w:szCs w:val="24"/>
            <w:u w:val="single"/>
            <w:lang w:val="en-US" w:eastAsia="ru-RU"/>
          </w:rPr>
          <w:t>secondary schools</w:t>
        </w:r>
      </w:hyperlink>
      <w:r w:rsidRPr="00942168">
        <w:rPr>
          <w:rFonts w:ascii="Times New Roman" w:eastAsia="Times New Roman" w:hAnsi="Times New Roman" w:cs="Times New Roman"/>
          <w:sz w:val="24"/>
          <w:szCs w:val="24"/>
          <w:lang w:val="en-US" w:eastAsia="ru-RU"/>
        </w:rPr>
        <w:t>. However, most children attended primary (elementary) school up until age 14, rather than going to a separate school for secondary education.</w:t>
      </w:r>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val="en-US" w:eastAsia="ru-RU"/>
        </w:rPr>
      </w:pPr>
      <w:r w:rsidRPr="00942168">
        <w:rPr>
          <w:rFonts w:ascii="Times New Roman" w:eastAsia="Times New Roman" w:hAnsi="Times New Roman" w:cs="Times New Roman"/>
          <w:sz w:val="24"/>
          <w:szCs w:val="24"/>
          <w:lang w:val="en-US" w:eastAsia="ru-RU"/>
        </w:rPr>
        <w:t xml:space="preserve">The year 1918 saw the introduction of the Education Act 1918, commonly also known as the "Fisher Act" as it was devised by </w:t>
      </w:r>
      <w:hyperlink r:id="rId771" w:tooltip="Herbert Fisher" w:history="1">
        <w:r w:rsidRPr="00942168">
          <w:rPr>
            <w:rFonts w:ascii="Times New Roman" w:eastAsia="Times New Roman" w:hAnsi="Times New Roman" w:cs="Times New Roman"/>
            <w:color w:val="0000FF"/>
            <w:sz w:val="24"/>
            <w:szCs w:val="24"/>
            <w:u w:val="single"/>
            <w:lang w:val="en-US" w:eastAsia="ru-RU"/>
          </w:rPr>
          <w:t>Herbert Fisher</w:t>
        </w:r>
      </w:hyperlink>
      <w:r w:rsidRPr="00942168">
        <w:rPr>
          <w:rFonts w:ascii="Times New Roman" w:eastAsia="Times New Roman" w:hAnsi="Times New Roman" w:cs="Times New Roman"/>
          <w:sz w:val="24"/>
          <w:szCs w:val="24"/>
          <w:lang w:val="en-US" w:eastAsia="ru-RU"/>
        </w:rPr>
        <w:t xml:space="preserve">. The act enforced compulsory education from 5–14 years, but also included provision for compulsory part-time education for all 14 to 18-year-olds. There were also plans for expansion in </w:t>
      </w:r>
      <w:hyperlink r:id="rId772" w:tooltip="Tertiary education" w:history="1">
        <w:r w:rsidRPr="00942168">
          <w:rPr>
            <w:rFonts w:ascii="Times New Roman" w:eastAsia="Times New Roman" w:hAnsi="Times New Roman" w:cs="Times New Roman"/>
            <w:color w:val="0000FF"/>
            <w:sz w:val="24"/>
            <w:szCs w:val="24"/>
            <w:u w:val="single"/>
            <w:lang w:val="en-US" w:eastAsia="ru-RU"/>
          </w:rPr>
          <w:t>tertiary education</w:t>
        </w:r>
      </w:hyperlink>
      <w:r w:rsidRPr="00942168">
        <w:rPr>
          <w:rFonts w:ascii="Times New Roman" w:eastAsia="Times New Roman" w:hAnsi="Times New Roman" w:cs="Times New Roman"/>
          <w:sz w:val="24"/>
          <w:szCs w:val="24"/>
          <w:lang w:val="en-US" w:eastAsia="ru-RU"/>
        </w:rPr>
        <w:t xml:space="preserve">, by </w:t>
      </w:r>
      <w:proofErr w:type="gramStart"/>
      <w:r w:rsidRPr="00942168">
        <w:rPr>
          <w:rFonts w:ascii="Times New Roman" w:eastAsia="Times New Roman" w:hAnsi="Times New Roman" w:cs="Times New Roman"/>
          <w:sz w:val="24"/>
          <w:szCs w:val="24"/>
          <w:lang w:val="en-US" w:eastAsia="ru-RU"/>
        </w:rPr>
        <w:t>raising</w:t>
      </w:r>
      <w:proofErr w:type="gramEnd"/>
      <w:r w:rsidRPr="00942168">
        <w:rPr>
          <w:rFonts w:ascii="Times New Roman" w:eastAsia="Times New Roman" w:hAnsi="Times New Roman" w:cs="Times New Roman"/>
          <w:sz w:val="24"/>
          <w:szCs w:val="24"/>
          <w:lang w:val="en-US" w:eastAsia="ru-RU"/>
        </w:rPr>
        <w:t xml:space="preserve"> the participation age to 18. This was dropped because of the cuts in public spending after </w:t>
      </w:r>
      <w:hyperlink r:id="rId773" w:tooltip="World War I" w:history="1">
        <w:r w:rsidRPr="00942168">
          <w:rPr>
            <w:rFonts w:ascii="Times New Roman" w:eastAsia="Times New Roman" w:hAnsi="Times New Roman" w:cs="Times New Roman"/>
            <w:color w:val="0000FF"/>
            <w:sz w:val="24"/>
            <w:szCs w:val="24"/>
            <w:u w:val="single"/>
            <w:lang w:val="en-US" w:eastAsia="ru-RU"/>
          </w:rPr>
          <w:t>World War I</w:t>
        </w:r>
      </w:hyperlink>
      <w:r w:rsidRPr="00942168">
        <w:rPr>
          <w:rFonts w:ascii="Times New Roman" w:eastAsia="Times New Roman" w:hAnsi="Times New Roman" w:cs="Times New Roman"/>
          <w:sz w:val="24"/>
          <w:szCs w:val="24"/>
          <w:lang w:val="en-US" w:eastAsia="ru-RU"/>
        </w:rPr>
        <w:t xml:space="preserve">. This is the first </w:t>
      </w:r>
      <w:r w:rsidRPr="00942168">
        <w:rPr>
          <w:rFonts w:ascii="Times New Roman" w:eastAsia="Times New Roman" w:hAnsi="Times New Roman" w:cs="Times New Roman"/>
          <w:sz w:val="24"/>
          <w:szCs w:val="24"/>
          <w:lang w:val="en-US" w:eastAsia="ru-RU"/>
        </w:rPr>
        <w:lastRenderedPageBreak/>
        <w:t>act which starting planning provisions for young people to remain in education until the age of 18.</w:t>
      </w:r>
      <w:hyperlink r:id="rId774" w:anchor="cite_note-independant_article2383878-15" w:history="1">
        <w:r w:rsidRPr="00942168">
          <w:rPr>
            <w:rFonts w:ascii="Times New Roman" w:eastAsia="Times New Roman" w:hAnsi="Times New Roman" w:cs="Times New Roman"/>
            <w:color w:val="0000FF"/>
            <w:sz w:val="24"/>
            <w:szCs w:val="24"/>
            <w:u w:val="single"/>
            <w:vertAlign w:val="superscript"/>
            <w:lang w:val="en-US" w:eastAsia="ru-RU"/>
          </w:rPr>
          <w:t>[16]</w:t>
        </w:r>
      </w:hyperlink>
      <w:r w:rsidRPr="00942168">
        <w:rPr>
          <w:rFonts w:ascii="Times New Roman" w:eastAsia="Times New Roman" w:hAnsi="Times New Roman" w:cs="Times New Roman"/>
          <w:sz w:val="24"/>
          <w:szCs w:val="24"/>
          <w:lang w:val="en-US" w:eastAsia="ru-RU"/>
        </w:rPr>
        <w:t xml:space="preserve"> The 1918 act was not immediately implemented, instead waiting until an act in 1921 before coming into effect.</w:t>
      </w:r>
      <w:hyperlink r:id="rId775" w:anchor="cite_note-16" w:history="1">
        <w:r w:rsidRPr="00942168">
          <w:rPr>
            <w:rFonts w:ascii="Times New Roman" w:eastAsia="Times New Roman" w:hAnsi="Times New Roman" w:cs="Times New Roman"/>
            <w:color w:val="0000FF"/>
            <w:sz w:val="24"/>
            <w:szCs w:val="24"/>
            <w:u w:val="single"/>
            <w:vertAlign w:val="superscript"/>
            <w:lang w:val="en-US" w:eastAsia="ru-RU"/>
          </w:rPr>
          <w:t>[17]</w:t>
        </w:r>
      </w:hyperlink>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val="en-US" w:eastAsia="ru-RU"/>
        </w:rPr>
      </w:pPr>
      <w:r w:rsidRPr="00942168">
        <w:rPr>
          <w:rFonts w:ascii="Times New Roman" w:eastAsia="Times New Roman" w:hAnsi="Times New Roman" w:cs="Times New Roman"/>
          <w:sz w:val="24"/>
          <w:szCs w:val="24"/>
          <w:lang w:val="en-US" w:eastAsia="ru-RU"/>
        </w:rPr>
        <w:t xml:space="preserve">After the passing of the 1929 </w:t>
      </w:r>
      <w:hyperlink r:id="rId776" w:tooltip="Local Government Act" w:history="1">
        <w:r w:rsidRPr="00942168">
          <w:rPr>
            <w:rFonts w:ascii="Times New Roman" w:eastAsia="Times New Roman" w:hAnsi="Times New Roman" w:cs="Times New Roman"/>
            <w:i/>
            <w:iCs/>
            <w:color w:val="0000FF"/>
            <w:sz w:val="24"/>
            <w:szCs w:val="24"/>
            <w:u w:val="single"/>
            <w:lang w:val="en-US" w:eastAsia="ru-RU"/>
          </w:rPr>
          <w:t>Local Government Act</w:t>
        </w:r>
      </w:hyperlink>
      <w:r w:rsidRPr="00942168">
        <w:rPr>
          <w:rFonts w:ascii="Times New Roman" w:eastAsia="Times New Roman" w:hAnsi="Times New Roman" w:cs="Times New Roman"/>
          <w:sz w:val="24"/>
          <w:szCs w:val="24"/>
          <w:lang w:val="en-US" w:eastAsia="ru-RU"/>
        </w:rPr>
        <w:t xml:space="preserve">, </w:t>
      </w:r>
      <w:hyperlink r:id="rId777" w:tooltip="Poor Law school (page does not exist)" w:history="1">
        <w:r w:rsidRPr="00942168">
          <w:rPr>
            <w:rFonts w:ascii="Times New Roman" w:eastAsia="Times New Roman" w:hAnsi="Times New Roman" w:cs="Times New Roman"/>
            <w:color w:val="0000FF"/>
            <w:sz w:val="24"/>
            <w:szCs w:val="24"/>
            <w:u w:val="single"/>
            <w:lang w:val="en-US" w:eastAsia="ru-RU"/>
          </w:rPr>
          <w:t>Poor Law schools</w:t>
        </w:r>
      </w:hyperlink>
      <w:r w:rsidRPr="00942168">
        <w:rPr>
          <w:rFonts w:ascii="Times New Roman" w:eastAsia="Times New Roman" w:hAnsi="Times New Roman" w:cs="Times New Roman"/>
          <w:sz w:val="24"/>
          <w:szCs w:val="24"/>
          <w:lang w:val="en-US" w:eastAsia="ru-RU"/>
        </w:rPr>
        <w:t xml:space="preserve"> became state funded </w:t>
      </w:r>
      <w:hyperlink r:id="rId778" w:tooltip="Elementary school" w:history="1">
        <w:r w:rsidRPr="00942168">
          <w:rPr>
            <w:rFonts w:ascii="Times New Roman" w:eastAsia="Times New Roman" w:hAnsi="Times New Roman" w:cs="Times New Roman"/>
            <w:color w:val="0000FF"/>
            <w:sz w:val="24"/>
            <w:szCs w:val="24"/>
            <w:u w:val="single"/>
            <w:lang w:val="en-US" w:eastAsia="ru-RU"/>
          </w:rPr>
          <w:t>elementary schools</w:t>
        </w:r>
      </w:hyperlink>
      <w:r w:rsidRPr="00942168">
        <w:rPr>
          <w:rFonts w:ascii="Times New Roman" w:eastAsia="Times New Roman" w:hAnsi="Times New Roman" w:cs="Times New Roman"/>
          <w:sz w:val="24"/>
          <w:szCs w:val="24"/>
          <w:lang w:val="en-US" w:eastAsia="ru-RU"/>
        </w:rPr>
        <w:t>.</w:t>
      </w:r>
    </w:p>
    <w:p w:rsidR="00942168" w:rsidRPr="00942168" w:rsidRDefault="00942168" w:rsidP="00942168">
      <w:pPr>
        <w:spacing w:before="100" w:beforeAutospacing="1" w:after="100" w:afterAutospacing="1" w:line="240" w:lineRule="auto"/>
        <w:outlineLvl w:val="2"/>
        <w:rPr>
          <w:rFonts w:ascii="Times New Roman" w:eastAsia="Times New Roman" w:hAnsi="Times New Roman" w:cs="Times New Roman"/>
          <w:b/>
          <w:bCs/>
          <w:sz w:val="27"/>
          <w:szCs w:val="27"/>
          <w:lang w:val="en-US" w:eastAsia="ru-RU"/>
        </w:rPr>
      </w:pPr>
      <w:r w:rsidRPr="00942168">
        <w:rPr>
          <w:rFonts w:ascii="Times New Roman" w:eastAsia="Times New Roman" w:hAnsi="Times New Roman" w:cs="Times New Roman"/>
          <w:b/>
          <w:bCs/>
          <w:sz w:val="27"/>
          <w:szCs w:val="27"/>
          <w:lang w:val="en-US" w:eastAsia="ru-RU"/>
        </w:rPr>
        <w:t>Spens and Norwood reports</w:t>
      </w:r>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val="en-US" w:eastAsia="ru-RU"/>
        </w:rPr>
      </w:pPr>
      <w:r w:rsidRPr="00942168">
        <w:rPr>
          <w:rFonts w:ascii="Times New Roman" w:eastAsia="Times New Roman" w:hAnsi="Times New Roman" w:cs="Times New Roman"/>
          <w:sz w:val="24"/>
          <w:szCs w:val="24"/>
          <w:lang w:val="en-US" w:eastAsia="ru-RU"/>
        </w:rPr>
        <w:t xml:space="preserve">A report of 1938 of a committee chaired by </w:t>
      </w:r>
      <w:hyperlink r:id="rId779" w:tooltip="Will Spens" w:history="1">
        <w:r w:rsidRPr="00942168">
          <w:rPr>
            <w:rFonts w:ascii="Times New Roman" w:eastAsia="Times New Roman" w:hAnsi="Times New Roman" w:cs="Times New Roman"/>
            <w:color w:val="0000FF"/>
            <w:sz w:val="24"/>
            <w:szCs w:val="24"/>
            <w:u w:val="single"/>
            <w:lang w:val="en-US" w:eastAsia="ru-RU"/>
          </w:rPr>
          <w:t>Will Spens</w:t>
        </w:r>
      </w:hyperlink>
      <w:r w:rsidRPr="00942168">
        <w:rPr>
          <w:rFonts w:ascii="Times New Roman" w:eastAsia="Times New Roman" w:hAnsi="Times New Roman" w:cs="Times New Roman"/>
          <w:sz w:val="24"/>
          <w:szCs w:val="24"/>
          <w:lang w:val="en-US" w:eastAsia="ru-RU"/>
        </w:rPr>
        <w:t xml:space="preserve">, a former Vice-Chancellor of the </w:t>
      </w:r>
      <w:hyperlink r:id="rId780" w:tooltip="University of Cambridge" w:history="1">
        <w:r w:rsidRPr="00942168">
          <w:rPr>
            <w:rFonts w:ascii="Times New Roman" w:eastAsia="Times New Roman" w:hAnsi="Times New Roman" w:cs="Times New Roman"/>
            <w:color w:val="0000FF"/>
            <w:sz w:val="24"/>
            <w:szCs w:val="24"/>
            <w:u w:val="single"/>
            <w:lang w:val="en-US" w:eastAsia="ru-RU"/>
          </w:rPr>
          <w:t>University of Cambridge</w:t>
        </w:r>
      </w:hyperlink>
      <w:r w:rsidRPr="00942168">
        <w:rPr>
          <w:rFonts w:ascii="Times New Roman" w:eastAsia="Times New Roman" w:hAnsi="Times New Roman" w:cs="Times New Roman"/>
          <w:sz w:val="24"/>
          <w:szCs w:val="24"/>
          <w:lang w:val="en-US" w:eastAsia="ru-RU"/>
        </w:rPr>
        <w:t>, recommended that entry to grammar and technical schools be based on intelligence testing. This was followed by the Norwood Report of 1943 which advocated the "tripartite" division of secondary education that was embodied in the 1944 Education Act.</w:t>
      </w:r>
    </w:p>
    <w:p w:rsidR="00942168" w:rsidRPr="00942168" w:rsidRDefault="00942168" w:rsidP="00942168">
      <w:pPr>
        <w:spacing w:before="100" w:beforeAutospacing="1" w:after="100" w:afterAutospacing="1" w:line="240" w:lineRule="auto"/>
        <w:outlineLvl w:val="2"/>
        <w:rPr>
          <w:rFonts w:ascii="Times New Roman" w:eastAsia="Times New Roman" w:hAnsi="Times New Roman" w:cs="Times New Roman"/>
          <w:b/>
          <w:bCs/>
          <w:sz w:val="27"/>
          <w:szCs w:val="27"/>
          <w:lang w:val="en-US" w:eastAsia="ru-RU"/>
        </w:rPr>
      </w:pPr>
      <w:r w:rsidRPr="00942168">
        <w:rPr>
          <w:rFonts w:ascii="Times New Roman" w:eastAsia="Times New Roman" w:hAnsi="Times New Roman" w:cs="Times New Roman"/>
          <w:b/>
          <w:bCs/>
          <w:sz w:val="27"/>
          <w:szCs w:val="27"/>
          <w:lang w:val="en-US" w:eastAsia="ru-RU"/>
        </w:rPr>
        <w:t>1944 Act</w:t>
      </w:r>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val="en-US" w:eastAsia="ru-RU"/>
        </w:rPr>
      </w:pPr>
      <w:r w:rsidRPr="00942168">
        <w:rPr>
          <w:rFonts w:ascii="Times New Roman" w:eastAsia="Times New Roman" w:hAnsi="Times New Roman" w:cs="Times New Roman"/>
          <w:sz w:val="24"/>
          <w:szCs w:val="24"/>
          <w:lang w:val="en-US" w:eastAsia="ru-RU"/>
        </w:rPr>
        <w:t xml:space="preserve">The </w:t>
      </w:r>
      <w:hyperlink r:id="rId781" w:tooltip="Education Act 1944" w:history="1">
        <w:r w:rsidRPr="00942168">
          <w:rPr>
            <w:rFonts w:ascii="Times New Roman" w:eastAsia="Times New Roman" w:hAnsi="Times New Roman" w:cs="Times New Roman"/>
            <w:color w:val="0000FF"/>
            <w:sz w:val="24"/>
            <w:szCs w:val="24"/>
            <w:u w:val="single"/>
            <w:lang w:val="en-US" w:eastAsia="ru-RU"/>
          </w:rPr>
          <w:t>Education Act 1944</w:t>
        </w:r>
      </w:hyperlink>
      <w:r w:rsidRPr="00942168">
        <w:rPr>
          <w:rFonts w:ascii="Times New Roman" w:eastAsia="Times New Roman" w:hAnsi="Times New Roman" w:cs="Times New Roman"/>
          <w:sz w:val="24"/>
          <w:szCs w:val="24"/>
          <w:lang w:val="en-US" w:eastAsia="ru-RU"/>
        </w:rPr>
        <w:t xml:space="preserve">, relating to England and </w:t>
      </w:r>
      <w:hyperlink r:id="rId782" w:tooltip="Wales" w:history="1">
        <w:r w:rsidRPr="00942168">
          <w:rPr>
            <w:rFonts w:ascii="Times New Roman" w:eastAsia="Times New Roman" w:hAnsi="Times New Roman" w:cs="Times New Roman"/>
            <w:color w:val="0000FF"/>
            <w:sz w:val="24"/>
            <w:szCs w:val="24"/>
            <w:u w:val="single"/>
            <w:lang w:val="en-US" w:eastAsia="ru-RU"/>
          </w:rPr>
          <w:t>Wales</w:t>
        </w:r>
      </w:hyperlink>
      <w:r w:rsidRPr="00942168">
        <w:rPr>
          <w:rFonts w:ascii="Times New Roman" w:eastAsia="Times New Roman" w:hAnsi="Times New Roman" w:cs="Times New Roman"/>
          <w:sz w:val="24"/>
          <w:szCs w:val="24"/>
          <w:lang w:val="en-US" w:eastAsia="ru-RU"/>
        </w:rPr>
        <w:t xml:space="preserve">, was authored by </w:t>
      </w:r>
      <w:hyperlink r:id="rId783" w:tooltip="Rab Butler" w:history="1">
        <w:r w:rsidRPr="00942168">
          <w:rPr>
            <w:rFonts w:ascii="Times New Roman" w:eastAsia="Times New Roman" w:hAnsi="Times New Roman" w:cs="Times New Roman"/>
            <w:color w:val="0000FF"/>
            <w:sz w:val="24"/>
            <w:szCs w:val="24"/>
            <w:u w:val="single"/>
            <w:lang w:val="en-US" w:eastAsia="ru-RU"/>
          </w:rPr>
          <w:t>Rab Butler</w:t>
        </w:r>
      </w:hyperlink>
      <w:r w:rsidRPr="00942168">
        <w:rPr>
          <w:rFonts w:ascii="Times New Roman" w:eastAsia="Times New Roman" w:hAnsi="Times New Roman" w:cs="Times New Roman"/>
          <w:sz w:val="24"/>
          <w:szCs w:val="24"/>
          <w:lang w:val="en-US" w:eastAsia="ru-RU"/>
        </w:rPr>
        <w:t xml:space="preserve"> and is sometimes known as "the Butler Act". It defined the modern split between </w:t>
      </w:r>
      <w:hyperlink r:id="rId784" w:tooltip="Primary education" w:history="1">
        <w:r w:rsidRPr="00942168">
          <w:rPr>
            <w:rFonts w:ascii="Times New Roman" w:eastAsia="Times New Roman" w:hAnsi="Times New Roman" w:cs="Times New Roman"/>
            <w:color w:val="0000FF"/>
            <w:sz w:val="24"/>
            <w:szCs w:val="24"/>
            <w:u w:val="single"/>
            <w:lang w:val="en-US" w:eastAsia="ru-RU"/>
          </w:rPr>
          <w:t>primary education</w:t>
        </w:r>
      </w:hyperlink>
      <w:r w:rsidRPr="00942168">
        <w:rPr>
          <w:rFonts w:ascii="Times New Roman" w:eastAsia="Times New Roman" w:hAnsi="Times New Roman" w:cs="Times New Roman"/>
          <w:sz w:val="24"/>
          <w:szCs w:val="24"/>
          <w:lang w:val="en-US" w:eastAsia="ru-RU"/>
        </w:rPr>
        <w:t xml:space="preserve"> and </w:t>
      </w:r>
      <w:hyperlink r:id="rId785" w:tooltip="Secondary education" w:history="1">
        <w:r w:rsidRPr="00942168">
          <w:rPr>
            <w:rFonts w:ascii="Times New Roman" w:eastAsia="Times New Roman" w:hAnsi="Times New Roman" w:cs="Times New Roman"/>
            <w:color w:val="0000FF"/>
            <w:sz w:val="24"/>
            <w:szCs w:val="24"/>
            <w:u w:val="single"/>
            <w:lang w:val="en-US" w:eastAsia="ru-RU"/>
          </w:rPr>
          <w:t>secondary education</w:t>
        </w:r>
      </w:hyperlink>
      <w:r w:rsidRPr="00942168">
        <w:rPr>
          <w:rFonts w:ascii="Times New Roman" w:eastAsia="Times New Roman" w:hAnsi="Times New Roman" w:cs="Times New Roman"/>
          <w:sz w:val="24"/>
          <w:szCs w:val="24"/>
          <w:lang w:val="en-US" w:eastAsia="ru-RU"/>
        </w:rPr>
        <w:t xml:space="preserve"> at age 11, and provided for the raising of the school leaving age to 15. The Act established the "</w:t>
      </w:r>
      <w:hyperlink r:id="rId786" w:tooltip="Tripartite System" w:history="1">
        <w:r w:rsidRPr="00942168">
          <w:rPr>
            <w:rFonts w:ascii="Times New Roman" w:eastAsia="Times New Roman" w:hAnsi="Times New Roman" w:cs="Times New Roman"/>
            <w:color w:val="0000FF"/>
            <w:sz w:val="24"/>
            <w:szCs w:val="24"/>
            <w:u w:val="single"/>
            <w:lang w:val="en-US" w:eastAsia="ru-RU"/>
          </w:rPr>
          <w:t>Tripartite System</w:t>
        </w:r>
      </w:hyperlink>
      <w:r w:rsidRPr="00942168">
        <w:rPr>
          <w:rFonts w:ascii="Times New Roman" w:eastAsia="Times New Roman" w:hAnsi="Times New Roman" w:cs="Times New Roman"/>
          <w:sz w:val="24"/>
          <w:szCs w:val="24"/>
          <w:lang w:val="en-US" w:eastAsia="ru-RU"/>
        </w:rPr>
        <w:t xml:space="preserve">". It defined the grammar school as the place of education for the academically gifted (with entrance determined by a selection exam. Initially this was the "Scholarship" exam, which was later replaced by a "Grading Test" which was then subsequently replaced by the </w:t>
      </w:r>
      <w:hyperlink r:id="rId787" w:tooltip="Eleven plus exam" w:history="1">
        <w:r w:rsidRPr="00942168">
          <w:rPr>
            <w:rFonts w:ascii="Times New Roman" w:eastAsia="Times New Roman" w:hAnsi="Times New Roman" w:cs="Times New Roman"/>
            <w:color w:val="0000FF"/>
            <w:sz w:val="24"/>
            <w:szCs w:val="24"/>
            <w:u w:val="single"/>
            <w:lang w:val="en-US" w:eastAsia="ru-RU"/>
          </w:rPr>
          <w:t>11+ examination</w:t>
        </w:r>
      </w:hyperlink>
      <w:r w:rsidRPr="00942168">
        <w:rPr>
          <w:rFonts w:ascii="Times New Roman" w:eastAsia="Times New Roman" w:hAnsi="Times New Roman" w:cs="Times New Roman"/>
          <w:sz w:val="24"/>
          <w:szCs w:val="24"/>
          <w:lang w:val="en-US" w:eastAsia="ru-RU"/>
        </w:rPr>
        <w:t xml:space="preserve">. Children who did not pass the selection test attended </w:t>
      </w:r>
      <w:hyperlink r:id="rId788" w:tooltip="Secondary Technical School" w:history="1">
        <w:r w:rsidRPr="00942168">
          <w:rPr>
            <w:rFonts w:ascii="Times New Roman" w:eastAsia="Times New Roman" w:hAnsi="Times New Roman" w:cs="Times New Roman"/>
            <w:color w:val="0000FF"/>
            <w:sz w:val="24"/>
            <w:szCs w:val="24"/>
            <w:u w:val="single"/>
            <w:lang w:val="en-US" w:eastAsia="ru-RU"/>
          </w:rPr>
          <w:t>technical schools</w:t>
        </w:r>
      </w:hyperlink>
      <w:r w:rsidRPr="00942168">
        <w:rPr>
          <w:rFonts w:ascii="Times New Roman" w:eastAsia="Times New Roman" w:hAnsi="Times New Roman" w:cs="Times New Roman"/>
          <w:sz w:val="24"/>
          <w:szCs w:val="24"/>
          <w:lang w:val="en-US" w:eastAsia="ru-RU"/>
        </w:rPr>
        <w:t xml:space="preserve"> or </w:t>
      </w:r>
      <w:hyperlink r:id="rId789" w:tooltip="Secondary modern school" w:history="1">
        <w:r w:rsidRPr="00942168">
          <w:rPr>
            <w:rFonts w:ascii="Times New Roman" w:eastAsia="Times New Roman" w:hAnsi="Times New Roman" w:cs="Times New Roman"/>
            <w:color w:val="0000FF"/>
            <w:sz w:val="24"/>
            <w:szCs w:val="24"/>
            <w:u w:val="single"/>
            <w:lang w:val="en-US" w:eastAsia="ru-RU"/>
          </w:rPr>
          <w:t>secondary modern schools</w:t>
        </w:r>
      </w:hyperlink>
      <w:r w:rsidRPr="00942168">
        <w:rPr>
          <w:rFonts w:ascii="Times New Roman" w:eastAsia="Times New Roman" w:hAnsi="Times New Roman" w:cs="Times New Roman"/>
          <w:sz w:val="24"/>
          <w:szCs w:val="24"/>
          <w:lang w:val="en-US" w:eastAsia="ru-RU"/>
        </w:rPr>
        <w:t>.</w:t>
      </w:r>
      <w:hyperlink r:id="rId790" w:anchor="cite_note-politicsbrief-120607-17" w:history="1">
        <w:r w:rsidRPr="00942168">
          <w:rPr>
            <w:rFonts w:ascii="Times New Roman" w:eastAsia="Times New Roman" w:hAnsi="Times New Roman" w:cs="Times New Roman"/>
            <w:color w:val="0000FF"/>
            <w:sz w:val="24"/>
            <w:szCs w:val="24"/>
            <w:u w:val="single"/>
            <w:vertAlign w:val="superscript"/>
            <w:lang w:val="en-US" w:eastAsia="ru-RU"/>
          </w:rPr>
          <w:t>[18]</w:t>
        </w:r>
      </w:hyperlink>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val="en-US" w:eastAsia="ru-RU"/>
        </w:rPr>
      </w:pPr>
      <w:r w:rsidRPr="00942168">
        <w:rPr>
          <w:rFonts w:ascii="Times New Roman" w:eastAsia="Times New Roman" w:hAnsi="Times New Roman" w:cs="Times New Roman"/>
          <w:sz w:val="24"/>
          <w:szCs w:val="24"/>
          <w:lang w:val="en-US" w:eastAsia="ru-RU"/>
        </w:rPr>
        <w:t xml:space="preserve">Changes in government approaches towards education meant that it was no longer regarded adequate for a child to leave education aged 14, as that is the age when they were seen to really understand and appreciate the value of education, as well as being the period when </w:t>
      </w:r>
      <w:hyperlink r:id="rId791" w:tooltip="Adolescence" w:history="1">
        <w:r w:rsidRPr="00942168">
          <w:rPr>
            <w:rFonts w:ascii="Times New Roman" w:eastAsia="Times New Roman" w:hAnsi="Times New Roman" w:cs="Times New Roman"/>
            <w:color w:val="0000FF"/>
            <w:sz w:val="24"/>
            <w:szCs w:val="24"/>
            <w:u w:val="single"/>
            <w:lang w:val="en-US" w:eastAsia="ru-RU"/>
          </w:rPr>
          <w:t>adolescence</w:t>
        </w:r>
      </w:hyperlink>
      <w:r w:rsidRPr="00942168">
        <w:rPr>
          <w:rFonts w:ascii="Times New Roman" w:eastAsia="Times New Roman" w:hAnsi="Times New Roman" w:cs="Times New Roman"/>
          <w:sz w:val="24"/>
          <w:szCs w:val="24"/>
          <w:lang w:val="en-US" w:eastAsia="ru-RU"/>
        </w:rPr>
        <w:t xml:space="preserve"> was at its height. It was beginning to be seen as the worst age for a sudden switch from education to employment, with the additional year in schooling to only provide benefits for the children when they leave. Although there were concerns about the effects of having less labour from these children, it was hoped that the outcome of a larger quantity of more qualified, skilled workers would eliminate the deficit problem from the loss of unskilled labour.</w:t>
      </w:r>
      <w:hyperlink r:id="rId792" w:anchor="cite_note-schoolreview1947-18" w:history="1">
        <w:r w:rsidRPr="00942168">
          <w:rPr>
            <w:rFonts w:ascii="Times New Roman" w:eastAsia="Times New Roman" w:hAnsi="Times New Roman" w:cs="Times New Roman"/>
            <w:color w:val="0000FF"/>
            <w:sz w:val="24"/>
            <w:szCs w:val="24"/>
            <w:u w:val="single"/>
            <w:vertAlign w:val="superscript"/>
            <w:lang w:val="en-US" w:eastAsia="ru-RU"/>
          </w:rPr>
          <w:t>[19]</w:t>
        </w:r>
      </w:hyperlink>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val="en-US" w:eastAsia="ru-RU"/>
        </w:rPr>
      </w:pPr>
      <w:r w:rsidRPr="00942168">
        <w:rPr>
          <w:rFonts w:ascii="Times New Roman" w:eastAsia="Times New Roman" w:hAnsi="Times New Roman" w:cs="Times New Roman"/>
          <w:sz w:val="24"/>
          <w:szCs w:val="24"/>
          <w:lang w:val="en-US" w:eastAsia="ru-RU"/>
        </w:rPr>
        <w:t xml:space="preserve">The 1944 Act should have been brought into effect as from September 1939; it was not implemented because of the effects of the </w:t>
      </w:r>
      <w:hyperlink r:id="rId793" w:tooltip="Second World War" w:history="1">
        <w:r w:rsidRPr="00942168">
          <w:rPr>
            <w:rFonts w:ascii="Times New Roman" w:eastAsia="Times New Roman" w:hAnsi="Times New Roman" w:cs="Times New Roman"/>
            <w:color w:val="0000FF"/>
            <w:sz w:val="24"/>
            <w:szCs w:val="24"/>
            <w:u w:val="single"/>
            <w:lang w:val="en-US" w:eastAsia="ru-RU"/>
          </w:rPr>
          <w:t>Second World War</w:t>
        </w:r>
      </w:hyperlink>
      <w:r w:rsidRPr="00942168">
        <w:rPr>
          <w:rFonts w:ascii="Times New Roman" w:eastAsia="Times New Roman" w:hAnsi="Times New Roman" w:cs="Times New Roman"/>
          <w:sz w:val="24"/>
          <w:szCs w:val="24"/>
          <w:lang w:val="en-US" w:eastAsia="ru-RU"/>
        </w:rPr>
        <w:t>, but was eventually enforced from April 1947.</w:t>
      </w:r>
      <w:hyperlink r:id="rId794" w:anchor="cite_note-actsref-12" w:history="1">
        <w:r w:rsidRPr="00942168">
          <w:rPr>
            <w:rFonts w:ascii="Times New Roman" w:eastAsia="Times New Roman" w:hAnsi="Times New Roman" w:cs="Times New Roman"/>
            <w:color w:val="0000FF"/>
            <w:sz w:val="24"/>
            <w:szCs w:val="24"/>
            <w:u w:val="single"/>
            <w:vertAlign w:val="superscript"/>
            <w:lang w:val="en-US" w:eastAsia="ru-RU"/>
          </w:rPr>
          <w:t>[13</w:t>
        </w:r>
        <w:proofErr w:type="gramStart"/>
        <w:r w:rsidRPr="00942168">
          <w:rPr>
            <w:rFonts w:ascii="Times New Roman" w:eastAsia="Times New Roman" w:hAnsi="Times New Roman" w:cs="Times New Roman"/>
            <w:color w:val="0000FF"/>
            <w:sz w:val="24"/>
            <w:szCs w:val="24"/>
            <w:u w:val="single"/>
            <w:vertAlign w:val="superscript"/>
            <w:lang w:val="en-US" w:eastAsia="ru-RU"/>
          </w:rPr>
          <w:t>]</w:t>
        </w:r>
        <w:proofErr w:type="gramEnd"/>
      </w:hyperlink>
      <w:hyperlink r:id="rId795" w:anchor="cite_note-politicsbrief-120607-17" w:history="1">
        <w:r w:rsidRPr="00942168">
          <w:rPr>
            <w:rFonts w:ascii="Times New Roman" w:eastAsia="Times New Roman" w:hAnsi="Times New Roman" w:cs="Times New Roman"/>
            <w:color w:val="0000FF"/>
            <w:sz w:val="24"/>
            <w:szCs w:val="24"/>
            <w:u w:val="single"/>
            <w:vertAlign w:val="superscript"/>
            <w:lang w:val="en-US" w:eastAsia="ru-RU"/>
          </w:rPr>
          <w:t>[18]</w:t>
        </w:r>
      </w:hyperlink>
    </w:p>
    <w:p w:rsidR="00942168" w:rsidRPr="00942168" w:rsidRDefault="00942168" w:rsidP="00942168">
      <w:pPr>
        <w:spacing w:before="100" w:beforeAutospacing="1" w:after="100" w:afterAutospacing="1" w:line="240" w:lineRule="auto"/>
        <w:outlineLvl w:val="1"/>
        <w:rPr>
          <w:rFonts w:ascii="Times New Roman" w:eastAsia="Times New Roman" w:hAnsi="Times New Roman" w:cs="Times New Roman"/>
          <w:b/>
          <w:bCs/>
          <w:sz w:val="36"/>
          <w:szCs w:val="36"/>
          <w:lang w:val="en-US" w:eastAsia="ru-RU"/>
        </w:rPr>
      </w:pPr>
      <w:r w:rsidRPr="00942168">
        <w:rPr>
          <w:rFonts w:ascii="Times New Roman" w:eastAsia="Times New Roman" w:hAnsi="Times New Roman" w:cs="Times New Roman"/>
          <w:b/>
          <w:bCs/>
          <w:sz w:val="36"/>
          <w:szCs w:val="36"/>
          <w:lang w:val="en-US" w:eastAsia="ru-RU"/>
        </w:rPr>
        <w:t>The post-war period</w:t>
      </w:r>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val="en-US" w:eastAsia="ru-RU"/>
        </w:rPr>
      </w:pPr>
      <w:r w:rsidRPr="00942168">
        <w:rPr>
          <w:rFonts w:ascii="Times New Roman" w:eastAsia="Times New Roman" w:hAnsi="Times New Roman" w:cs="Times New Roman"/>
          <w:sz w:val="24"/>
          <w:szCs w:val="24"/>
          <w:lang w:val="en-US" w:eastAsia="ru-RU"/>
        </w:rPr>
        <w:t>Education was made compulsory to age 15 in 1947. The 1944 Act had also recommended compulsory part-time education for all young people until the age of 18, but this provision was dropped so as not to overburden the post-war spending budget (as had happened similarly with the Act of 1918).</w:t>
      </w:r>
      <w:hyperlink r:id="rId796" w:anchor="cite_note-independant_article2383878-15" w:history="1">
        <w:r w:rsidRPr="00942168">
          <w:rPr>
            <w:rFonts w:ascii="Times New Roman" w:eastAsia="Times New Roman" w:hAnsi="Times New Roman" w:cs="Times New Roman"/>
            <w:color w:val="0000FF"/>
            <w:sz w:val="24"/>
            <w:szCs w:val="24"/>
            <w:u w:val="single"/>
            <w:vertAlign w:val="superscript"/>
            <w:lang w:val="en-US" w:eastAsia="ru-RU"/>
          </w:rPr>
          <w:t>[16]</w:t>
        </w:r>
      </w:hyperlink>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val="en-US" w:eastAsia="ru-RU"/>
        </w:rPr>
      </w:pPr>
      <w:r w:rsidRPr="00942168">
        <w:rPr>
          <w:rFonts w:ascii="Times New Roman" w:eastAsia="Times New Roman" w:hAnsi="Times New Roman" w:cs="Times New Roman"/>
          <w:sz w:val="24"/>
          <w:szCs w:val="24"/>
          <w:lang w:val="en-US" w:eastAsia="ru-RU"/>
        </w:rPr>
        <w:t xml:space="preserve">The Tripartite System became </w:t>
      </w:r>
      <w:hyperlink r:id="rId797" w:tooltip="Debates on the grammar school" w:history="1">
        <w:r w:rsidRPr="00942168">
          <w:rPr>
            <w:rFonts w:ascii="Times New Roman" w:eastAsia="Times New Roman" w:hAnsi="Times New Roman" w:cs="Times New Roman"/>
            <w:color w:val="0000FF"/>
            <w:sz w:val="24"/>
            <w:szCs w:val="24"/>
            <w:u w:val="single"/>
            <w:lang w:val="en-US" w:eastAsia="ru-RU"/>
          </w:rPr>
          <w:t>controversial</w:t>
        </w:r>
      </w:hyperlink>
      <w:r w:rsidRPr="00942168">
        <w:rPr>
          <w:rFonts w:ascii="Times New Roman" w:eastAsia="Times New Roman" w:hAnsi="Times New Roman" w:cs="Times New Roman"/>
          <w:sz w:val="24"/>
          <w:szCs w:val="24"/>
          <w:lang w:val="en-US" w:eastAsia="ru-RU"/>
        </w:rPr>
        <w:t xml:space="preserve"> in the post-war years. Critics condemned it as being elitist and defenders claimed that grammar schools allow pupils to obtain a good education through merit rather than through family income. In some areas, notably that of the </w:t>
      </w:r>
      <w:hyperlink r:id="rId798" w:tooltip="London County Council" w:history="1">
        <w:r w:rsidRPr="00942168">
          <w:rPr>
            <w:rFonts w:ascii="Times New Roman" w:eastAsia="Times New Roman" w:hAnsi="Times New Roman" w:cs="Times New Roman"/>
            <w:color w:val="0000FF"/>
            <w:sz w:val="24"/>
            <w:szCs w:val="24"/>
            <w:u w:val="single"/>
            <w:lang w:val="en-US" w:eastAsia="ru-RU"/>
          </w:rPr>
          <w:t>London County Council</w:t>
        </w:r>
      </w:hyperlink>
      <w:r w:rsidRPr="00942168">
        <w:rPr>
          <w:rFonts w:ascii="Times New Roman" w:eastAsia="Times New Roman" w:hAnsi="Times New Roman" w:cs="Times New Roman"/>
          <w:sz w:val="24"/>
          <w:szCs w:val="24"/>
          <w:lang w:val="en-US" w:eastAsia="ru-RU"/>
        </w:rPr>
        <w:t xml:space="preserve">, </w:t>
      </w:r>
      <w:hyperlink r:id="rId799" w:tooltip="Comprehensive school" w:history="1">
        <w:r w:rsidRPr="00942168">
          <w:rPr>
            <w:rFonts w:ascii="Times New Roman" w:eastAsia="Times New Roman" w:hAnsi="Times New Roman" w:cs="Times New Roman"/>
            <w:color w:val="0000FF"/>
            <w:sz w:val="24"/>
            <w:szCs w:val="24"/>
            <w:u w:val="single"/>
            <w:lang w:val="en-US" w:eastAsia="ru-RU"/>
          </w:rPr>
          <w:t>comprehensive schools</w:t>
        </w:r>
      </w:hyperlink>
      <w:r w:rsidRPr="00942168">
        <w:rPr>
          <w:rFonts w:ascii="Times New Roman" w:eastAsia="Times New Roman" w:hAnsi="Times New Roman" w:cs="Times New Roman"/>
          <w:sz w:val="24"/>
          <w:szCs w:val="24"/>
          <w:lang w:val="en-US" w:eastAsia="ru-RU"/>
        </w:rPr>
        <w:t xml:space="preserve"> had been introduced. They had no entrance test and were open to all children living in the school catchment area. However, despite tentative support for 'multilateralism' in secondaries, and a desire to raise the standard of secondary moderns to </w:t>
      </w:r>
      <w:r w:rsidRPr="00942168">
        <w:rPr>
          <w:rFonts w:ascii="Times New Roman" w:eastAsia="Times New Roman" w:hAnsi="Times New Roman" w:cs="Times New Roman"/>
          <w:sz w:val="24"/>
          <w:szCs w:val="24"/>
          <w:lang w:val="en-US" w:eastAsia="ru-RU"/>
        </w:rPr>
        <w:lastRenderedPageBreak/>
        <w:t xml:space="preserve">that of private institutions, from Minister for Education </w:t>
      </w:r>
      <w:hyperlink r:id="rId800" w:tooltip="Ellen Wilkinson" w:history="1">
        <w:r w:rsidRPr="00942168">
          <w:rPr>
            <w:rFonts w:ascii="Times New Roman" w:eastAsia="Times New Roman" w:hAnsi="Times New Roman" w:cs="Times New Roman"/>
            <w:color w:val="0000FF"/>
            <w:sz w:val="24"/>
            <w:szCs w:val="24"/>
            <w:u w:val="single"/>
            <w:lang w:val="en-US" w:eastAsia="ru-RU"/>
          </w:rPr>
          <w:t>Ellen Wilkinson</w:t>
        </w:r>
      </w:hyperlink>
      <w:r w:rsidRPr="00942168">
        <w:rPr>
          <w:rFonts w:ascii="Times New Roman" w:eastAsia="Times New Roman" w:hAnsi="Times New Roman" w:cs="Times New Roman"/>
          <w:sz w:val="24"/>
          <w:szCs w:val="24"/>
          <w:lang w:val="en-US" w:eastAsia="ru-RU"/>
        </w:rPr>
        <w:t xml:space="preserve">, the majority of </w:t>
      </w:r>
      <w:hyperlink r:id="rId801" w:tooltip="Labour Party (UK)" w:history="1">
        <w:r w:rsidRPr="00942168">
          <w:rPr>
            <w:rFonts w:ascii="Times New Roman" w:eastAsia="Times New Roman" w:hAnsi="Times New Roman" w:cs="Times New Roman"/>
            <w:color w:val="0000FF"/>
            <w:sz w:val="24"/>
            <w:szCs w:val="24"/>
            <w:u w:val="single"/>
            <w:lang w:val="en-US" w:eastAsia="ru-RU"/>
          </w:rPr>
          <w:t>Labour</w:t>
        </w:r>
      </w:hyperlink>
      <w:r w:rsidRPr="00942168">
        <w:rPr>
          <w:rFonts w:ascii="Times New Roman" w:eastAsia="Times New Roman" w:hAnsi="Times New Roman" w:cs="Times New Roman"/>
          <w:sz w:val="24"/>
          <w:szCs w:val="24"/>
          <w:lang w:val="en-US" w:eastAsia="ru-RU"/>
        </w:rPr>
        <w:t xml:space="preserve"> MPs were more concerned with implementing the 1944 Act; her successor </w:t>
      </w:r>
      <w:hyperlink r:id="rId802" w:tooltip="George Tomlinson" w:history="1">
        <w:r w:rsidRPr="00942168">
          <w:rPr>
            <w:rFonts w:ascii="Times New Roman" w:eastAsia="Times New Roman" w:hAnsi="Times New Roman" w:cs="Times New Roman"/>
            <w:color w:val="0000FF"/>
            <w:sz w:val="24"/>
            <w:szCs w:val="24"/>
            <w:u w:val="single"/>
            <w:lang w:val="en-US" w:eastAsia="ru-RU"/>
          </w:rPr>
          <w:t>George Tomlinson</w:t>
        </w:r>
      </w:hyperlink>
      <w:r w:rsidRPr="00942168">
        <w:rPr>
          <w:rFonts w:ascii="Times New Roman" w:eastAsia="Times New Roman" w:hAnsi="Times New Roman" w:cs="Times New Roman"/>
          <w:sz w:val="24"/>
          <w:szCs w:val="24"/>
          <w:lang w:val="en-US" w:eastAsia="ru-RU"/>
        </w:rPr>
        <w:t xml:space="preserve"> saw this through, although the secondary technicals remained underdeveloped.</w:t>
      </w:r>
      <w:hyperlink r:id="rId803" w:anchor="cite_note-19" w:history="1">
        <w:r w:rsidRPr="00942168">
          <w:rPr>
            <w:rFonts w:ascii="Times New Roman" w:eastAsia="Times New Roman" w:hAnsi="Times New Roman" w:cs="Times New Roman"/>
            <w:color w:val="0000FF"/>
            <w:sz w:val="24"/>
            <w:szCs w:val="24"/>
            <w:u w:val="single"/>
            <w:vertAlign w:val="superscript"/>
            <w:lang w:val="en-US" w:eastAsia="ru-RU"/>
          </w:rPr>
          <w:t>[20]</w:t>
        </w:r>
      </w:hyperlink>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val="en-US" w:eastAsia="ru-RU"/>
        </w:rPr>
      </w:pPr>
      <w:r w:rsidRPr="00942168">
        <w:rPr>
          <w:rFonts w:ascii="Times New Roman" w:eastAsia="Times New Roman" w:hAnsi="Times New Roman" w:cs="Times New Roman"/>
          <w:sz w:val="24"/>
          <w:szCs w:val="24"/>
          <w:lang w:val="en-US" w:eastAsia="ru-RU"/>
        </w:rPr>
        <w:t xml:space="preserve">The Labour government in 1965 requested proposals from all the counties of England and Wales for them to move away from the </w:t>
      </w:r>
      <w:proofErr w:type="gramStart"/>
      <w:r w:rsidRPr="00942168">
        <w:rPr>
          <w:rFonts w:ascii="Times New Roman" w:eastAsia="Times New Roman" w:hAnsi="Times New Roman" w:cs="Times New Roman"/>
          <w:sz w:val="24"/>
          <w:szCs w:val="24"/>
          <w:lang w:val="en-US" w:eastAsia="ru-RU"/>
        </w:rPr>
        <w:t>Tripartite</w:t>
      </w:r>
      <w:proofErr w:type="gramEnd"/>
      <w:r w:rsidRPr="00942168">
        <w:rPr>
          <w:rFonts w:ascii="Times New Roman" w:eastAsia="Times New Roman" w:hAnsi="Times New Roman" w:cs="Times New Roman"/>
          <w:sz w:val="24"/>
          <w:szCs w:val="24"/>
          <w:lang w:val="en-US" w:eastAsia="ru-RU"/>
        </w:rPr>
        <w:t xml:space="preserve"> system and introduce comprehensive schools. Following this, some grammar schools became fully independent and charged fees, while still usually retaining "grammar school" in their title.</w:t>
      </w:r>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val="en-US" w:eastAsia="ru-RU"/>
        </w:rPr>
      </w:pPr>
      <w:r w:rsidRPr="00942168">
        <w:rPr>
          <w:rFonts w:ascii="Times New Roman" w:eastAsia="Times New Roman" w:hAnsi="Times New Roman" w:cs="Times New Roman"/>
          <w:sz w:val="24"/>
          <w:szCs w:val="24"/>
          <w:lang w:val="en-US" w:eastAsia="ru-RU"/>
        </w:rPr>
        <w:t>This was an optional reform for the counties, and some local authorities still retain the Tripartite System.</w:t>
      </w:r>
      <w:hyperlink r:id="rId804" w:anchor="cite_note-rabbutler-20" w:history="1">
        <w:r w:rsidRPr="00942168">
          <w:rPr>
            <w:rFonts w:ascii="Times New Roman" w:eastAsia="Times New Roman" w:hAnsi="Times New Roman" w:cs="Times New Roman"/>
            <w:color w:val="0000FF"/>
            <w:sz w:val="24"/>
            <w:szCs w:val="24"/>
            <w:u w:val="single"/>
            <w:vertAlign w:val="superscript"/>
            <w:lang w:val="en-US" w:eastAsia="ru-RU"/>
          </w:rPr>
          <w:t>[21]</w:t>
        </w:r>
      </w:hyperlink>
      <w:r w:rsidRPr="00942168">
        <w:rPr>
          <w:rFonts w:ascii="Times New Roman" w:eastAsia="Times New Roman" w:hAnsi="Times New Roman" w:cs="Times New Roman"/>
          <w:sz w:val="24"/>
          <w:szCs w:val="24"/>
          <w:lang w:val="en-US" w:eastAsia="ru-RU"/>
        </w:rPr>
        <w:t xml:space="preserve"> Those grammar schools that continue to be state run now have locally administered selection tests for entrance.</w:t>
      </w:r>
    </w:p>
    <w:p w:rsidR="00942168" w:rsidRPr="00942168" w:rsidRDefault="00942168" w:rsidP="00942168">
      <w:pPr>
        <w:spacing w:before="100" w:beforeAutospacing="1" w:after="100" w:afterAutospacing="1" w:line="240" w:lineRule="auto"/>
        <w:outlineLvl w:val="2"/>
        <w:rPr>
          <w:rFonts w:ascii="Times New Roman" w:eastAsia="Times New Roman" w:hAnsi="Times New Roman" w:cs="Times New Roman"/>
          <w:b/>
          <w:bCs/>
          <w:sz w:val="27"/>
          <w:szCs w:val="27"/>
          <w:lang w:val="en-US" w:eastAsia="ru-RU"/>
        </w:rPr>
      </w:pPr>
      <w:r w:rsidRPr="00942168">
        <w:rPr>
          <w:rFonts w:ascii="Times New Roman" w:eastAsia="Times New Roman" w:hAnsi="Times New Roman" w:cs="Times New Roman"/>
          <w:b/>
          <w:bCs/>
          <w:sz w:val="27"/>
          <w:szCs w:val="27"/>
          <w:lang w:val="en-US" w:eastAsia="ru-RU"/>
        </w:rPr>
        <w:t xml:space="preserve">Leaving age </w:t>
      </w:r>
      <w:proofErr w:type="gramStart"/>
      <w:r w:rsidRPr="00942168">
        <w:rPr>
          <w:rFonts w:ascii="Times New Roman" w:eastAsia="Times New Roman" w:hAnsi="Times New Roman" w:cs="Times New Roman"/>
          <w:b/>
          <w:bCs/>
          <w:sz w:val="27"/>
          <w:szCs w:val="27"/>
          <w:lang w:val="en-US" w:eastAsia="ru-RU"/>
        </w:rPr>
        <w:t>raised</w:t>
      </w:r>
      <w:proofErr w:type="gramEnd"/>
      <w:r w:rsidRPr="00942168">
        <w:rPr>
          <w:rFonts w:ascii="Times New Roman" w:eastAsia="Times New Roman" w:hAnsi="Times New Roman" w:cs="Times New Roman"/>
          <w:b/>
          <w:bCs/>
          <w:sz w:val="27"/>
          <w:szCs w:val="27"/>
          <w:lang w:val="en-US" w:eastAsia="ru-RU"/>
        </w:rPr>
        <w:t xml:space="preserve"> to 16</w:t>
      </w:r>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val="en-US" w:eastAsia="ru-RU"/>
        </w:rPr>
      </w:pPr>
      <w:r w:rsidRPr="00942168">
        <w:rPr>
          <w:rFonts w:ascii="Times New Roman" w:eastAsia="Times New Roman" w:hAnsi="Times New Roman" w:cs="Times New Roman"/>
          <w:sz w:val="24"/>
          <w:szCs w:val="24"/>
          <w:lang w:val="en-US" w:eastAsia="ru-RU"/>
        </w:rPr>
        <w:t xml:space="preserve">In 1964, preparations began to raise the school leaving age to 16 to be enforced from 1 September 1973 onwards. As well as raising the school leaving age in 1973, the year also saw the introduction of the Education (Work Experience) Act, allowing LEAs to organise </w:t>
      </w:r>
      <w:hyperlink r:id="rId805" w:tooltip="Work experience" w:history="1">
        <w:r w:rsidRPr="00942168">
          <w:rPr>
            <w:rFonts w:ascii="Times New Roman" w:eastAsia="Times New Roman" w:hAnsi="Times New Roman" w:cs="Times New Roman"/>
            <w:color w:val="0000FF"/>
            <w:sz w:val="24"/>
            <w:szCs w:val="24"/>
            <w:u w:val="single"/>
            <w:lang w:val="en-US" w:eastAsia="ru-RU"/>
          </w:rPr>
          <w:t>work experience</w:t>
        </w:r>
      </w:hyperlink>
      <w:r w:rsidRPr="00942168">
        <w:rPr>
          <w:rFonts w:ascii="Times New Roman" w:eastAsia="Times New Roman" w:hAnsi="Times New Roman" w:cs="Times New Roman"/>
          <w:sz w:val="24"/>
          <w:szCs w:val="24"/>
          <w:lang w:val="en-US" w:eastAsia="ru-RU"/>
        </w:rPr>
        <w:t xml:space="preserve"> for the additional final year school students.</w:t>
      </w:r>
      <w:hyperlink r:id="rId806" w:anchor="cite_note-education_timeline-21" w:history="1">
        <w:r w:rsidRPr="00942168">
          <w:rPr>
            <w:rFonts w:ascii="Times New Roman" w:eastAsia="Times New Roman" w:hAnsi="Times New Roman" w:cs="Times New Roman"/>
            <w:color w:val="0000FF"/>
            <w:sz w:val="24"/>
            <w:szCs w:val="24"/>
            <w:u w:val="single"/>
            <w:vertAlign w:val="superscript"/>
            <w:lang w:val="en-US" w:eastAsia="ru-RU"/>
          </w:rPr>
          <w:t>[22]</w:t>
        </w:r>
      </w:hyperlink>
      <w:r w:rsidRPr="00942168">
        <w:rPr>
          <w:rFonts w:ascii="Times New Roman" w:eastAsia="Times New Roman" w:hAnsi="Times New Roman" w:cs="Times New Roman"/>
          <w:sz w:val="24"/>
          <w:szCs w:val="24"/>
          <w:lang w:val="en-US" w:eastAsia="ru-RU"/>
        </w:rPr>
        <w:t xml:space="preserve"> In some counties around the country, these changes also led to the introduction of </w:t>
      </w:r>
      <w:hyperlink r:id="rId807" w:tooltip="Middle Schools in England" w:history="1">
        <w:r w:rsidRPr="00942168">
          <w:rPr>
            <w:rFonts w:ascii="Times New Roman" w:eastAsia="Times New Roman" w:hAnsi="Times New Roman" w:cs="Times New Roman"/>
            <w:color w:val="0000FF"/>
            <w:sz w:val="24"/>
            <w:szCs w:val="24"/>
            <w:u w:val="single"/>
            <w:lang w:val="en-US" w:eastAsia="ru-RU"/>
          </w:rPr>
          <w:t>Middle schools</w:t>
        </w:r>
      </w:hyperlink>
      <w:r w:rsidRPr="00942168">
        <w:rPr>
          <w:rFonts w:ascii="Times New Roman" w:eastAsia="Times New Roman" w:hAnsi="Times New Roman" w:cs="Times New Roman"/>
          <w:sz w:val="24"/>
          <w:szCs w:val="24"/>
          <w:lang w:val="en-US" w:eastAsia="ru-RU"/>
        </w:rPr>
        <w:t xml:space="preserve"> in 1968,</w:t>
      </w:r>
      <w:hyperlink r:id="rId808" w:anchor="cite_note-education_timeline-21" w:history="1">
        <w:r w:rsidRPr="00942168">
          <w:rPr>
            <w:rFonts w:ascii="Times New Roman" w:eastAsia="Times New Roman" w:hAnsi="Times New Roman" w:cs="Times New Roman"/>
            <w:color w:val="0000FF"/>
            <w:sz w:val="24"/>
            <w:szCs w:val="24"/>
            <w:u w:val="single"/>
            <w:vertAlign w:val="superscript"/>
            <w:lang w:val="en-US" w:eastAsia="ru-RU"/>
          </w:rPr>
          <w:t>[22]</w:t>
        </w:r>
      </w:hyperlink>
      <w:r w:rsidRPr="00942168">
        <w:rPr>
          <w:rFonts w:ascii="Times New Roman" w:eastAsia="Times New Roman" w:hAnsi="Times New Roman" w:cs="Times New Roman"/>
          <w:sz w:val="24"/>
          <w:szCs w:val="24"/>
          <w:lang w:val="en-US" w:eastAsia="ru-RU"/>
        </w:rPr>
        <w:t xml:space="preserve"> where students were kept at primary or junior school for an additional year, meaning that the number of students in secondary schools within these areas remained virtually constant through the change.</w:t>
      </w:r>
      <w:hyperlink r:id="rId809" w:anchor="cite_note-politicsbrief-120607-17" w:history="1">
        <w:r w:rsidRPr="00942168">
          <w:rPr>
            <w:rFonts w:ascii="Times New Roman" w:eastAsia="Times New Roman" w:hAnsi="Times New Roman" w:cs="Times New Roman"/>
            <w:color w:val="0000FF"/>
            <w:sz w:val="24"/>
            <w:szCs w:val="24"/>
            <w:u w:val="single"/>
            <w:vertAlign w:val="superscript"/>
            <w:lang w:val="en-US" w:eastAsia="ru-RU"/>
          </w:rPr>
          <w:t>[18]</w:t>
        </w:r>
      </w:hyperlink>
      <w:r w:rsidRPr="00942168">
        <w:rPr>
          <w:rFonts w:ascii="Times New Roman" w:eastAsia="Times New Roman" w:hAnsi="Times New Roman" w:cs="Times New Roman"/>
          <w:sz w:val="24"/>
          <w:szCs w:val="24"/>
          <w:lang w:val="en-US" w:eastAsia="ru-RU"/>
        </w:rPr>
        <w:t xml:space="preserve"> As of 2007, there are now fewer than 400 Middle Schools across </w:t>
      </w:r>
      <w:proofErr w:type="gramStart"/>
      <w:r w:rsidRPr="00942168">
        <w:rPr>
          <w:rFonts w:ascii="Times New Roman" w:eastAsia="Times New Roman" w:hAnsi="Times New Roman" w:cs="Times New Roman"/>
          <w:sz w:val="24"/>
          <w:szCs w:val="24"/>
          <w:lang w:val="en-US" w:eastAsia="ru-RU"/>
        </w:rPr>
        <w:t>England,</w:t>
      </w:r>
      <w:proofErr w:type="gramEnd"/>
      <w:r w:rsidRPr="00942168">
        <w:rPr>
          <w:rFonts w:ascii="Times New Roman" w:eastAsia="Times New Roman" w:hAnsi="Times New Roman" w:cs="Times New Roman"/>
          <w:sz w:val="24"/>
          <w:szCs w:val="24"/>
          <w:lang w:val="en-US" w:eastAsia="ru-RU"/>
        </w:rPr>
        <w:t xml:space="preserve"> situated in just 22 Local Education Authorities.</w:t>
      </w:r>
      <w:hyperlink r:id="rId810" w:anchor="cite_note-politicsbrief-120607-17" w:history="1">
        <w:r w:rsidRPr="00942168">
          <w:rPr>
            <w:rFonts w:ascii="Times New Roman" w:eastAsia="Times New Roman" w:hAnsi="Times New Roman" w:cs="Times New Roman"/>
            <w:color w:val="0000FF"/>
            <w:sz w:val="24"/>
            <w:szCs w:val="24"/>
            <w:u w:val="single"/>
            <w:vertAlign w:val="superscript"/>
            <w:lang w:val="en-US" w:eastAsia="ru-RU"/>
          </w:rPr>
          <w:t>[18]</w:t>
        </w:r>
      </w:hyperlink>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val="en-US" w:eastAsia="ru-RU"/>
        </w:rPr>
      </w:pPr>
      <w:r w:rsidRPr="00942168">
        <w:rPr>
          <w:rFonts w:ascii="Times New Roman" w:eastAsia="Times New Roman" w:hAnsi="Times New Roman" w:cs="Times New Roman"/>
          <w:sz w:val="24"/>
          <w:szCs w:val="24"/>
          <w:lang w:val="en-US" w:eastAsia="ru-RU"/>
        </w:rPr>
        <w:t>This increased the legal leaving age from 15 to 16, leaving a gap year of school leavers who, by law, had to complete an additional year of education from 1973 onwards.</w:t>
      </w:r>
      <w:hyperlink r:id="rId811" w:anchor="cite_note-actsref-12" w:history="1">
        <w:r w:rsidRPr="00942168">
          <w:rPr>
            <w:rFonts w:ascii="Times New Roman" w:eastAsia="Times New Roman" w:hAnsi="Times New Roman" w:cs="Times New Roman"/>
            <w:color w:val="0000FF"/>
            <w:sz w:val="24"/>
            <w:szCs w:val="24"/>
            <w:u w:val="single"/>
            <w:vertAlign w:val="superscript"/>
            <w:lang w:val="en-US" w:eastAsia="ru-RU"/>
          </w:rPr>
          <w:t>[13]</w:t>
        </w:r>
      </w:hyperlink>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val="en-US" w:eastAsia="ru-RU"/>
        </w:rPr>
      </w:pPr>
      <w:r w:rsidRPr="00942168">
        <w:rPr>
          <w:rFonts w:ascii="Times New Roman" w:eastAsia="Times New Roman" w:hAnsi="Times New Roman" w:cs="Times New Roman"/>
          <w:sz w:val="24"/>
          <w:szCs w:val="24"/>
          <w:lang w:val="en-US" w:eastAsia="ru-RU"/>
        </w:rPr>
        <w:t>Many secondary schools in areas without a Middle School were unable to accommodate the new 5th year students. The solution to the problem was to construct a new building for these schools (often referred to as "ROSLA Buildings" or "ROSLA Blocks") that needed to extend their capacity,</w:t>
      </w:r>
      <w:hyperlink r:id="rId812" w:anchor="cite_note-politicsbrief-120607-17" w:history="1">
        <w:r w:rsidRPr="00942168">
          <w:rPr>
            <w:rFonts w:ascii="Times New Roman" w:eastAsia="Times New Roman" w:hAnsi="Times New Roman" w:cs="Times New Roman"/>
            <w:color w:val="0000FF"/>
            <w:sz w:val="24"/>
            <w:szCs w:val="24"/>
            <w:u w:val="single"/>
            <w:vertAlign w:val="superscript"/>
            <w:lang w:val="en-US" w:eastAsia="ru-RU"/>
          </w:rPr>
          <w:t>[18]</w:t>
        </w:r>
      </w:hyperlink>
      <w:r w:rsidRPr="00942168">
        <w:rPr>
          <w:rFonts w:ascii="Times New Roman" w:eastAsia="Times New Roman" w:hAnsi="Times New Roman" w:cs="Times New Roman"/>
          <w:sz w:val="24"/>
          <w:szCs w:val="24"/>
          <w:lang w:val="en-US" w:eastAsia="ru-RU"/>
        </w:rPr>
        <w:t xml:space="preserve"> providing them with the capacity to cope with the new </w:t>
      </w:r>
      <w:hyperlink r:id="rId813" w:tooltip="Generation" w:history="1">
        <w:r w:rsidRPr="00942168">
          <w:rPr>
            <w:rFonts w:ascii="Times New Roman" w:eastAsia="Times New Roman" w:hAnsi="Times New Roman" w:cs="Times New Roman"/>
            <w:color w:val="0000FF"/>
            <w:sz w:val="24"/>
            <w:szCs w:val="24"/>
            <w:u w:val="single"/>
            <w:lang w:val="en-US" w:eastAsia="ru-RU"/>
          </w:rPr>
          <w:t>generation</w:t>
        </w:r>
      </w:hyperlink>
      <w:r w:rsidRPr="00942168">
        <w:rPr>
          <w:rFonts w:ascii="Times New Roman" w:eastAsia="Times New Roman" w:hAnsi="Times New Roman" w:cs="Times New Roman"/>
          <w:sz w:val="24"/>
          <w:szCs w:val="24"/>
          <w:lang w:val="en-US" w:eastAsia="ru-RU"/>
        </w:rPr>
        <w:t xml:space="preserve"> of ROSLA students. The "ROSLA Buildings" were delivered to schools in </w:t>
      </w:r>
      <w:hyperlink r:id="rId814" w:tooltip="Self assembly" w:history="1">
        <w:r w:rsidRPr="00942168">
          <w:rPr>
            <w:rFonts w:ascii="Times New Roman" w:eastAsia="Times New Roman" w:hAnsi="Times New Roman" w:cs="Times New Roman"/>
            <w:color w:val="0000FF"/>
            <w:sz w:val="24"/>
            <w:szCs w:val="24"/>
            <w:u w:val="single"/>
            <w:lang w:val="en-US" w:eastAsia="ru-RU"/>
          </w:rPr>
          <w:t>self assembly</w:t>
        </w:r>
      </w:hyperlink>
      <w:r w:rsidRPr="00942168">
        <w:rPr>
          <w:rFonts w:ascii="Times New Roman" w:eastAsia="Times New Roman" w:hAnsi="Times New Roman" w:cs="Times New Roman"/>
          <w:sz w:val="24"/>
          <w:szCs w:val="24"/>
          <w:lang w:val="en-US" w:eastAsia="ru-RU"/>
        </w:rPr>
        <w:t xml:space="preserve"> packs and were not intended to stand long-term, though some have proven to have stood much longer than was initially planned.</w:t>
      </w:r>
      <w:hyperlink r:id="rId815" w:anchor="cite_note-politicsbrief-120607-17" w:history="1">
        <w:r w:rsidRPr="00942168">
          <w:rPr>
            <w:rFonts w:ascii="Times New Roman" w:eastAsia="Times New Roman" w:hAnsi="Times New Roman" w:cs="Times New Roman"/>
            <w:color w:val="0000FF"/>
            <w:sz w:val="24"/>
            <w:szCs w:val="24"/>
            <w:u w:val="single"/>
            <w:vertAlign w:val="superscript"/>
            <w:lang w:val="en-US" w:eastAsia="ru-RU"/>
          </w:rPr>
          <w:t>[18]</w:t>
        </w:r>
      </w:hyperlink>
      <w:r w:rsidRPr="00942168">
        <w:rPr>
          <w:rFonts w:ascii="Times New Roman" w:eastAsia="Times New Roman" w:hAnsi="Times New Roman" w:cs="Times New Roman"/>
          <w:sz w:val="24"/>
          <w:szCs w:val="24"/>
          <w:lang w:val="en-US" w:eastAsia="ru-RU"/>
        </w:rPr>
        <w:t xml:space="preserve"> Some are still standing now.</w:t>
      </w:r>
      <w:hyperlink r:id="rId816" w:anchor="cite_note-22" w:history="1">
        <w:r w:rsidRPr="00942168">
          <w:rPr>
            <w:rFonts w:ascii="Times New Roman" w:eastAsia="Times New Roman" w:hAnsi="Times New Roman" w:cs="Times New Roman"/>
            <w:color w:val="0000FF"/>
            <w:sz w:val="24"/>
            <w:szCs w:val="24"/>
            <w:u w:val="single"/>
            <w:vertAlign w:val="superscript"/>
            <w:lang w:val="en-US" w:eastAsia="ru-RU"/>
          </w:rPr>
          <w:t>[23]</w:t>
        </w:r>
      </w:hyperlink>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val="en-US" w:eastAsia="ru-RU"/>
        </w:rPr>
      </w:pPr>
      <w:r w:rsidRPr="00942168">
        <w:rPr>
          <w:rFonts w:ascii="Times New Roman" w:eastAsia="Times New Roman" w:hAnsi="Times New Roman" w:cs="Times New Roman"/>
          <w:sz w:val="24"/>
          <w:szCs w:val="24"/>
          <w:lang w:val="en-US" w:eastAsia="ru-RU"/>
        </w:rPr>
        <w:t xml:space="preserve">In modern times, apprenticeship became less important, especially as employment in </w:t>
      </w:r>
      <w:hyperlink r:id="rId817" w:tooltip="Heavy industry" w:history="1">
        <w:r w:rsidRPr="00942168">
          <w:rPr>
            <w:rFonts w:ascii="Times New Roman" w:eastAsia="Times New Roman" w:hAnsi="Times New Roman" w:cs="Times New Roman"/>
            <w:color w:val="0000FF"/>
            <w:sz w:val="24"/>
            <w:szCs w:val="24"/>
            <w:u w:val="single"/>
            <w:lang w:val="en-US" w:eastAsia="ru-RU"/>
          </w:rPr>
          <w:t>heavy industry</w:t>
        </w:r>
      </w:hyperlink>
      <w:r w:rsidRPr="00942168">
        <w:rPr>
          <w:rFonts w:ascii="Times New Roman" w:eastAsia="Times New Roman" w:hAnsi="Times New Roman" w:cs="Times New Roman"/>
          <w:sz w:val="24"/>
          <w:szCs w:val="24"/>
          <w:lang w:val="en-US" w:eastAsia="ru-RU"/>
        </w:rPr>
        <w:t xml:space="preserve"> and </w:t>
      </w:r>
      <w:hyperlink r:id="rId818" w:tooltip="Artisan" w:history="1">
        <w:r w:rsidRPr="00942168">
          <w:rPr>
            <w:rFonts w:ascii="Times New Roman" w:eastAsia="Times New Roman" w:hAnsi="Times New Roman" w:cs="Times New Roman"/>
            <w:color w:val="0000FF"/>
            <w:sz w:val="24"/>
            <w:szCs w:val="24"/>
            <w:u w:val="single"/>
            <w:lang w:val="en-US" w:eastAsia="ru-RU"/>
          </w:rPr>
          <w:t>artisan</w:t>
        </w:r>
      </w:hyperlink>
      <w:r w:rsidRPr="00942168">
        <w:rPr>
          <w:rFonts w:ascii="Times New Roman" w:eastAsia="Times New Roman" w:hAnsi="Times New Roman" w:cs="Times New Roman"/>
          <w:sz w:val="24"/>
          <w:szCs w:val="24"/>
          <w:lang w:val="en-US" w:eastAsia="ru-RU"/>
        </w:rPr>
        <w:t xml:space="preserve"> trades has declined since the 1970s. Traditional apprenticeships reached their lowest point in the 1970s: by that time, training programmes were rare and people who were apprentices learned mainly by example</w:t>
      </w:r>
      <w:proofErr w:type="gramStart"/>
      <w:r w:rsidRPr="00942168">
        <w:rPr>
          <w:rFonts w:ascii="Times New Roman" w:eastAsia="Times New Roman" w:hAnsi="Times New Roman" w:cs="Times New Roman"/>
          <w:sz w:val="24"/>
          <w:szCs w:val="24"/>
          <w:lang w:val="en-US" w:eastAsia="ru-RU"/>
        </w:rPr>
        <w:t>.</w:t>
      </w:r>
      <w:r w:rsidRPr="00942168">
        <w:rPr>
          <w:rFonts w:ascii="Times New Roman" w:eastAsia="Times New Roman" w:hAnsi="Times New Roman" w:cs="Times New Roman"/>
          <w:sz w:val="24"/>
          <w:szCs w:val="24"/>
          <w:vertAlign w:val="superscript"/>
          <w:lang w:val="en-US" w:eastAsia="ru-RU"/>
        </w:rPr>
        <w:t>[</w:t>
      </w:r>
      <w:proofErr w:type="gramEnd"/>
      <w:r w:rsidRPr="00942168">
        <w:rPr>
          <w:rFonts w:ascii="Times New Roman" w:eastAsia="Times New Roman" w:hAnsi="Times New Roman" w:cs="Times New Roman"/>
          <w:i/>
          <w:iCs/>
          <w:sz w:val="24"/>
          <w:szCs w:val="24"/>
          <w:vertAlign w:val="superscript"/>
          <w:lang w:eastAsia="ru-RU"/>
        </w:rPr>
        <w:fldChar w:fldCharType="begin"/>
      </w:r>
      <w:r w:rsidRPr="00942168">
        <w:rPr>
          <w:rFonts w:ascii="Times New Roman" w:eastAsia="Times New Roman" w:hAnsi="Times New Roman" w:cs="Times New Roman"/>
          <w:i/>
          <w:iCs/>
          <w:sz w:val="24"/>
          <w:szCs w:val="24"/>
          <w:vertAlign w:val="superscript"/>
          <w:lang w:val="en-US" w:eastAsia="ru-RU"/>
        </w:rPr>
        <w:instrText xml:space="preserve"> HYPERLINK "http://en.wikipedia.org/wiki/Wikipedia:Citation_needed" \o "Wikipedia:Citation needed" </w:instrText>
      </w:r>
      <w:r w:rsidRPr="00942168">
        <w:rPr>
          <w:rFonts w:ascii="Times New Roman" w:eastAsia="Times New Roman" w:hAnsi="Times New Roman" w:cs="Times New Roman"/>
          <w:i/>
          <w:iCs/>
          <w:sz w:val="24"/>
          <w:szCs w:val="24"/>
          <w:vertAlign w:val="superscript"/>
          <w:lang w:eastAsia="ru-RU"/>
        </w:rPr>
        <w:fldChar w:fldCharType="separate"/>
      </w:r>
      <w:r w:rsidRPr="00942168">
        <w:rPr>
          <w:rFonts w:ascii="Times New Roman" w:eastAsia="Times New Roman" w:hAnsi="Times New Roman" w:cs="Times New Roman"/>
          <w:i/>
          <w:iCs/>
          <w:color w:val="0000FF"/>
          <w:sz w:val="24"/>
          <w:szCs w:val="24"/>
          <w:u w:val="single"/>
          <w:vertAlign w:val="superscript"/>
          <w:lang w:val="en-US" w:eastAsia="ru-RU"/>
        </w:rPr>
        <w:t>citation needed</w:t>
      </w:r>
      <w:r w:rsidRPr="00942168">
        <w:rPr>
          <w:rFonts w:ascii="Times New Roman" w:eastAsia="Times New Roman" w:hAnsi="Times New Roman" w:cs="Times New Roman"/>
          <w:i/>
          <w:iCs/>
          <w:sz w:val="24"/>
          <w:szCs w:val="24"/>
          <w:vertAlign w:val="superscript"/>
          <w:lang w:eastAsia="ru-RU"/>
        </w:rPr>
        <w:fldChar w:fldCharType="end"/>
      </w:r>
      <w:r w:rsidRPr="00942168">
        <w:rPr>
          <w:rFonts w:ascii="Times New Roman" w:eastAsia="Times New Roman" w:hAnsi="Times New Roman" w:cs="Times New Roman"/>
          <w:sz w:val="24"/>
          <w:szCs w:val="24"/>
          <w:vertAlign w:val="superscript"/>
          <w:lang w:val="en-US" w:eastAsia="ru-RU"/>
        </w:rPr>
        <w:t>]</w:t>
      </w:r>
    </w:p>
    <w:p w:rsidR="00942168" w:rsidRPr="00942168" w:rsidRDefault="00942168" w:rsidP="00942168">
      <w:pPr>
        <w:spacing w:before="100" w:beforeAutospacing="1" w:after="100" w:afterAutospacing="1" w:line="240" w:lineRule="auto"/>
        <w:outlineLvl w:val="1"/>
        <w:rPr>
          <w:rFonts w:ascii="Times New Roman" w:eastAsia="Times New Roman" w:hAnsi="Times New Roman" w:cs="Times New Roman"/>
          <w:b/>
          <w:bCs/>
          <w:sz w:val="36"/>
          <w:szCs w:val="36"/>
          <w:lang w:val="en-US" w:eastAsia="ru-RU"/>
        </w:rPr>
      </w:pPr>
      <w:r w:rsidRPr="00942168">
        <w:rPr>
          <w:rFonts w:ascii="Times New Roman" w:eastAsia="Times New Roman" w:hAnsi="Times New Roman" w:cs="Times New Roman"/>
          <w:b/>
          <w:bCs/>
          <w:sz w:val="36"/>
          <w:szCs w:val="36"/>
          <w:lang w:val="en-US" w:eastAsia="ru-RU"/>
        </w:rPr>
        <w:t>Under Conservative governments from 1979 to 1997</w:t>
      </w:r>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sz w:val="24"/>
          <w:szCs w:val="24"/>
          <w:lang w:val="en-US" w:eastAsia="ru-RU"/>
        </w:rPr>
        <w:t xml:space="preserve">Following the </w:t>
      </w:r>
      <w:hyperlink r:id="rId819" w:tooltip="United Kingdom general election, 1979" w:history="1">
        <w:r w:rsidRPr="00942168">
          <w:rPr>
            <w:rFonts w:ascii="Times New Roman" w:eastAsia="Times New Roman" w:hAnsi="Times New Roman" w:cs="Times New Roman"/>
            <w:color w:val="0000FF"/>
            <w:sz w:val="24"/>
            <w:szCs w:val="24"/>
            <w:u w:val="single"/>
            <w:lang w:val="en-US" w:eastAsia="ru-RU"/>
          </w:rPr>
          <w:t>1979 General Election</w:t>
        </w:r>
      </w:hyperlink>
      <w:r w:rsidRPr="00942168">
        <w:rPr>
          <w:rFonts w:ascii="Times New Roman" w:eastAsia="Times New Roman" w:hAnsi="Times New Roman" w:cs="Times New Roman"/>
          <w:sz w:val="24"/>
          <w:szCs w:val="24"/>
          <w:lang w:val="en-US" w:eastAsia="ru-RU"/>
        </w:rPr>
        <w:t xml:space="preserve">, the </w:t>
      </w:r>
      <w:hyperlink r:id="rId820" w:tooltip="Conservative Party (UK)" w:history="1">
        <w:r w:rsidRPr="00942168">
          <w:rPr>
            <w:rFonts w:ascii="Times New Roman" w:eastAsia="Times New Roman" w:hAnsi="Times New Roman" w:cs="Times New Roman"/>
            <w:color w:val="0000FF"/>
            <w:sz w:val="24"/>
            <w:szCs w:val="24"/>
            <w:u w:val="single"/>
            <w:lang w:val="en-US" w:eastAsia="ru-RU"/>
          </w:rPr>
          <w:t>Conservative Party</w:t>
        </w:r>
      </w:hyperlink>
      <w:r w:rsidRPr="00942168">
        <w:rPr>
          <w:rFonts w:ascii="Times New Roman" w:eastAsia="Times New Roman" w:hAnsi="Times New Roman" w:cs="Times New Roman"/>
          <w:sz w:val="24"/>
          <w:szCs w:val="24"/>
          <w:lang w:val="en-US" w:eastAsia="ru-RU"/>
        </w:rPr>
        <w:t xml:space="preserve"> regained power under </w:t>
      </w:r>
      <w:hyperlink r:id="rId821" w:tooltip="Margaret Thatcher" w:history="1">
        <w:r w:rsidRPr="00942168">
          <w:rPr>
            <w:rFonts w:ascii="Times New Roman" w:eastAsia="Times New Roman" w:hAnsi="Times New Roman" w:cs="Times New Roman"/>
            <w:color w:val="0000FF"/>
            <w:sz w:val="24"/>
            <w:szCs w:val="24"/>
            <w:u w:val="single"/>
            <w:lang w:val="en-US" w:eastAsia="ru-RU"/>
          </w:rPr>
          <w:t>Margaret Thatcher</w:t>
        </w:r>
      </w:hyperlink>
      <w:r w:rsidRPr="00942168">
        <w:rPr>
          <w:rFonts w:ascii="Times New Roman" w:eastAsia="Times New Roman" w:hAnsi="Times New Roman" w:cs="Times New Roman"/>
          <w:sz w:val="24"/>
          <w:szCs w:val="24"/>
          <w:lang w:val="en-US" w:eastAsia="ru-RU"/>
        </w:rPr>
        <w:t xml:space="preserve">. </w:t>
      </w:r>
      <w:r w:rsidRPr="00942168">
        <w:rPr>
          <w:rFonts w:ascii="Times New Roman" w:eastAsia="Times New Roman" w:hAnsi="Times New Roman" w:cs="Times New Roman"/>
          <w:sz w:val="24"/>
          <w:szCs w:val="24"/>
          <w:lang w:eastAsia="ru-RU"/>
        </w:rPr>
        <w:t>In the early period it made two main changes:</w:t>
      </w:r>
    </w:p>
    <w:p w:rsidR="00942168" w:rsidRPr="00942168" w:rsidRDefault="00942168" w:rsidP="00942168">
      <w:pPr>
        <w:numPr>
          <w:ilvl w:val="0"/>
          <w:numId w:val="2"/>
        </w:numPr>
        <w:spacing w:before="100" w:beforeAutospacing="1" w:after="100" w:afterAutospacing="1" w:line="240" w:lineRule="auto"/>
        <w:rPr>
          <w:rFonts w:ascii="Times New Roman" w:eastAsia="Times New Roman" w:hAnsi="Times New Roman" w:cs="Times New Roman"/>
          <w:sz w:val="24"/>
          <w:szCs w:val="24"/>
          <w:lang w:val="en-US" w:eastAsia="ru-RU"/>
        </w:rPr>
      </w:pPr>
      <w:hyperlink r:id="rId822" w:tooltip="New Vocationalism" w:history="1">
        <w:r w:rsidRPr="00942168">
          <w:rPr>
            <w:rFonts w:ascii="Times New Roman" w:eastAsia="Times New Roman" w:hAnsi="Times New Roman" w:cs="Times New Roman"/>
            <w:color w:val="0000FF"/>
            <w:sz w:val="24"/>
            <w:szCs w:val="24"/>
            <w:u w:val="single"/>
            <w:lang w:val="en-US" w:eastAsia="ru-RU"/>
          </w:rPr>
          <w:t>New Vocationalism</w:t>
        </w:r>
      </w:hyperlink>
      <w:r w:rsidRPr="00942168">
        <w:rPr>
          <w:rFonts w:ascii="Times New Roman" w:eastAsia="Times New Roman" w:hAnsi="Times New Roman" w:cs="Times New Roman"/>
          <w:sz w:val="24"/>
          <w:szCs w:val="24"/>
          <w:lang w:val="en-US" w:eastAsia="ru-RU"/>
        </w:rPr>
        <w:t xml:space="preserve"> was expanded (Labour had made some small efforts beforehand, but the Conservatives expanded it considerably). This was seen as an effort to reduce the high youth unemployment, which was regarded as one of the causes of the sporadic rioting at the end of the seventies. The </w:t>
      </w:r>
      <w:hyperlink r:id="rId823" w:tooltip="Youth Opportunities Programme" w:history="1">
        <w:r w:rsidRPr="00942168">
          <w:rPr>
            <w:rFonts w:ascii="Times New Roman" w:eastAsia="Times New Roman" w:hAnsi="Times New Roman" w:cs="Times New Roman"/>
            <w:color w:val="0000FF"/>
            <w:sz w:val="24"/>
            <w:szCs w:val="24"/>
            <w:u w:val="single"/>
            <w:lang w:val="en-US" w:eastAsia="ru-RU"/>
          </w:rPr>
          <w:t>Youth Opportunities Programme</w:t>
        </w:r>
      </w:hyperlink>
      <w:r w:rsidRPr="00942168">
        <w:rPr>
          <w:rFonts w:ascii="Times New Roman" w:eastAsia="Times New Roman" w:hAnsi="Times New Roman" w:cs="Times New Roman"/>
          <w:sz w:val="24"/>
          <w:szCs w:val="24"/>
          <w:lang w:val="en-US" w:eastAsia="ru-RU"/>
        </w:rPr>
        <w:t xml:space="preserve"> was the main scheme, offered to 16 to 18 year olds. It had been introduced in 1978 under the </w:t>
      </w:r>
      <w:hyperlink r:id="rId824" w:tooltip="Labour Party (UK)" w:history="1">
        <w:r w:rsidRPr="00942168">
          <w:rPr>
            <w:rFonts w:ascii="Times New Roman" w:eastAsia="Times New Roman" w:hAnsi="Times New Roman" w:cs="Times New Roman"/>
            <w:color w:val="0000FF"/>
            <w:sz w:val="24"/>
            <w:szCs w:val="24"/>
            <w:u w:val="single"/>
            <w:lang w:val="en-US" w:eastAsia="ru-RU"/>
          </w:rPr>
          <w:t>Labour</w:t>
        </w:r>
      </w:hyperlink>
      <w:r w:rsidRPr="00942168">
        <w:rPr>
          <w:rFonts w:ascii="Times New Roman" w:eastAsia="Times New Roman" w:hAnsi="Times New Roman" w:cs="Times New Roman"/>
          <w:sz w:val="24"/>
          <w:szCs w:val="24"/>
          <w:lang w:val="en-US" w:eastAsia="ru-RU"/>
        </w:rPr>
        <w:t xml:space="preserve"> government of </w:t>
      </w:r>
      <w:hyperlink r:id="rId825" w:tooltip="James Callaghan" w:history="1">
        <w:r w:rsidRPr="00942168">
          <w:rPr>
            <w:rFonts w:ascii="Times New Roman" w:eastAsia="Times New Roman" w:hAnsi="Times New Roman" w:cs="Times New Roman"/>
            <w:color w:val="0000FF"/>
            <w:sz w:val="24"/>
            <w:szCs w:val="24"/>
            <w:u w:val="single"/>
            <w:lang w:val="en-US" w:eastAsia="ru-RU"/>
          </w:rPr>
          <w:t>James Callaghan</w:t>
        </w:r>
      </w:hyperlink>
      <w:r w:rsidRPr="00942168">
        <w:rPr>
          <w:rFonts w:ascii="Times New Roman" w:eastAsia="Times New Roman" w:hAnsi="Times New Roman" w:cs="Times New Roman"/>
          <w:sz w:val="24"/>
          <w:szCs w:val="24"/>
          <w:lang w:val="en-US" w:eastAsia="ru-RU"/>
        </w:rPr>
        <w:t xml:space="preserve">, was expanded in 1980 under the Conservative </w:t>
      </w:r>
      <w:r w:rsidRPr="00942168">
        <w:rPr>
          <w:rFonts w:ascii="Times New Roman" w:eastAsia="Times New Roman" w:hAnsi="Times New Roman" w:cs="Times New Roman"/>
          <w:sz w:val="24"/>
          <w:szCs w:val="24"/>
          <w:lang w:val="en-US" w:eastAsia="ru-RU"/>
        </w:rPr>
        <w:lastRenderedPageBreak/>
        <w:t xml:space="preserve">government of </w:t>
      </w:r>
      <w:hyperlink r:id="rId826" w:tooltip="Margaret Thatcher" w:history="1">
        <w:r w:rsidRPr="00942168">
          <w:rPr>
            <w:rFonts w:ascii="Times New Roman" w:eastAsia="Times New Roman" w:hAnsi="Times New Roman" w:cs="Times New Roman"/>
            <w:color w:val="0000FF"/>
            <w:sz w:val="24"/>
            <w:szCs w:val="24"/>
            <w:u w:val="single"/>
            <w:lang w:val="en-US" w:eastAsia="ru-RU"/>
          </w:rPr>
          <w:t>Margaret Thatcher</w:t>
        </w:r>
      </w:hyperlink>
      <w:r w:rsidRPr="00942168">
        <w:rPr>
          <w:rFonts w:ascii="Times New Roman" w:eastAsia="Times New Roman" w:hAnsi="Times New Roman" w:cs="Times New Roman"/>
          <w:sz w:val="24"/>
          <w:szCs w:val="24"/>
          <w:lang w:val="en-US" w:eastAsia="ru-RU"/>
        </w:rPr>
        <w:t xml:space="preserve">, and ran until 1983 when it was replaced by the </w:t>
      </w:r>
      <w:hyperlink r:id="rId827" w:tooltip="Youth Training Scheme" w:history="1">
        <w:r w:rsidRPr="00942168">
          <w:rPr>
            <w:rFonts w:ascii="Times New Roman" w:eastAsia="Times New Roman" w:hAnsi="Times New Roman" w:cs="Times New Roman"/>
            <w:color w:val="0000FF"/>
            <w:sz w:val="24"/>
            <w:szCs w:val="24"/>
            <w:u w:val="single"/>
            <w:lang w:val="en-US" w:eastAsia="ru-RU"/>
          </w:rPr>
          <w:t>Youth Training Scheme</w:t>
        </w:r>
      </w:hyperlink>
      <w:r w:rsidRPr="00942168">
        <w:rPr>
          <w:rFonts w:ascii="Times New Roman" w:eastAsia="Times New Roman" w:hAnsi="Times New Roman" w:cs="Times New Roman"/>
          <w:sz w:val="24"/>
          <w:szCs w:val="24"/>
          <w:lang w:val="en-US" w:eastAsia="ru-RU"/>
        </w:rPr>
        <w:t>.</w:t>
      </w:r>
    </w:p>
    <w:p w:rsidR="00942168" w:rsidRPr="00942168" w:rsidRDefault="00942168" w:rsidP="00942168">
      <w:pPr>
        <w:numPr>
          <w:ilvl w:val="0"/>
          <w:numId w:val="2"/>
        </w:numPr>
        <w:spacing w:before="100" w:beforeAutospacing="1" w:after="100" w:afterAutospacing="1" w:line="240" w:lineRule="auto"/>
        <w:rPr>
          <w:rFonts w:ascii="Times New Roman" w:eastAsia="Times New Roman" w:hAnsi="Times New Roman" w:cs="Times New Roman"/>
          <w:sz w:val="24"/>
          <w:szCs w:val="24"/>
          <w:lang w:val="en-US" w:eastAsia="ru-RU"/>
        </w:rPr>
      </w:pPr>
      <w:r w:rsidRPr="00942168">
        <w:rPr>
          <w:rFonts w:ascii="Times New Roman" w:eastAsia="Times New Roman" w:hAnsi="Times New Roman" w:cs="Times New Roman"/>
          <w:sz w:val="24"/>
          <w:szCs w:val="24"/>
          <w:lang w:val="en-US" w:eastAsia="ru-RU"/>
        </w:rPr>
        <w:t xml:space="preserve">The </w:t>
      </w:r>
      <w:hyperlink r:id="rId828" w:tooltip="Assisted Places Scheme" w:history="1">
        <w:r w:rsidRPr="00942168">
          <w:rPr>
            <w:rFonts w:ascii="Times New Roman" w:eastAsia="Times New Roman" w:hAnsi="Times New Roman" w:cs="Times New Roman"/>
            <w:color w:val="0000FF"/>
            <w:sz w:val="24"/>
            <w:szCs w:val="24"/>
            <w:u w:val="single"/>
            <w:lang w:val="en-US" w:eastAsia="ru-RU"/>
          </w:rPr>
          <w:t>Assisted Places Scheme</w:t>
        </w:r>
      </w:hyperlink>
      <w:r w:rsidRPr="00942168">
        <w:rPr>
          <w:rFonts w:ascii="Times New Roman" w:eastAsia="Times New Roman" w:hAnsi="Times New Roman" w:cs="Times New Roman"/>
          <w:sz w:val="24"/>
          <w:szCs w:val="24"/>
          <w:lang w:val="en-US" w:eastAsia="ru-RU"/>
        </w:rPr>
        <w:t xml:space="preserve"> was introduced in 1980, whereby gifted children who could not afford to go to fee-paying schools would be given free places in those schools if they could pass the school's entrance exam.</w:t>
      </w:r>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val="en-US" w:eastAsia="ru-RU"/>
        </w:rPr>
      </w:pPr>
      <w:r w:rsidRPr="00942168">
        <w:rPr>
          <w:rFonts w:ascii="Times New Roman" w:eastAsia="Times New Roman" w:hAnsi="Times New Roman" w:cs="Times New Roman"/>
          <w:sz w:val="24"/>
          <w:szCs w:val="24"/>
          <w:lang w:val="en-US" w:eastAsia="ru-RU"/>
        </w:rPr>
        <w:t xml:space="preserve">In 1986, </w:t>
      </w:r>
      <w:hyperlink r:id="rId829" w:tooltip="National Vocational Qualification" w:history="1">
        <w:r w:rsidRPr="00942168">
          <w:rPr>
            <w:rFonts w:ascii="Times New Roman" w:eastAsia="Times New Roman" w:hAnsi="Times New Roman" w:cs="Times New Roman"/>
            <w:color w:val="0000FF"/>
            <w:sz w:val="24"/>
            <w:szCs w:val="24"/>
            <w:u w:val="single"/>
            <w:lang w:val="en-US" w:eastAsia="ru-RU"/>
          </w:rPr>
          <w:t>National Vocational Qualifications</w:t>
        </w:r>
      </w:hyperlink>
      <w:r w:rsidRPr="00942168">
        <w:rPr>
          <w:rFonts w:ascii="Times New Roman" w:eastAsia="Times New Roman" w:hAnsi="Times New Roman" w:cs="Times New Roman"/>
          <w:sz w:val="24"/>
          <w:szCs w:val="24"/>
          <w:lang w:val="en-US" w:eastAsia="ru-RU"/>
        </w:rPr>
        <w:t xml:space="preserve"> (NVQs) were introduced, in an attempt to revitalise </w:t>
      </w:r>
      <w:hyperlink r:id="rId830" w:tooltip="Vocational training" w:history="1">
        <w:r w:rsidRPr="00942168">
          <w:rPr>
            <w:rFonts w:ascii="Times New Roman" w:eastAsia="Times New Roman" w:hAnsi="Times New Roman" w:cs="Times New Roman"/>
            <w:color w:val="0000FF"/>
            <w:sz w:val="24"/>
            <w:szCs w:val="24"/>
            <w:u w:val="single"/>
            <w:lang w:val="en-US" w:eastAsia="ru-RU"/>
          </w:rPr>
          <w:t>vocational training</w:t>
        </w:r>
      </w:hyperlink>
      <w:r w:rsidRPr="00942168">
        <w:rPr>
          <w:rFonts w:ascii="Times New Roman" w:eastAsia="Times New Roman" w:hAnsi="Times New Roman" w:cs="Times New Roman"/>
          <w:sz w:val="24"/>
          <w:szCs w:val="24"/>
          <w:lang w:val="en-US" w:eastAsia="ru-RU"/>
        </w:rPr>
        <w:t>. Still, by 1990, apprenticeship took up only two-thirds of one percent of total employment</w:t>
      </w:r>
      <w:proofErr w:type="gramStart"/>
      <w:r w:rsidRPr="00942168">
        <w:rPr>
          <w:rFonts w:ascii="Times New Roman" w:eastAsia="Times New Roman" w:hAnsi="Times New Roman" w:cs="Times New Roman"/>
          <w:sz w:val="24"/>
          <w:szCs w:val="24"/>
          <w:lang w:val="en-US" w:eastAsia="ru-RU"/>
        </w:rPr>
        <w:t>.</w:t>
      </w:r>
      <w:r w:rsidRPr="00942168">
        <w:rPr>
          <w:rFonts w:ascii="Times New Roman" w:eastAsia="Times New Roman" w:hAnsi="Times New Roman" w:cs="Times New Roman"/>
          <w:sz w:val="24"/>
          <w:szCs w:val="24"/>
          <w:vertAlign w:val="superscript"/>
          <w:lang w:val="en-US" w:eastAsia="ru-RU"/>
        </w:rPr>
        <w:t>[</w:t>
      </w:r>
      <w:proofErr w:type="gramEnd"/>
      <w:r w:rsidRPr="00942168">
        <w:rPr>
          <w:rFonts w:ascii="Times New Roman" w:eastAsia="Times New Roman" w:hAnsi="Times New Roman" w:cs="Times New Roman"/>
          <w:i/>
          <w:iCs/>
          <w:sz w:val="24"/>
          <w:szCs w:val="24"/>
          <w:vertAlign w:val="superscript"/>
          <w:lang w:eastAsia="ru-RU"/>
        </w:rPr>
        <w:fldChar w:fldCharType="begin"/>
      </w:r>
      <w:r w:rsidRPr="00942168">
        <w:rPr>
          <w:rFonts w:ascii="Times New Roman" w:eastAsia="Times New Roman" w:hAnsi="Times New Roman" w:cs="Times New Roman"/>
          <w:i/>
          <w:iCs/>
          <w:sz w:val="24"/>
          <w:szCs w:val="24"/>
          <w:vertAlign w:val="superscript"/>
          <w:lang w:val="en-US" w:eastAsia="ru-RU"/>
        </w:rPr>
        <w:instrText xml:space="preserve"> HYPERLINK "http://en.wikipedia.org/wiki/Wikipedia:Citation_needed" \o "Wikipedia:Citation needed" </w:instrText>
      </w:r>
      <w:r w:rsidRPr="00942168">
        <w:rPr>
          <w:rFonts w:ascii="Times New Roman" w:eastAsia="Times New Roman" w:hAnsi="Times New Roman" w:cs="Times New Roman"/>
          <w:i/>
          <w:iCs/>
          <w:sz w:val="24"/>
          <w:szCs w:val="24"/>
          <w:vertAlign w:val="superscript"/>
          <w:lang w:eastAsia="ru-RU"/>
        </w:rPr>
        <w:fldChar w:fldCharType="separate"/>
      </w:r>
      <w:r w:rsidRPr="00942168">
        <w:rPr>
          <w:rFonts w:ascii="Times New Roman" w:eastAsia="Times New Roman" w:hAnsi="Times New Roman" w:cs="Times New Roman"/>
          <w:i/>
          <w:iCs/>
          <w:color w:val="0000FF"/>
          <w:sz w:val="24"/>
          <w:szCs w:val="24"/>
          <w:u w:val="single"/>
          <w:vertAlign w:val="superscript"/>
          <w:lang w:val="en-US" w:eastAsia="ru-RU"/>
        </w:rPr>
        <w:t>citation needed</w:t>
      </w:r>
      <w:r w:rsidRPr="00942168">
        <w:rPr>
          <w:rFonts w:ascii="Times New Roman" w:eastAsia="Times New Roman" w:hAnsi="Times New Roman" w:cs="Times New Roman"/>
          <w:i/>
          <w:iCs/>
          <w:sz w:val="24"/>
          <w:szCs w:val="24"/>
          <w:vertAlign w:val="superscript"/>
          <w:lang w:eastAsia="ru-RU"/>
        </w:rPr>
        <w:fldChar w:fldCharType="end"/>
      </w:r>
      <w:r w:rsidRPr="00942168">
        <w:rPr>
          <w:rFonts w:ascii="Times New Roman" w:eastAsia="Times New Roman" w:hAnsi="Times New Roman" w:cs="Times New Roman"/>
          <w:sz w:val="24"/>
          <w:szCs w:val="24"/>
          <w:vertAlign w:val="superscript"/>
          <w:lang w:val="en-US" w:eastAsia="ru-RU"/>
        </w:rPr>
        <w:t>]</w:t>
      </w:r>
    </w:p>
    <w:p w:rsidR="00942168" w:rsidRPr="00942168" w:rsidRDefault="00942168" w:rsidP="00942168">
      <w:pPr>
        <w:spacing w:before="100" w:beforeAutospacing="1" w:after="100" w:afterAutospacing="1" w:line="240" w:lineRule="auto"/>
        <w:outlineLvl w:val="2"/>
        <w:rPr>
          <w:rFonts w:ascii="Times New Roman" w:eastAsia="Times New Roman" w:hAnsi="Times New Roman" w:cs="Times New Roman"/>
          <w:b/>
          <w:bCs/>
          <w:sz w:val="27"/>
          <w:szCs w:val="27"/>
          <w:lang w:val="en-US" w:eastAsia="ru-RU"/>
        </w:rPr>
      </w:pPr>
      <w:r w:rsidRPr="00942168">
        <w:rPr>
          <w:rFonts w:ascii="Times New Roman" w:eastAsia="Times New Roman" w:hAnsi="Times New Roman" w:cs="Times New Roman"/>
          <w:b/>
          <w:bCs/>
          <w:sz w:val="27"/>
          <w:szCs w:val="27"/>
          <w:lang w:val="en-US" w:eastAsia="ru-RU"/>
        </w:rPr>
        <w:t>The Education Reform Act of 1988</w:t>
      </w:r>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val="en-US" w:eastAsia="ru-RU"/>
        </w:rPr>
      </w:pPr>
      <w:r w:rsidRPr="00942168">
        <w:rPr>
          <w:rFonts w:ascii="Times New Roman" w:eastAsia="Times New Roman" w:hAnsi="Times New Roman" w:cs="Times New Roman"/>
          <w:sz w:val="24"/>
          <w:szCs w:val="24"/>
          <w:lang w:val="en-US" w:eastAsia="ru-RU"/>
        </w:rPr>
        <w:t xml:space="preserve">The 1988 Education Reform Act made considerable changes to the education system. These changes were aimed at creating a 'market' in education with schools competing with each other for 'customers' (pupils). The theory was that bad schools would lose pupils to the good schools and either </w:t>
      </w:r>
      <w:proofErr w:type="gramStart"/>
      <w:r w:rsidRPr="00942168">
        <w:rPr>
          <w:rFonts w:ascii="Times New Roman" w:eastAsia="Times New Roman" w:hAnsi="Times New Roman" w:cs="Times New Roman"/>
          <w:sz w:val="24"/>
          <w:szCs w:val="24"/>
          <w:lang w:val="en-US" w:eastAsia="ru-RU"/>
        </w:rPr>
        <w:t>have</w:t>
      </w:r>
      <w:proofErr w:type="gramEnd"/>
      <w:r w:rsidRPr="00942168">
        <w:rPr>
          <w:rFonts w:ascii="Times New Roman" w:eastAsia="Times New Roman" w:hAnsi="Times New Roman" w:cs="Times New Roman"/>
          <w:sz w:val="24"/>
          <w:szCs w:val="24"/>
          <w:lang w:val="en-US" w:eastAsia="ru-RU"/>
        </w:rPr>
        <w:t xml:space="preserve"> to improve, reduce in capacity or close.</w:t>
      </w:r>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val="en-US" w:eastAsia="ru-RU"/>
        </w:rPr>
      </w:pPr>
      <w:r w:rsidRPr="00942168">
        <w:rPr>
          <w:rFonts w:ascii="Times New Roman" w:eastAsia="Times New Roman" w:hAnsi="Times New Roman" w:cs="Times New Roman"/>
          <w:sz w:val="24"/>
          <w:szCs w:val="24"/>
          <w:lang w:val="en-US" w:eastAsia="ru-RU"/>
        </w:rPr>
        <w:t>The reforms included the following:</w:t>
      </w:r>
    </w:p>
    <w:p w:rsidR="00942168" w:rsidRPr="00942168" w:rsidRDefault="00942168" w:rsidP="00942168">
      <w:pPr>
        <w:numPr>
          <w:ilvl w:val="0"/>
          <w:numId w:val="3"/>
        </w:numPr>
        <w:spacing w:before="100" w:beforeAutospacing="1" w:after="100" w:afterAutospacing="1" w:line="240" w:lineRule="auto"/>
        <w:rPr>
          <w:rFonts w:ascii="Times New Roman" w:eastAsia="Times New Roman" w:hAnsi="Times New Roman" w:cs="Times New Roman"/>
          <w:sz w:val="24"/>
          <w:szCs w:val="24"/>
          <w:lang w:val="en-US" w:eastAsia="ru-RU"/>
        </w:rPr>
      </w:pPr>
      <w:r w:rsidRPr="00942168">
        <w:rPr>
          <w:rFonts w:ascii="Times New Roman" w:eastAsia="Times New Roman" w:hAnsi="Times New Roman" w:cs="Times New Roman"/>
          <w:sz w:val="24"/>
          <w:szCs w:val="24"/>
          <w:lang w:val="en-US" w:eastAsia="ru-RU"/>
        </w:rPr>
        <w:t xml:space="preserve">The </w:t>
      </w:r>
      <w:hyperlink r:id="rId831" w:tooltip="National Curriculum (England, Wales and Northern Ireland)" w:history="1">
        <w:r w:rsidRPr="00942168">
          <w:rPr>
            <w:rFonts w:ascii="Times New Roman" w:eastAsia="Times New Roman" w:hAnsi="Times New Roman" w:cs="Times New Roman"/>
            <w:color w:val="0000FF"/>
            <w:sz w:val="24"/>
            <w:szCs w:val="24"/>
            <w:u w:val="single"/>
            <w:lang w:val="en-US" w:eastAsia="ru-RU"/>
          </w:rPr>
          <w:t>National Curriculum</w:t>
        </w:r>
      </w:hyperlink>
      <w:r w:rsidRPr="00942168">
        <w:rPr>
          <w:rFonts w:ascii="Times New Roman" w:eastAsia="Times New Roman" w:hAnsi="Times New Roman" w:cs="Times New Roman"/>
          <w:sz w:val="24"/>
          <w:szCs w:val="24"/>
          <w:lang w:val="en-US" w:eastAsia="ru-RU"/>
        </w:rPr>
        <w:t xml:space="preserve"> was introduced, which made it compulsory for schools to teach certain subjects and syllabuses. Previously the choice of subjects had been up to the school.</w:t>
      </w:r>
    </w:p>
    <w:p w:rsidR="00942168" w:rsidRPr="00942168" w:rsidRDefault="00942168" w:rsidP="00942168">
      <w:pPr>
        <w:numPr>
          <w:ilvl w:val="0"/>
          <w:numId w:val="3"/>
        </w:numPr>
        <w:spacing w:before="100" w:beforeAutospacing="1" w:after="100" w:afterAutospacing="1" w:line="240" w:lineRule="auto"/>
        <w:rPr>
          <w:rFonts w:ascii="Times New Roman" w:eastAsia="Times New Roman" w:hAnsi="Times New Roman" w:cs="Times New Roman"/>
          <w:sz w:val="24"/>
          <w:szCs w:val="24"/>
          <w:lang w:val="en-US" w:eastAsia="ru-RU"/>
        </w:rPr>
      </w:pPr>
      <w:hyperlink r:id="rId832" w:tooltip="National curriculum assessment" w:history="1">
        <w:r w:rsidRPr="00942168">
          <w:rPr>
            <w:rFonts w:ascii="Times New Roman" w:eastAsia="Times New Roman" w:hAnsi="Times New Roman" w:cs="Times New Roman"/>
            <w:color w:val="0000FF"/>
            <w:sz w:val="24"/>
            <w:szCs w:val="24"/>
            <w:u w:val="single"/>
            <w:lang w:val="en-US" w:eastAsia="ru-RU"/>
          </w:rPr>
          <w:t>National curriculum assessments</w:t>
        </w:r>
      </w:hyperlink>
      <w:r w:rsidRPr="00942168">
        <w:rPr>
          <w:rFonts w:ascii="Times New Roman" w:eastAsia="Times New Roman" w:hAnsi="Times New Roman" w:cs="Times New Roman"/>
          <w:sz w:val="24"/>
          <w:szCs w:val="24"/>
          <w:lang w:val="en-US" w:eastAsia="ru-RU"/>
        </w:rPr>
        <w:t xml:space="preserve"> were introduced at the Key Stages 1 to 4 (ages 7, 11, 14 and 16 respectively) through what were formerly called </w:t>
      </w:r>
      <w:hyperlink r:id="rId833" w:tooltip="Standard Assessment Tests (page does not exist)" w:history="1">
        <w:r w:rsidRPr="00942168">
          <w:rPr>
            <w:rFonts w:ascii="Times New Roman" w:eastAsia="Times New Roman" w:hAnsi="Times New Roman" w:cs="Times New Roman"/>
            <w:color w:val="0000FF"/>
            <w:sz w:val="24"/>
            <w:szCs w:val="24"/>
            <w:u w:val="single"/>
            <w:lang w:val="en-US" w:eastAsia="ru-RU"/>
          </w:rPr>
          <w:t>Standard Assessment Tests</w:t>
        </w:r>
      </w:hyperlink>
      <w:r w:rsidRPr="00942168">
        <w:rPr>
          <w:rFonts w:ascii="Times New Roman" w:eastAsia="Times New Roman" w:hAnsi="Times New Roman" w:cs="Times New Roman"/>
          <w:sz w:val="24"/>
          <w:szCs w:val="24"/>
          <w:lang w:val="en-US" w:eastAsia="ru-RU"/>
        </w:rPr>
        <w:t xml:space="preserve"> (SATS). At Key Stage 4 (age 16), the assessments were made from the </w:t>
      </w:r>
      <w:hyperlink r:id="rId834" w:tooltip="GCSE" w:history="1">
        <w:r w:rsidRPr="00942168">
          <w:rPr>
            <w:rFonts w:ascii="Times New Roman" w:eastAsia="Times New Roman" w:hAnsi="Times New Roman" w:cs="Times New Roman"/>
            <w:color w:val="0000FF"/>
            <w:sz w:val="24"/>
            <w:szCs w:val="24"/>
            <w:u w:val="single"/>
            <w:lang w:val="en-US" w:eastAsia="ru-RU"/>
          </w:rPr>
          <w:t>GCSE</w:t>
        </w:r>
      </w:hyperlink>
      <w:r w:rsidRPr="00942168">
        <w:rPr>
          <w:rFonts w:ascii="Times New Roman" w:eastAsia="Times New Roman" w:hAnsi="Times New Roman" w:cs="Times New Roman"/>
          <w:sz w:val="24"/>
          <w:szCs w:val="24"/>
          <w:lang w:val="en-US" w:eastAsia="ru-RU"/>
        </w:rPr>
        <w:t xml:space="preserve"> exam.</w:t>
      </w:r>
    </w:p>
    <w:p w:rsidR="00942168" w:rsidRPr="00942168" w:rsidRDefault="00942168" w:rsidP="00942168">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hyperlink r:id="rId835" w:tooltip="League tables" w:history="1">
        <w:r w:rsidRPr="00942168">
          <w:rPr>
            <w:rFonts w:ascii="Times New Roman" w:eastAsia="Times New Roman" w:hAnsi="Times New Roman" w:cs="Times New Roman"/>
            <w:color w:val="0000FF"/>
            <w:sz w:val="24"/>
            <w:szCs w:val="24"/>
            <w:u w:val="single"/>
            <w:lang w:val="en-US" w:eastAsia="ru-RU"/>
          </w:rPr>
          <w:t>League tables</w:t>
        </w:r>
      </w:hyperlink>
      <w:r w:rsidRPr="00942168">
        <w:rPr>
          <w:rFonts w:ascii="Times New Roman" w:eastAsia="Times New Roman" w:hAnsi="Times New Roman" w:cs="Times New Roman"/>
          <w:sz w:val="24"/>
          <w:szCs w:val="24"/>
          <w:lang w:val="en-US" w:eastAsia="ru-RU"/>
        </w:rPr>
        <w:t xml:space="preserve"> began showing </w:t>
      </w:r>
      <w:r w:rsidRPr="00942168">
        <w:rPr>
          <w:rFonts w:ascii="Times New Roman" w:eastAsia="Times New Roman" w:hAnsi="Times New Roman" w:cs="Times New Roman"/>
          <w:i/>
          <w:iCs/>
          <w:sz w:val="24"/>
          <w:szCs w:val="24"/>
          <w:lang w:val="en-US" w:eastAsia="ru-RU"/>
        </w:rPr>
        <w:t>performance</w:t>
      </w:r>
      <w:r w:rsidRPr="00942168">
        <w:rPr>
          <w:rFonts w:ascii="Times New Roman" w:eastAsia="Times New Roman" w:hAnsi="Times New Roman" w:cs="Times New Roman"/>
          <w:sz w:val="24"/>
          <w:szCs w:val="24"/>
          <w:lang w:val="en-US" w:eastAsia="ru-RU"/>
        </w:rPr>
        <w:t xml:space="preserve"> statistics for each school. These are regularly published in newspapers and on the internet, so parents and the public can see results for schools in each area of the country.</w:t>
      </w:r>
      <w:hyperlink r:id="rId836" w:anchor="cite_note-23" w:history="1">
        <w:r w:rsidRPr="00942168">
          <w:rPr>
            <w:rFonts w:ascii="Times New Roman" w:eastAsia="Times New Roman" w:hAnsi="Times New Roman" w:cs="Times New Roman"/>
            <w:color w:val="0000FF"/>
            <w:sz w:val="24"/>
            <w:szCs w:val="24"/>
            <w:u w:val="single"/>
            <w:vertAlign w:val="superscript"/>
            <w:lang w:eastAsia="ru-RU"/>
          </w:rPr>
          <w:t>[24]</w:t>
        </w:r>
      </w:hyperlink>
    </w:p>
    <w:p w:rsidR="00942168" w:rsidRPr="00942168" w:rsidRDefault="00942168" w:rsidP="00942168">
      <w:pPr>
        <w:numPr>
          <w:ilvl w:val="0"/>
          <w:numId w:val="3"/>
        </w:numPr>
        <w:spacing w:before="100" w:beforeAutospacing="1" w:after="100" w:afterAutospacing="1" w:line="240" w:lineRule="auto"/>
        <w:rPr>
          <w:rFonts w:ascii="Times New Roman" w:eastAsia="Times New Roman" w:hAnsi="Times New Roman" w:cs="Times New Roman"/>
          <w:sz w:val="24"/>
          <w:szCs w:val="24"/>
          <w:lang w:val="en-US" w:eastAsia="ru-RU"/>
        </w:rPr>
      </w:pPr>
      <w:hyperlink r:id="rId837" w:tooltip="Formula funding (page does not exist)" w:history="1">
        <w:r w:rsidRPr="00942168">
          <w:rPr>
            <w:rFonts w:ascii="Times New Roman" w:eastAsia="Times New Roman" w:hAnsi="Times New Roman" w:cs="Times New Roman"/>
            <w:color w:val="0000FF"/>
            <w:sz w:val="24"/>
            <w:szCs w:val="24"/>
            <w:u w:val="single"/>
            <w:lang w:val="en-US" w:eastAsia="ru-RU"/>
          </w:rPr>
          <w:t>Formula funding</w:t>
        </w:r>
      </w:hyperlink>
      <w:r w:rsidRPr="00942168">
        <w:rPr>
          <w:rFonts w:ascii="Times New Roman" w:eastAsia="Times New Roman" w:hAnsi="Times New Roman" w:cs="Times New Roman"/>
          <w:sz w:val="24"/>
          <w:szCs w:val="24"/>
          <w:lang w:val="en-US" w:eastAsia="ru-RU"/>
        </w:rPr>
        <w:t xml:space="preserve"> was introduced, which meant that the more children a school could attract to it, the more money it got.</w:t>
      </w:r>
    </w:p>
    <w:p w:rsidR="00942168" w:rsidRPr="00942168" w:rsidRDefault="00942168" w:rsidP="00942168">
      <w:pPr>
        <w:numPr>
          <w:ilvl w:val="0"/>
          <w:numId w:val="3"/>
        </w:numPr>
        <w:spacing w:before="100" w:beforeAutospacing="1" w:after="100" w:afterAutospacing="1" w:line="240" w:lineRule="auto"/>
        <w:rPr>
          <w:rFonts w:ascii="Times New Roman" w:eastAsia="Times New Roman" w:hAnsi="Times New Roman" w:cs="Times New Roman"/>
          <w:sz w:val="24"/>
          <w:szCs w:val="24"/>
          <w:lang w:val="en-US" w:eastAsia="ru-RU"/>
        </w:rPr>
      </w:pPr>
      <w:r w:rsidRPr="00942168">
        <w:rPr>
          <w:rFonts w:ascii="Times New Roman" w:eastAsia="Times New Roman" w:hAnsi="Times New Roman" w:cs="Times New Roman"/>
          <w:sz w:val="24"/>
          <w:szCs w:val="24"/>
          <w:lang w:val="en-US" w:eastAsia="ru-RU"/>
        </w:rPr>
        <w:t>Open Enrolment and choice for parents were brought back, so that parents could choose or influence which school their children went to.</w:t>
      </w:r>
    </w:p>
    <w:p w:rsidR="00942168" w:rsidRPr="00942168" w:rsidRDefault="00942168" w:rsidP="00942168">
      <w:pPr>
        <w:numPr>
          <w:ilvl w:val="0"/>
          <w:numId w:val="3"/>
        </w:numPr>
        <w:spacing w:before="100" w:beforeAutospacing="1" w:after="100" w:afterAutospacing="1" w:line="240" w:lineRule="auto"/>
        <w:rPr>
          <w:rFonts w:ascii="Times New Roman" w:eastAsia="Times New Roman" w:hAnsi="Times New Roman" w:cs="Times New Roman"/>
          <w:sz w:val="24"/>
          <w:szCs w:val="24"/>
          <w:lang w:val="en-US" w:eastAsia="ru-RU"/>
        </w:rPr>
      </w:pPr>
      <w:r w:rsidRPr="00942168">
        <w:rPr>
          <w:rFonts w:ascii="Times New Roman" w:eastAsia="Times New Roman" w:hAnsi="Times New Roman" w:cs="Times New Roman"/>
          <w:sz w:val="24"/>
          <w:szCs w:val="24"/>
          <w:lang w:val="en-US" w:eastAsia="ru-RU"/>
        </w:rPr>
        <w:t xml:space="preserve">Schools could, if enough of their pupils' parents agreed, opt out of local government </w:t>
      </w:r>
      <w:proofErr w:type="gramStart"/>
      <w:r w:rsidRPr="00942168">
        <w:rPr>
          <w:rFonts w:ascii="Times New Roman" w:eastAsia="Times New Roman" w:hAnsi="Times New Roman" w:cs="Times New Roman"/>
          <w:sz w:val="24"/>
          <w:szCs w:val="24"/>
          <w:lang w:val="en-US" w:eastAsia="ru-RU"/>
        </w:rPr>
        <w:t>control,</w:t>
      </w:r>
      <w:proofErr w:type="gramEnd"/>
      <w:r w:rsidRPr="00942168">
        <w:rPr>
          <w:rFonts w:ascii="Times New Roman" w:eastAsia="Times New Roman" w:hAnsi="Times New Roman" w:cs="Times New Roman"/>
          <w:sz w:val="24"/>
          <w:szCs w:val="24"/>
          <w:lang w:val="en-US" w:eastAsia="ru-RU"/>
        </w:rPr>
        <w:t xml:space="preserve"> becoming </w:t>
      </w:r>
      <w:hyperlink r:id="rId838" w:tooltip="Grant maintained school" w:history="1">
        <w:r w:rsidRPr="00942168">
          <w:rPr>
            <w:rFonts w:ascii="Times New Roman" w:eastAsia="Times New Roman" w:hAnsi="Times New Roman" w:cs="Times New Roman"/>
            <w:color w:val="0000FF"/>
            <w:sz w:val="24"/>
            <w:szCs w:val="24"/>
            <w:u w:val="single"/>
            <w:lang w:val="en-US" w:eastAsia="ru-RU"/>
          </w:rPr>
          <w:t>grant maintained schools</w:t>
        </w:r>
      </w:hyperlink>
      <w:r w:rsidRPr="00942168">
        <w:rPr>
          <w:rFonts w:ascii="Times New Roman" w:eastAsia="Times New Roman" w:hAnsi="Times New Roman" w:cs="Times New Roman"/>
          <w:sz w:val="24"/>
          <w:szCs w:val="24"/>
          <w:lang w:val="en-US" w:eastAsia="ru-RU"/>
        </w:rPr>
        <w:t xml:space="preserve"> and receiving funding direct from central government. The government offered more money than the school would get usually from the local authority as an enticement. This was seen as a political move given that often local authorities were not run by the governing </w:t>
      </w:r>
      <w:hyperlink r:id="rId839" w:tooltip="Conservative Party (UK)" w:history="1">
        <w:r w:rsidRPr="00942168">
          <w:rPr>
            <w:rFonts w:ascii="Times New Roman" w:eastAsia="Times New Roman" w:hAnsi="Times New Roman" w:cs="Times New Roman"/>
            <w:color w:val="0000FF"/>
            <w:sz w:val="24"/>
            <w:szCs w:val="24"/>
            <w:u w:val="single"/>
            <w:lang w:val="en-US" w:eastAsia="ru-RU"/>
          </w:rPr>
          <w:t>Conservative Party</w:t>
        </w:r>
      </w:hyperlink>
      <w:r w:rsidRPr="00942168">
        <w:rPr>
          <w:rFonts w:ascii="Times New Roman" w:eastAsia="Times New Roman" w:hAnsi="Times New Roman" w:cs="Times New Roman"/>
          <w:sz w:val="24"/>
          <w:szCs w:val="24"/>
          <w:lang w:val="en-US" w:eastAsia="ru-RU"/>
        </w:rPr>
        <w:t xml:space="preserve"> whereas central government was.</w:t>
      </w:r>
    </w:p>
    <w:p w:rsidR="00942168" w:rsidRPr="00942168" w:rsidRDefault="00942168" w:rsidP="00942168">
      <w:pPr>
        <w:spacing w:before="100" w:beforeAutospacing="1" w:after="100" w:afterAutospacing="1" w:line="240" w:lineRule="auto"/>
        <w:outlineLvl w:val="2"/>
        <w:rPr>
          <w:rFonts w:ascii="Times New Roman" w:eastAsia="Times New Roman" w:hAnsi="Times New Roman" w:cs="Times New Roman"/>
          <w:b/>
          <w:bCs/>
          <w:sz w:val="27"/>
          <w:szCs w:val="27"/>
          <w:lang w:val="en-US" w:eastAsia="ru-RU"/>
        </w:rPr>
      </w:pPr>
      <w:r w:rsidRPr="00942168">
        <w:rPr>
          <w:rFonts w:ascii="Times New Roman" w:eastAsia="Times New Roman" w:hAnsi="Times New Roman" w:cs="Times New Roman"/>
          <w:b/>
          <w:bCs/>
          <w:sz w:val="27"/>
          <w:szCs w:val="27"/>
          <w:lang w:val="en-US" w:eastAsia="ru-RU"/>
        </w:rPr>
        <w:t>Apprenticeship reform</w:t>
      </w:r>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sz w:val="24"/>
          <w:szCs w:val="24"/>
          <w:lang w:val="en-US" w:eastAsia="ru-RU"/>
        </w:rPr>
        <w:t xml:space="preserve">In 1994, the government introduced Modern Apprenticeships (since renamed 'Apprenticeships'), based on frameworks devised by </w:t>
      </w:r>
      <w:hyperlink r:id="rId840" w:tooltip="Sector Skills Councils" w:history="1">
        <w:r w:rsidRPr="00942168">
          <w:rPr>
            <w:rFonts w:ascii="Times New Roman" w:eastAsia="Times New Roman" w:hAnsi="Times New Roman" w:cs="Times New Roman"/>
            <w:color w:val="0000FF"/>
            <w:sz w:val="24"/>
            <w:szCs w:val="24"/>
            <w:u w:val="single"/>
            <w:lang w:val="en-US" w:eastAsia="ru-RU"/>
          </w:rPr>
          <w:t>Sector Skills Councils</w:t>
        </w:r>
      </w:hyperlink>
      <w:r w:rsidRPr="00942168">
        <w:rPr>
          <w:rFonts w:ascii="Times New Roman" w:eastAsia="Times New Roman" w:hAnsi="Times New Roman" w:cs="Times New Roman"/>
          <w:sz w:val="24"/>
          <w:szCs w:val="24"/>
          <w:lang w:val="en-US" w:eastAsia="ru-RU"/>
        </w:rPr>
        <w:t xml:space="preserve">. </w:t>
      </w:r>
      <w:r w:rsidRPr="00942168">
        <w:rPr>
          <w:rFonts w:ascii="Times New Roman" w:eastAsia="Times New Roman" w:hAnsi="Times New Roman" w:cs="Times New Roman"/>
          <w:sz w:val="24"/>
          <w:szCs w:val="24"/>
          <w:lang w:eastAsia="ru-RU"/>
        </w:rPr>
        <w:t>These frameworks contain a number of separately certified elements:</w:t>
      </w:r>
    </w:p>
    <w:p w:rsidR="00942168" w:rsidRPr="00942168" w:rsidRDefault="00942168" w:rsidP="00942168">
      <w:pPr>
        <w:numPr>
          <w:ilvl w:val="0"/>
          <w:numId w:val="4"/>
        </w:numPr>
        <w:spacing w:before="100" w:beforeAutospacing="1" w:after="100" w:afterAutospacing="1" w:line="240" w:lineRule="auto"/>
        <w:rPr>
          <w:rFonts w:ascii="Times New Roman" w:eastAsia="Times New Roman" w:hAnsi="Times New Roman" w:cs="Times New Roman"/>
          <w:sz w:val="24"/>
          <w:szCs w:val="24"/>
          <w:lang w:val="en-US" w:eastAsia="ru-RU"/>
        </w:rPr>
      </w:pPr>
      <w:r w:rsidRPr="00942168">
        <w:rPr>
          <w:rFonts w:ascii="Times New Roman" w:eastAsia="Times New Roman" w:hAnsi="Times New Roman" w:cs="Times New Roman"/>
          <w:sz w:val="24"/>
          <w:szCs w:val="24"/>
          <w:lang w:val="en-US" w:eastAsia="ru-RU"/>
        </w:rPr>
        <w:t>a knowledge-based element, typically certified through a qualification known as a ‘Technical Certificate’;</w:t>
      </w:r>
    </w:p>
    <w:p w:rsidR="00942168" w:rsidRPr="00942168" w:rsidRDefault="00942168" w:rsidP="00942168">
      <w:pPr>
        <w:numPr>
          <w:ilvl w:val="0"/>
          <w:numId w:val="4"/>
        </w:numPr>
        <w:spacing w:before="100" w:beforeAutospacing="1" w:after="100" w:afterAutospacing="1" w:line="240" w:lineRule="auto"/>
        <w:rPr>
          <w:rFonts w:ascii="Times New Roman" w:eastAsia="Times New Roman" w:hAnsi="Times New Roman" w:cs="Times New Roman"/>
          <w:sz w:val="24"/>
          <w:szCs w:val="24"/>
          <w:lang w:val="en-US" w:eastAsia="ru-RU"/>
        </w:rPr>
      </w:pPr>
      <w:r w:rsidRPr="00942168">
        <w:rPr>
          <w:rFonts w:ascii="Times New Roman" w:eastAsia="Times New Roman" w:hAnsi="Times New Roman" w:cs="Times New Roman"/>
          <w:sz w:val="24"/>
          <w:szCs w:val="24"/>
          <w:lang w:val="en-US" w:eastAsia="ru-RU"/>
        </w:rPr>
        <w:t>a competence-based element, typically certified through an NVQ; and</w:t>
      </w:r>
    </w:p>
    <w:p w:rsidR="00942168" w:rsidRPr="00942168" w:rsidRDefault="00942168" w:rsidP="00942168">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sz w:val="24"/>
          <w:szCs w:val="24"/>
          <w:lang w:val="en-US" w:eastAsia="ru-RU"/>
        </w:rPr>
        <w:t>Key Skills (literacy and numeracy).</w:t>
      </w:r>
      <w:hyperlink r:id="rId841" w:anchor="cite_note-World_Class_Apprenticeships-24" w:history="1">
        <w:r w:rsidRPr="00942168">
          <w:rPr>
            <w:rFonts w:ascii="Times New Roman" w:eastAsia="Times New Roman" w:hAnsi="Times New Roman" w:cs="Times New Roman"/>
            <w:color w:val="0000FF"/>
            <w:sz w:val="24"/>
            <w:szCs w:val="24"/>
            <w:u w:val="single"/>
            <w:vertAlign w:val="superscript"/>
            <w:lang w:eastAsia="ru-RU"/>
          </w:rPr>
          <w:t>[25]</w:t>
        </w:r>
      </w:hyperlink>
    </w:p>
    <w:p w:rsidR="00942168" w:rsidRPr="00942168" w:rsidRDefault="00942168" w:rsidP="00942168">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942168">
        <w:rPr>
          <w:rFonts w:ascii="Times New Roman" w:eastAsia="Times New Roman" w:hAnsi="Times New Roman" w:cs="Times New Roman"/>
          <w:b/>
          <w:bCs/>
          <w:sz w:val="27"/>
          <w:szCs w:val="27"/>
          <w:lang w:eastAsia="ru-RU"/>
        </w:rPr>
        <w:t>Education Act 1996</w:t>
      </w:r>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val="en-US" w:eastAsia="ru-RU"/>
        </w:rPr>
      </w:pPr>
      <w:r w:rsidRPr="00942168">
        <w:rPr>
          <w:rFonts w:ascii="Times New Roman" w:eastAsia="Times New Roman" w:hAnsi="Times New Roman" w:cs="Times New Roman"/>
          <w:sz w:val="24"/>
          <w:szCs w:val="24"/>
          <w:lang w:val="en-US" w:eastAsia="ru-RU"/>
        </w:rPr>
        <w:lastRenderedPageBreak/>
        <w:t>Between 1976 and 1997, the minimum school leaving arrangements were:</w:t>
      </w:r>
    </w:p>
    <w:p w:rsidR="00942168" w:rsidRPr="00942168" w:rsidRDefault="00942168" w:rsidP="00942168">
      <w:pPr>
        <w:numPr>
          <w:ilvl w:val="0"/>
          <w:numId w:val="5"/>
        </w:numPr>
        <w:spacing w:before="100" w:beforeAutospacing="1" w:after="100" w:afterAutospacing="1" w:line="240" w:lineRule="auto"/>
        <w:rPr>
          <w:rFonts w:ascii="Times New Roman" w:eastAsia="Times New Roman" w:hAnsi="Times New Roman" w:cs="Times New Roman"/>
          <w:sz w:val="24"/>
          <w:szCs w:val="24"/>
          <w:lang w:val="en-US" w:eastAsia="ru-RU"/>
        </w:rPr>
      </w:pPr>
      <w:r w:rsidRPr="00942168">
        <w:rPr>
          <w:rFonts w:ascii="Times New Roman" w:eastAsia="Times New Roman" w:hAnsi="Times New Roman" w:cs="Times New Roman"/>
          <w:sz w:val="24"/>
          <w:szCs w:val="24"/>
          <w:lang w:val="en-US" w:eastAsia="ru-RU"/>
        </w:rPr>
        <w:t xml:space="preserve">A child whose sixteenth birthday falls in the period 1 September to 31 January inclusive, may leave compulsory schooling at the end of the Spring term (the following </w:t>
      </w:r>
      <w:hyperlink r:id="rId842" w:tooltip="Easter" w:history="1">
        <w:r w:rsidRPr="00942168">
          <w:rPr>
            <w:rFonts w:ascii="Times New Roman" w:eastAsia="Times New Roman" w:hAnsi="Times New Roman" w:cs="Times New Roman"/>
            <w:color w:val="0000FF"/>
            <w:sz w:val="24"/>
            <w:szCs w:val="24"/>
            <w:u w:val="single"/>
            <w:lang w:val="en-US" w:eastAsia="ru-RU"/>
          </w:rPr>
          <w:t>Easter</w:t>
        </w:r>
      </w:hyperlink>
      <w:r w:rsidRPr="00942168">
        <w:rPr>
          <w:rFonts w:ascii="Times New Roman" w:eastAsia="Times New Roman" w:hAnsi="Times New Roman" w:cs="Times New Roman"/>
          <w:sz w:val="24"/>
          <w:szCs w:val="24"/>
          <w:lang w:val="en-US" w:eastAsia="ru-RU"/>
        </w:rPr>
        <w:t>).</w:t>
      </w:r>
    </w:p>
    <w:p w:rsidR="00942168" w:rsidRPr="00942168" w:rsidRDefault="00942168" w:rsidP="00942168">
      <w:pPr>
        <w:numPr>
          <w:ilvl w:val="0"/>
          <w:numId w:val="5"/>
        </w:numPr>
        <w:spacing w:before="100" w:beforeAutospacing="1" w:after="100" w:afterAutospacing="1" w:line="240" w:lineRule="auto"/>
        <w:rPr>
          <w:rFonts w:ascii="Times New Roman" w:eastAsia="Times New Roman" w:hAnsi="Times New Roman" w:cs="Times New Roman"/>
          <w:sz w:val="24"/>
          <w:szCs w:val="24"/>
          <w:lang w:val="en-US" w:eastAsia="ru-RU"/>
        </w:rPr>
      </w:pPr>
      <w:r w:rsidRPr="00942168">
        <w:rPr>
          <w:rFonts w:ascii="Times New Roman" w:eastAsia="Times New Roman" w:hAnsi="Times New Roman" w:cs="Times New Roman"/>
          <w:sz w:val="24"/>
          <w:szCs w:val="24"/>
          <w:lang w:val="en-US" w:eastAsia="ru-RU"/>
        </w:rPr>
        <w:t xml:space="preserve">A </w:t>
      </w:r>
      <w:proofErr w:type="gramStart"/>
      <w:r w:rsidRPr="00942168">
        <w:rPr>
          <w:rFonts w:ascii="Times New Roman" w:eastAsia="Times New Roman" w:hAnsi="Times New Roman" w:cs="Times New Roman"/>
          <w:sz w:val="24"/>
          <w:szCs w:val="24"/>
          <w:lang w:val="en-US" w:eastAsia="ru-RU"/>
        </w:rPr>
        <w:t>child</w:t>
      </w:r>
      <w:proofErr w:type="gramEnd"/>
      <w:r w:rsidRPr="00942168">
        <w:rPr>
          <w:rFonts w:ascii="Times New Roman" w:eastAsia="Times New Roman" w:hAnsi="Times New Roman" w:cs="Times New Roman"/>
          <w:sz w:val="24"/>
          <w:szCs w:val="24"/>
          <w:lang w:val="en-US" w:eastAsia="ru-RU"/>
        </w:rPr>
        <w:t xml:space="preserve"> whose sixteenth birthday falls in the period 1 February to 31 August, may leave on the Friday before the last Monday in May.</w:t>
      </w:r>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val="en-US" w:eastAsia="ru-RU"/>
        </w:rPr>
      </w:pPr>
      <w:r w:rsidRPr="00942168">
        <w:rPr>
          <w:rFonts w:ascii="Times New Roman" w:eastAsia="Times New Roman" w:hAnsi="Times New Roman" w:cs="Times New Roman"/>
          <w:sz w:val="24"/>
          <w:szCs w:val="24"/>
          <w:lang w:val="en-US" w:eastAsia="ru-RU"/>
        </w:rPr>
        <w:t>Under section 8(4) of the Education Act 1996, a new single school leaving date was set for 1998 and all subsequent years thereafter. This was set as the last Friday in June in the school year which the child reaches the age of 16.</w:t>
      </w:r>
      <w:hyperlink r:id="rId843" w:anchor="cite_note-25" w:history="1">
        <w:r w:rsidRPr="00942168">
          <w:rPr>
            <w:rFonts w:ascii="Times New Roman" w:eastAsia="Times New Roman" w:hAnsi="Times New Roman" w:cs="Times New Roman"/>
            <w:color w:val="0000FF"/>
            <w:sz w:val="24"/>
            <w:szCs w:val="24"/>
            <w:u w:val="single"/>
            <w:vertAlign w:val="superscript"/>
            <w:lang w:val="en-US" w:eastAsia="ru-RU"/>
          </w:rPr>
          <w:t>[26]</w:t>
        </w:r>
      </w:hyperlink>
    </w:p>
    <w:p w:rsidR="00942168" w:rsidRPr="00942168" w:rsidRDefault="00942168" w:rsidP="00942168">
      <w:pPr>
        <w:spacing w:before="100" w:beforeAutospacing="1" w:after="100" w:afterAutospacing="1" w:line="240" w:lineRule="auto"/>
        <w:outlineLvl w:val="1"/>
        <w:rPr>
          <w:rFonts w:ascii="Times New Roman" w:eastAsia="Times New Roman" w:hAnsi="Times New Roman" w:cs="Times New Roman"/>
          <w:b/>
          <w:bCs/>
          <w:sz w:val="36"/>
          <w:szCs w:val="36"/>
          <w:lang w:val="en-US" w:eastAsia="ru-RU"/>
        </w:rPr>
      </w:pPr>
      <w:r w:rsidRPr="00942168">
        <w:rPr>
          <w:rFonts w:ascii="Times New Roman" w:eastAsia="Times New Roman" w:hAnsi="Times New Roman" w:cs="Times New Roman"/>
          <w:b/>
          <w:bCs/>
          <w:sz w:val="36"/>
          <w:szCs w:val="36"/>
          <w:lang w:val="en-US" w:eastAsia="ru-RU"/>
        </w:rPr>
        <w:t>From 1997</w:t>
      </w:r>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val="en-US" w:eastAsia="ru-RU"/>
        </w:rPr>
      </w:pPr>
      <w:r w:rsidRPr="00942168">
        <w:rPr>
          <w:rFonts w:ascii="Times New Roman" w:eastAsia="Times New Roman" w:hAnsi="Times New Roman" w:cs="Times New Roman"/>
          <w:sz w:val="24"/>
          <w:szCs w:val="24"/>
          <w:lang w:val="en-US" w:eastAsia="ru-RU"/>
        </w:rPr>
        <w:t xml:space="preserve">During the </w:t>
      </w:r>
      <w:hyperlink r:id="rId844" w:tooltip="United Kingdom general election, 1997" w:history="1">
        <w:r w:rsidRPr="00942168">
          <w:rPr>
            <w:rFonts w:ascii="Times New Roman" w:eastAsia="Times New Roman" w:hAnsi="Times New Roman" w:cs="Times New Roman"/>
            <w:color w:val="0000FF"/>
            <w:sz w:val="24"/>
            <w:szCs w:val="24"/>
            <w:u w:val="single"/>
            <w:lang w:val="en-US" w:eastAsia="ru-RU"/>
          </w:rPr>
          <w:t>1997 General Election</w:t>
        </w:r>
      </w:hyperlink>
      <w:r w:rsidRPr="00942168">
        <w:rPr>
          <w:rFonts w:ascii="Times New Roman" w:eastAsia="Times New Roman" w:hAnsi="Times New Roman" w:cs="Times New Roman"/>
          <w:sz w:val="24"/>
          <w:szCs w:val="24"/>
          <w:lang w:val="en-US" w:eastAsia="ru-RU"/>
        </w:rPr>
        <w:t xml:space="preserve">, the </w:t>
      </w:r>
      <w:hyperlink r:id="rId845" w:tooltip="Labour Party (UK)" w:history="1">
        <w:r w:rsidRPr="00942168">
          <w:rPr>
            <w:rFonts w:ascii="Times New Roman" w:eastAsia="Times New Roman" w:hAnsi="Times New Roman" w:cs="Times New Roman"/>
            <w:color w:val="0000FF"/>
            <w:sz w:val="24"/>
            <w:szCs w:val="24"/>
            <w:u w:val="single"/>
            <w:lang w:val="en-US" w:eastAsia="ru-RU"/>
          </w:rPr>
          <w:t>Labour</w:t>
        </w:r>
      </w:hyperlink>
      <w:r w:rsidRPr="00942168">
        <w:rPr>
          <w:rFonts w:ascii="Times New Roman" w:eastAsia="Times New Roman" w:hAnsi="Times New Roman" w:cs="Times New Roman"/>
          <w:sz w:val="24"/>
          <w:szCs w:val="24"/>
          <w:lang w:val="en-US" w:eastAsia="ru-RU"/>
        </w:rPr>
        <w:t xml:space="preserve"> party mantra was "Education, Education, Education", a reference to their conference slogan. Winning the </w:t>
      </w:r>
      <w:hyperlink r:id="rId846" w:tooltip="United Kingdom general election, 1997" w:history="1">
        <w:r w:rsidRPr="00942168">
          <w:rPr>
            <w:rFonts w:ascii="Times New Roman" w:eastAsia="Times New Roman" w:hAnsi="Times New Roman" w:cs="Times New Roman"/>
            <w:color w:val="0000FF"/>
            <w:sz w:val="24"/>
            <w:szCs w:val="24"/>
            <w:u w:val="single"/>
            <w:lang w:val="en-US" w:eastAsia="ru-RU"/>
          </w:rPr>
          <w:t>election</w:t>
        </w:r>
      </w:hyperlink>
      <w:r w:rsidRPr="00942168">
        <w:rPr>
          <w:rFonts w:ascii="Times New Roman" w:eastAsia="Times New Roman" w:hAnsi="Times New Roman" w:cs="Times New Roman"/>
          <w:sz w:val="24"/>
          <w:szCs w:val="24"/>
          <w:lang w:val="en-US" w:eastAsia="ru-RU"/>
        </w:rPr>
        <w:t xml:space="preserve"> returned them to power, but </w:t>
      </w:r>
      <w:hyperlink r:id="rId847" w:tooltip="New Labour" w:history="1">
        <w:r w:rsidRPr="00942168">
          <w:rPr>
            <w:rFonts w:ascii="Times New Roman" w:eastAsia="Times New Roman" w:hAnsi="Times New Roman" w:cs="Times New Roman"/>
            <w:color w:val="0000FF"/>
            <w:sz w:val="24"/>
            <w:szCs w:val="24"/>
            <w:u w:val="single"/>
            <w:lang w:val="en-US" w:eastAsia="ru-RU"/>
          </w:rPr>
          <w:t>New Labour</w:t>
        </w:r>
      </w:hyperlink>
      <w:r w:rsidRPr="00942168">
        <w:rPr>
          <w:rFonts w:ascii="Times New Roman" w:eastAsia="Times New Roman" w:hAnsi="Times New Roman" w:cs="Times New Roman"/>
          <w:sz w:val="24"/>
          <w:szCs w:val="24"/>
          <w:lang w:val="en-US" w:eastAsia="ru-RU"/>
        </w:rPr>
        <w:t>'s political ideology meant that many of the changes introduced by the Conservatives during their time in power remained intact.</w:t>
      </w:r>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sz w:val="24"/>
          <w:szCs w:val="24"/>
          <w:lang w:val="en-US" w:eastAsia="ru-RU"/>
        </w:rPr>
        <w:t xml:space="preserve">They began changing the structure of the school and higher education systems. </w:t>
      </w:r>
      <w:r w:rsidRPr="00942168">
        <w:rPr>
          <w:rFonts w:ascii="Times New Roman" w:eastAsia="Times New Roman" w:hAnsi="Times New Roman" w:cs="Times New Roman"/>
          <w:sz w:val="24"/>
          <w:szCs w:val="24"/>
          <w:lang w:eastAsia="ru-RU"/>
        </w:rPr>
        <w:t>The following changes took place:</w:t>
      </w:r>
    </w:p>
    <w:p w:rsidR="00942168" w:rsidRPr="00942168" w:rsidRDefault="00942168" w:rsidP="00942168">
      <w:pPr>
        <w:numPr>
          <w:ilvl w:val="0"/>
          <w:numId w:val="6"/>
        </w:numPr>
        <w:spacing w:before="100" w:beforeAutospacing="1" w:after="100" w:afterAutospacing="1" w:line="240" w:lineRule="auto"/>
        <w:rPr>
          <w:rFonts w:ascii="Times New Roman" w:eastAsia="Times New Roman" w:hAnsi="Times New Roman" w:cs="Times New Roman"/>
          <w:sz w:val="24"/>
          <w:szCs w:val="24"/>
          <w:lang w:val="en-US" w:eastAsia="ru-RU"/>
        </w:rPr>
      </w:pPr>
      <w:r w:rsidRPr="00942168">
        <w:rPr>
          <w:rFonts w:ascii="Times New Roman" w:eastAsia="Times New Roman" w:hAnsi="Times New Roman" w:cs="Times New Roman"/>
          <w:sz w:val="24"/>
          <w:szCs w:val="24"/>
          <w:lang w:val="en-US" w:eastAsia="ru-RU"/>
        </w:rPr>
        <w:t xml:space="preserve">The previous Labour focus on the Comprehensive system was shifted to a focus on tailoring education to each child's ability. Critics see this as reminiscent of the original intentions of the </w:t>
      </w:r>
      <w:proofErr w:type="gramStart"/>
      <w:r w:rsidRPr="00942168">
        <w:rPr>
          <w:rFonts w:ascii="Times New Roman" w:eastAsia="Times New Roman" w:hAnsi="Times New Roman" w:cs="Times New Roman"/>
          <w:sz w:val="24"/>
          <w:szCs w:val="24"/>
          <w:lang w:val="en-US" w:eastAsia="ru-RU"/>
        </w:rPr>
        <w:t>Tripartite</w:t>
      </w:r>
      <w:proofErr w:type="gramEnd"/>
      <w:r w:rsidRPr="00942168">
        <w:rPr>
          <w:rFonts w:ascii="Times New Roman" w:eastAsia="Times New Roman" w:hAnsi="Times New Roman" w:cs="Times New Roman"/>
          <w:sz w:val="24"/>
          <w:szCs w:val="24"/>
          <w:lang w:val="en-US" w:eastAsia="ru-RU"/>
        </w:rPr>
        <w:t xml:space="preserve"> system.</w:t>
      </w:r>
    </w:p>
    <w:p w:rsidR="00942168" w:rsidRPr="00942168" w:rsidRDefault="00942168" w:rsidP="00942168">
      <w:pPr>
        <w:numPr>
          <w:ilvl w:val="0"/>
          <w:numId w:val="6"/>
        </w:numPr>
        <w:spacing w:before="100" w:beforeAutospacing="1" w:after="100" w:afterAutospacing="1" w:line="240" w:lineRule="auto"/>
        <w:rPr>
          <w:rFonts w:ascii="Times New Roman" w:eastAsia="Times New Roman" w:hAnsi="Times New Roman" w:cs="Times New Roman"/>
          <w:sz w:val="24"/>
          <w:szCs w:val="24"/>
          <w:lang w:val="en-US" w:eastAsia="ru-RU"/>
        </w:rPr>
      </w:pPr>
      <w:r w:rsidRPr="00942168">
        <w:rPr>
          <w:rFonts w:ascii="Times New Roman" w:eastAsia="Times New Roman" w:hAnsi="Times New Roman" w:cs="Times New Roman"/>
          <w:sz w:val="24"/>
          <w:szCs w:val="24"/>
          <w:lang w:val="en-US" w:eastAsia="ru-RU"/>
        </w:rPr>
        <w:t xml:space="preserve">Grant-maintained status was abolished, with GM schools being given the choice of rejoining the local authority as a maintained community school, or becoming a </w:t>
      </w:r>
      <w:hyperlink r:id="rId848" w:tooltip="Foundation school" w:history="1">
        <w:r w:rsidRPr="00942168">
          <w:rPr>
            <w:rFonts w:ascii="Times New Roman" w:eastAsia="Times New Roman" w:hAnsi="Times New Roman" w:cs="Times New Roman"/>
            <w:color w:val="0000FF"/>
            <w:sz w:val="24"/>
            <w:szCs w:val="24"/>
            <w:u w:val="single"/>
            <w:lang w:val="en-US" w:eastAsia="ru-RU"/>
          </w:rPr>
          <w:t>Foundation school</w:t>
        </w:r>
      </w:hyperlink>
      <w:r w:rsidRPr="00942168">
        <w:rPr>
          <w:rFonts w:ascii="Times New Roman" w:eastAsia="Times New Roman" w:hAnsi="Times New Roman" w:cs="Times New Roman"/>
          <w:sz w:val="24"/>
          <w:szCs w:val="24"/>
          <w:lang w:val="en-US" w:eastAsia="ru-RU"/>
        </w:rPr>
        <w:t>.</w:t>
      </w:r>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val="en-US" w:eastAsia="ru-RU"/>
        </w:rPr>
      </w:pPr>
      <w:r w:rsidRPr="00942168">
        <w:rPr>
          <w:rFonts w:ascii="Times New Roman" w:eastAsia="Times New Roman" w:hAnsi="Times New Roman" w:cs="Times New Roman"/>
          <w:sz w:val="24"/>
          <w:szCs w:val="24"/>
          <w:lang w:val="en-US" w:eastAsia="ru-RU"/>
        </w:rPr>
        <w:t xml:space="preserve">The Government run 11 plus selection exam has now been abolished in the UK, and no longer do all children sit for it as used to be the case. However, voluntary selection tests are still </w:t>
      </w:r>
      <w:proofErr w:type="gramStart"/>
      <w:r w:rsidRPr="00942168">
        <w:rPr>
          <w:rFonts w:ascii="Times New Roman" w:eastAsia="Times New Roman" w:hAnsi="Times New Roman" w:cs="Times New Roman"/>
          <w:sz w:val="24"/>
          <w:szCs w:val="24"/>
          <w:lang w:val="en-US" w:eastAsia="ru-RU"/>
        </w:rPr>
        <w:t>conducted</w:t>
      </w:r>
      <w:proofErr w:type="gramEnd"/>
      <w:r w:rsidRPr="00942168">
        <w:rPr>
          <w:rFonts w:ascii="Times New Roman" w:eastAsia="Times New Roman" w:hAnsi="Times New Roman" w:cs="Times New Roman"/>
          <w:sz w:val="24"/>
          <w:szCs w:val="24"/>
          <w:lang w:val="en-US" w:eastAsia="ru-RU"/>
        </w:rPr>
        <w:t xml:space="preserve"> in certain areas of the UK, where some of the original grammar schools have been retained. These areas include: </w:t>
      </w:r>
      <w:hyperlink r:id="rId849" w:tooltip="Northern Ireland" w:history="1">
        <w:r w:rsidRPr="00942168">
          <w:rPr>
            <w:rFonts w:ascii="Times New Roman" w:eastAsia="Times New Roman" w:hAnsi="Times New Roman" w:cs="Times New Roman"/>
            <w:color w:val="0000FF"/>
            <w:sz w:val="24"/>
            <w:szCs w:val="24"/>
            <w:u w:val="single"/>
            <w:lang w:val="en-US" w:eastAsia="ru-RU"/>
          </w:rPr>
          <w:t>Northern Ireland</w:t>
        </w:r>
      </w:hyperlink>
      <w:r w:rsidRPr="00942168">
        <w:rPr>
          <w:rFonts w:ascii="Times New Roman" w:eastAsia="Times New Roman" w:hAnsi="Times New Roman" w:cs="Times New Roman"/>
          <w:sz w:val="24"/>
          <w:szCs w:val="24"/>
          <w:lang w:val="en-US" w:eastAsia="ru-RU"/>
        </w:rPr>
        <w:t xml:space="preserve"> and some English counties and districts including </w:t>
      </w:r>
      <w:hyperlink r:id="rId850" w:tooltip="Devon" w:history="1">
        <w:r w:rsidRPr="00942168">
          <w:rPr>
            <w:rFonts w:ascii="Times New Roman" w:eastAsia="Times New Roman" w:hAnsi="Times New Roman" w:cs="Times New Roman"/>
            <w:color w:val="0000FF"/>
            <w:sz w:val="24"/>
            <w:szCs w:val="24"/>
            <w:u w:val="single"/>
            <w:lang w:val="en-US" w:eastAsia="ru-RU"/>
          </w:rPr>
          <w:t>Devon</w:t>
        </w:r>
      </w:hyperlink>
      <w:r w:rsidRPr="00942168">
        <w:rPr>
          <w:rFonts w:ascii="Times New Roman" w:eastAsia="Times New Roman" w:hAnsi="Times New Roman" w:cs="Times New Roman"/>
          <w:sz w:val="24"/>
          <w:szCs w:val="24"/>
          <w:lang w:val="en-US" w:eastAsia="ru-RU"/>
        </w:rPr>
        <w:t xml:space="preserve">, </w:t>
      </w:r>
      <w:hyperlink r:id="rId851" w:tooltip="Dorset" w:history="1">
        <w:r w:rsidRPr="00942168">
          <w:rPr>
            <w:rFonts w:ascii="Times New Roman" w:eastAsia="Times New Roman" w:hAnsi="Times New Roman" w:cs="Times New Roman"/>
            <w:color w:val="0000FF"/>
            <w:sz w:val="24"/>
            <w:szCs w:val="24"/>
            <w:u w:val="single"/>
            <w:lang w:val="en-US" w:eastAsia="ru-RU"/>
          </w:rPr>
          <w:t>Dorset</w:t>
        </w:r>
      </w:hyperlink>
      <w:r w:rsidRPr="00942168">
        <w:rPr>
          <w:rFonts w:ascii="Times New Roman" w:eastAsia="Times New Roman" w:hAnsi="Times New Roman" w:cs="Times New Roman"/>
          <w:sz w:val="24"/>
          <w:szCs w:val="24"/>
          <w:lang w:val="en-US" w:eastAsia="ru-RU"/>
        </w:rPr>
        <w:t xml:space="preserve">, </w:t>
      </w:r>
      <w:hyperlink r:id="rId852" w:tooltip="Kent" w:history="1">
        <w:r w:rsidRPr="00942168">
          <w:rPr>
            <w:rFonts w:ascii="Times New Roman" w:eastAsia="Times New Roman" w:hAnsi="Times New Roman" w:cs="Times New Roman"/>
            <w:color w:val="0000FF"/>
            <w:sz w:val="24"/>
            <w:szCs w:val="24"/>
            <w:u w:val="single"/>
            <w:lang w:val="en-US" w:eastAsia="ru-RU"/>
          </w:rPr>
          <w:t>Kent</w:t>
        </w:r>
      </w:hyperlink>
      <w:r w:rsidRPr="00942168">
        <w:rPr>
          <w:rFonts w:ascii="Times New Roman" w:eastAsia="Times New Roman" w:hAnsi="Times New Roman" w:cs="Times New Roman"/>
          <w:sz w:val="24"/>
          <w:szCs w:val="24"/>
          <w:lang w:val="en-US" w:eastAsia="ru-RU"/>
        </w:rPr>
        <w:t xml:space="preserve">, </w:t>
      </w:r>
      <w:hyperlink r:id="rId853" w:tooltip="Buckinghamshire" w:history="1">
        <w:r w:rsidRPr="00942168">
          <w:rPr>
            <w:rFonts w:ascii="Times New Roman" w:eastAsia="Times New Roman" w:hAnsi="Times New Roman" w:cs="Times New Roman"/>
            <w:color w:val="0000FF"/>
            <w:sz w:val="24"/>
            <w:szCs w:val="24"/>
            <w:u w:val="single"/>
            <w:lang w:val="en-US" w:eastAsia="ru-RU"/>
          </w:rPr>
          <w:t>Buckinghamshire</w:t>
        </w:r>
      </w:hyperlink>
      <w:r w:rsidRPr="00942168">
        <w:rPr>
          <w:rFonts w:ascii="Times New Roman" w:eastAsia="Times New Roman" w:hAnsi="Times New Roman" w:cs="Times New Roman"/>
          <w:sz w:val="24"/>
          <w:szCs w:val="24"/>
          <w:lang w:val="en-US" w:eastAsia="ru-RU"/>
        </w:rPr>
        <w:t xml:space="preserve">, </w:t>
      </w:r>
      <w:hyperlink r:id="rId854" w:tooltip="Essex" w:history="1">
        <w:r w:rsidRPr="00942168">
          <w:rPr>
            <w:rFonts w:ascii="Times New Roman" w:eastAsia="Times New Roman" w:hAnsi="Times New Roman" w:cs="Times New Roman"/>
            <w:color w:val="0000FF"/>
            <w:sz w:val="24"/>
            <w:szCs w:val="24"/>
            <w:u w:val="single"/>
            <w:lang w:val="en-US" w:eastAsia="ru-RU"/>
          </w:rPr>
          <w:t>Essex</w:t>
        </w:r>
      </w:hyperlink>
      <w:r w:rsidRPr="00942168">
        <w:rPr>
          <w:rFonts w:ascii="Times New Roman" w:eastAsia="Times New Roman" w:hAnsi="Times New Roman" w:cs="Times New Roman"/>
          <w:sz w:val="24"/>
          <w:szCs w:val="24"/>
          <w:lang w:val="en-US" w:eastAsia="ru-RU"/>
        </w:rPr>
        <w:t xml:space="preserve">, </w:t>
      </w:r>
      <w:hyperlink r:id="rId855" w:tooltip="Birmingham" w:history="1">
        <w:r w:rsidRPr="00942168">
          <w:rPr>
            <w:rFonts w:ascii="Times New Roman" w:eastAsia="Times New Roman" w:hAnsi="Times New Roman" w:cs="Times New Roman"/>
            <w:color w:val="0000FF"/>
            <w:sz w:val="24"/>
            <w:szCs w:val="24"/>
            <w:u w:val="single"/>
            <w:lang w:val="en-US" w:eastAsia="ru-RU"/>
          </w:rPr>
          <w:t>Birmingham</w:t>
        </w:r>
      </w:hyperlink>
      <w:r w:rsidRPr="00942168">
        <w:rPr>
          <w:rFonts w:ascii="Times New Roman" w:eastAsia="Times New Roman" w:hAnsi="Times New Roman" w:cs="Times New Roman"/>
          <w:sz w:val="24"/>
          <w:szCs w:val="24"/>
          <w:lang w:val="en-US" w:eastAsia="ru-RU"/>
        </w:rPr>
        <w:t xml:space="preserve">, </w:t>
      </w:r>
      <w:hyperlink r:id="rId856" w:tooltip="Trafford" w:history="1">
        <w:r w:rsidRPr="00942168">
          <w:rPr>
            <w:rFonts w:ascii="Times New Roman" w:eastAsia="Times New Roman" w:hAnsi="Times New Roman" w:cs="Times New Roman"/>
            <w:color w:val="0000FF"/>
            <w:sz w:val="24"/>
            <w:szCs w:val="24"/>
            <w:u w:val="single"/>
            <w:lang w:val="en-US" w:eastAsia="ru-RU"/>
          </w:rPr>
          <w:t>Trafford</w:t>
        </w:r>
      </w:hyperlink>
      <w:r w:rsidRPr="00942168">
        <w:rPr>
          <w:rFonts w:ascii="Times New Roman" w:eastAsia="Times New Roman" w:hAnsi="Times New Roman" w:cs="Times New Roman"/>
          <w:sz w:val="24"/>
          <w:szCs w:val="24"/>
          <w:lang w:val="en-US" w:eastAsia="ru-RU"/>
        </w:rPr>
        <w:t xml:space="preserve">, </w:t>
      </w:r>
      <w:hyperlink r:id="rId857" w:tooltip="Wiltshire" w:history="1">
        <w:r w:rsidRPr="00942168">
          <w:rPr>
            <w:rFonts w:ascii="Times New Roman" w:eastAsia="Times New Roman" w:hAnsi="Times New Roman" w:cs="Times New Roman"/>
            <w:color w:val="0000FF"/>
            <w:sz w:val="24"/>
            <w:szCs w:val="24"/>
            <w:u w:val="single"/>
            <w:lang w:val="en-US" w:eastAsia="ru-RU"/>
          </w:rPr>
          <w:t>Wiltshire</w:t>
        </w:r>
      </w:hyperlink>
      <w:r w:rsidRPr="00942168">
        <w:rPr>
          <w:rFonts w:ascii="Times New Roman" w:eastAsia="Times New Roman" w:hAnsi="Times New Roman" w:cs="Times New Roman"/>
          <w:sz w:val="24"/>
          <w:szCs w:val="24"/>
          <w:lang w:val="en-US" w:eastAsia="ru-RU"/>
        </w:rPr>
        <w:t xml:space="preserve">, </w:t>
      </w:r>
      <w:hyperlink r:id="rId858" w:tooltip="North Yorkshire" w:history="1">
        <w:r w:rsidRPr="00942168">
          <w:rPr>
            <w:rFonts w:ascii="Times New Roman" w:eastAsia="Times New Roman" w:hAnsi="Times New Roman" w:cs="Times New Roman"/>
            <w:color w:val="0000FF"/>
            <w:sz w:val="24"/>
            <w:szCs w:val="24"/>
            <w:u w:val="single"/>
            <w:lang w:val="en-US" w:eastAsia="ru-RU"/>
          </w:rPr>
          <w:t>North Yorkshire</w:t>
        </w:r>
      </w:hyperlink>
      <w:r w:rsidRPr="00942168">
        <w:rPr>
          <w:rFonts w:ascii="Times New Roman" w:eastAsia="Times New Roman" w:hAnsi="Times New Roman" w:cs="Times New Roman"/>
          <w:sz w:val="24"/>
          <w:szCs w:val="24"/>
          <w:lang w:val="en-US" w:eastAsia="ru-RU"/>
        </w:rPr>
        <w:t xml:space="preserve">, </w:t>
      </w:r>
      <w:hyperlink r:id="rId859" w:tooltip="Calderdale" w:history="1">
        <w:r w:rsidRPr="00942168">
          <w:rPr>
            <w:rFonts w:ascii="Times New Roman" w:eastAsia="Times New Roman" w:hAnsi="Times New Roman" w:cs="Times New Roman"/>
            <w:color w:val="0000FF"/>
            <w:sz w:val="24"/>
            <w:szCs w:val="24"/>
            <w:u w:val="single"/>
            <w:lang w:val="en-US" w:eastAsia="ru-RU"/>
          </w:rPr>
          <w:t>Calderdale</w:t>
        </w:r>
      </w:hyperlink>
      <w:r w:rsidRPr="00942168">
        <w:rPr>
          <w:rFonts w:ascii="Times New Roman" w:eastAsia="Times New Roman" w:hAnsi="Times New Roman" w:cs="Times New Roman"/>
          <w:sz w:val="24"/>
          <w:szCs w:val="24"/>
          <w:lang w:val="en-US" w:eastAsia="ru-RU"/>
        </w:rPr>
        <w:t xml:space="preserve">, </w:t>
      </w:r>
      <w:hyperlink r:id="rId860" w:tooltip="Kirklees" w:history="1">
        <w:r w:rsidRPr="00942168">
          <w:rPr>
            <w:rFonts w:ascii="Times New Roman" w:eastAsia="Times New Roman" w:hAnsi="Times New Roman" w:cs="Times New Roman"/>
            <w:color w:val="0000FF"/>
            <w:sz w:val="24"/>
            <w:szCs w:val="24"/>
            <w:u w:val="single"/>
            <w:lang w:val="en-US" w:eastAsia="ru-RU"/>
          </w:rPr>
          <w:t>Kirklees</w:t>
        </w:r>
      </w:hyperlink>
      <w:r w:rsidRPr="00942168">
        <w:rPr>
          <w:rFonts w:ascii="Times New Roman" w:eastAsia="Times New Roman" w:hAnsi="Times New Roman" w:cs="Times New Roman"/>
          <w:sz w:val="24"/>
          <w:szCs w:val="24"/>
          <w:lang w:val="en-US" w:eastAsia="ru-RU"/>
        </w:rPr>
        <w:t xml:space="preserve">, </w:t>
      </w:r>
      <w:hyperlink r:id="rId861" w:tooltip="Metropolitan Borough of Wirral" w:history="1">
        <w:r w:rsidRPr="00942168">
          <w:rPr>
            <w:rFonts w:ascii="Times New Roman" w:eastAsia="Times New Roman" w:hAnsi="Times New Roman" w:cs="Times New Roman"/>
            <w:color w:val="0000FF"/>
            <w:sz w:val="24"/>
            <w:szCs w:val="24"/>
            <w:u w:val="single"/>
            <w:lang w:val="en-US" w:eastAsia="ru-RU"/>
          </w:rPr>
          <w:t>Wirral</w:t>
        </w:r>
      </w:hyperlink>
      <w:r w:rsidRPr="00942168">
        <w:rPr>
          <w:rFonts w:ascii="Times New Roman" w:eastAsia="Times New Roman" w:hAnsi="Times New Roman" w:cs="Times New Roman"/>
          <w:sz w:val="24"/>
          <w:szCs w:val="24"/>
          <w:lang w:val="en-US" w:eastAsia="ru-RU"/>
        </w:rPr>
        <w:t xml:space="preserve">, </w:t>
      </w:r>
      <w:hyperlink r:id="rId862" w:tooltip="Warwickshire" w:history="1">
        <w:r w:rsidRPr="00942168">
          <w:rPr>
            <w:rFonts w:ascii="Times New Roman" w:eastAsia="Times New Roman" w:hAnsi="Times New Roman" w:cs="Times New Roman"/>
            <w:color w:val="0000FF"/>
            <w:sz w:val="24"/>
            <w:szCs w:val="24"/>
            <w:u w:val="single"/>
            <w:lang w:val="en-US" w:eastAsia="ru-RU"/>
          </w:rPr>
          <w:t>Warwickshire</w:t>
        </w:r>
      </w:hyperlink>
      <w:r w:rsidRPr="00942168">
        <w:rPr>
          <w:rFonts w:ascii="Times New Roman" w:eastAsia="Times New Roman" w:hAnsi="Times New Roman" w:cs="Times New Roman"/>
          <w:sz w:val="24"/>
          <w:szCs w:val="24"/>
          <w:lang w:val="en-US" w:eastAsia="ru-RU"/>
        </w:rPr>
        <w:t xml:space="preserve">, </w:t>
      </w:r>
      <w:hyperlink r:id="rId863" w:tooltip="Gloucestershire" w:history="1">
        <w:r w:rsidRPr="00942168">
          <w:rPr>
            <w:rFonts w:ascii="Times New Roman" w:eastAsia="Times New Roman" w:hAnsi="Times New Roman" w:cs="Times New Roman"/>
            <w:color w:val="0000FF"/>
            <w:sz w:val="24"/>
            <w:szCs w:val="24"/>
            <w:u w:val="single"/>
            <w:lang w:val="en-US" w:eastAsia="ru-RU"/>
          </w:rPr>
          <w:t>Gloucestershire</w:t>
        </w:r>
      </w:hyperlink>
      <w:r w:rsidRPr="00942168">
        <w:rPr>
          <w:rFonts w:ascii="Times New Roman" w:eastAsia="Times New Roman" w:hAnsi="Times New Roman" w:cs="Times New Roman"/>
          <w:sz w:val="24"/>
          <w:szCs w:val="24"/>
          <w:lang w:val="en-US" w:eastAsia="ru-RU"/>
        </w:rPr>
        <w:t xml:space="preserve">, </w:t>
      </w:r>
      <w:hyperlink r:id="rId864" w:tooltip="Lincolnshire" w:history="1">
        <w:r w:rsidRPr="00942168">
          <w:rPr>
            <w:rFonts w:ascii="Times New Roman" w:eastAsia="Times New Roman" w:hAnsi="Times New Roman" w:cs="Times New Roman"/>
            <w:color w:val="0000FF"/>
            <w:sz w:val="24"/>
            <w:szCs w:val="24"/>
            <w:u w:val="single"/>
            <w:lang w:val="en-US" w:eastAsia="ru-RU"/>
          </w:rPr>
          <w:t>Lincolnshire</w:t>
        </w:r>
      </w:hyperlink>
      <w:r w:rsidRPr="00942168">
        <w:rPr>
          <w:rFonts w:ascii="Times New Roman" w:eastAsia="Times New Roman" w:hAnsi="Times New Roman" w:cs="Times New Roman"/>
          <w:sz w:val="24"/>
          <w:szCs w:val="24"/>
          <w:lang w:val="en-US" w:eastAsia="ru-RU"/>
        </w:rPr>
        <w:t xml:space="preserve"> and some </w:t>
      </w:r>
      <w:hyperlink r:id="rId865" w:tooltip="London boroughs" w:history="1">
        <w:r w:rsidRPr="00942168">
          <w:rPr>
            <w:rFonts w:ascii="Times New Roman" w:eastAsia="Times New Roman" w:hAnsi="Times New Roman" w:cs="Times New Roman"/>
            <w:color w:val="0000FF"/>
            <w:sz w:val="24"/>
            <w:szCs w:val="24"/>
            <w:u w:val="single"/>
            <w:lang w:val="en-US" w:eastAsia="ru-RU"/>
          </w:rPr>
          <w:t>London boroughs</w:t>
        </w:r>
      </w:hyperlink>
      <w:r w:rsidRPr="00942168">
        <w:rPr>
          <w:rFonts w:ascii="Times New Roman" w:eastAsia="Times New Roman" w:hAnsi="Times New Roman" w:cs="Times New Roman"/>
          <w:sz w:val="24"/>
          <w:szCs w:val="24"/>
          <w:lang w:val="en-US" w:eastAsia="ru-RU"/>
        </w:rPr>
        <w:t xml:space="preserve"> such as </w:t>
      </w:r>
      <w:hyperlink r:id="rId866" w:tooltip="Bexley" w:history="1">
        <w:r w:rsidRPr="00942168">
          <w:rPr>
            <w:rFonts w:ascii="Times New Roman" w:eastAsia="Times New Roman" w:hAnsi="Times New Roman" w:cs="Times New Roman"/>
            <w:color w:val="0000FF"/>
            <w:sz w:val="24"/>
            <w:szCs w:val="24"/>
            <w:u w:val="single"/>
            <w:lang w:val="en-US" w:eastAsia="ru-RU"/>
          </w:rPr>
          <w:t>Bexley</w:t>
        </w:r>
      </w:hyperlink>
      <w:r w:rsidRPr="00942168">
        <w:rPr>
          <w:rFonts w:ascii="Times New Roman" w:eastAsia="Times New Roman" w:hAnsi="Times New Roman" w:cs="Times New Roman"/>
          <w:sz w:val="24"/>
          <w:szCs w:val="24"/>
          <w:lang w:val="en-US" w:eastAsia="ru-RU"/>
        </w:rPr>
        <w:t xml:space="preserve">, </w:t>
      </w:r>
      <w:hyperlink r:id="rId867" w:tooltip="Royal Borough of Kingston-upon-Thames" w:history="1">
        <w:r w:rsidRPr="00942168">
          <w:rPr>
            <w:rFonts w:ascii="Times New Roman" w:eastAsia="Times New Roman" w:hAnsi="Times New Roman" w:cs="Times New Roman"/>
            <w:color w:val="0000FF"/>
            <w:sz w:val="24"/>
            <w:szCs w:val="24"/>
            <w:u w:val="single"/>
            <w:lang w:val="en-US" w:eastAsia="ru-RU"/>
          </w:rPr>
          <w:t>Kingston-upon-Thames</w:t>
        </w:r>
      </w:hyperlink>
      <w:r w:rsidRPr="00942168">
        <w:rPr>
          <w:rFonts w:ascii="Times New Roman" w:eastAsia="Times New Roman" w:hAnsi="Times New Roman" w:cs="Times New Roman"/>
          <w:sz w:val="24"/>
          <w:szCs w:val="24"/>
          <w:lang w:val="en-US" w:eastAsia="ru-RU"/>
        </w:rPr>
        <w:t xml:space="preserve"> and </w:t>
      </w:r>
      <w:hyperlink r:id="rId868" w:tooltip="London Borough of Redbridge" w:history="1">
        <w:r w:rsidRPr="00942168">
          <w:rPr>
            <w:rFonts w:ascii="Times New Roman" w:eastAsia="Times New Roman" w:hAnsi="Times New Roman" w:cs="Times New Roman"/>
            <w:color w:val="0000FF"/>
            <w:sz w:val="24"/>
            <w:szCs w:val="24"/>
            <w:u w:val="single"/>
            <w:lang w:val="en-US" w:eastAsia="ru-RU"/>
          </w:rPr>
          <w:t>Redbridge</w:t>
        </w:r>
      </w:hyperlink>
      <w:r w:rsidRPr="00942168">
        <w:rPr>
          <w:rFonts w:ascii="Times New Roman" w:eastAsia="Times New Roman" w:hAnsi="Times New Roman" w:cs="Times New Roman"/>
          <w:sz w:val="24"/>
          <w:szCs w:val="24"/>
          <w:lang w:val="en-US" w:eastAsia="ru-RU"/>
        </w:rPr>
        <w:t>. There have been various so far unsuccessful attempts by campaigners to accomplish the abolition of all remaining grammar schools. The remaining grammar schools are now thus still selective, typically taking the top 10-25% of those from the local catchment area. Some of the still-existing grammar schools in the United Kingdom can trace their history back to earlier than the 16th century.</w:t>
      </w:r>
    </w:p>
    <w:p w:rsidR="00942168" w:rsidRPr="00942168" w:rsidRDefault="00942168" w:rsidP="00942168">
      <w:pPr>
        <w:numPr>
          <w:ilvl w:val="0"/>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sz w:val="24"/>
          <w:szCs w:val="24"/>
          <w:lang w:val="en-US" w:eastAsia="ru-RU"/>
        </w:rPr>
        <w:t xml:space="preserve">Labour expanded a policy started by the Conservatives of creating </w:t>
      </w:r>
      <w:hyperlink r:id="rId869" w:tooltip="Specialist school" w:history="1">
        <w:r w:rsidRPr="00942168">
          <w:rPr>
            <w:rFonts w:ascii="Times New Roman" w:eastAsia="Times New Roman" w:hAnsi="Times New Roman" w:cs="Times New Roman"/>
            <w:color w:val="0000FF"/>
            <w:sz w:val="24"/>
            <w:szCs w:val="24"/>
            <w:u w:val="single"/>
            <w:lang w:val="en-US" w:eastAsia="ru-RU"/>
          </w:rPr>
          <w:t>specialist schools</w:t>
        </w:r>
      </w:hyperlink>
      <w:r w:rsidRPr="00942168">
        <w:rPr>
          <w:rFonts w:ascii="Times New Roman" w:eastAsia="Times New Roman" w:hAnsi="Times New Roman" w:cs="Times New Roman"/>
          <w:sz w:val="24"/>
          <w:szCs w:val="24"/>
          <w:lang w:val="en-US" w:eastAsia="ru-RU"/>
        </w:rPr>
        <w:t xml:space="preserve">. This new type of secondary school teaches the National Curriculum subjects plus a few specialist branches of knowledge (e.g. business studies) not found in most other schools. </w:t>
      </w:r>
      <w:r w:rsidRPr="00942168">
        <w:rPr>
          <w:rFonts w:ascii="Times New Roman" w:eastAsia="Times New Roman" w:hAnsi="Times New Roman" w:cs="Times New Roman"/>
          <w:sz w:val="24"/>
          <w:szCs w:val="24"/>
          <w:lang w:eastAsia="ru-RU"/>
        </w:rPr>
        <w:t xml:space="preserve">These schools are allowed to select 10% of their pupils. </w:t>
      </w:r>
    </w:p>
    <w:p w:rsidR="00942168" w:rsidRPr="00942168" w:rsidRDefault="00942168" w:rsidP="00942168">
      <w:pPr>
        <w:numPr>
          <w:ilvl w:val="1"/>
          <w:numId w:val="7"/>
        </w:numPr>
        <w:spacing w:before="100" w:beforeAutospacing="1" w:after="100" w:afterAutospacing="1" w:line="240" w:lineRule="auto"/>
        <w:rPr>
          <w:rFonts w:ascii="Times New Roman" w:eastAsia="Times New Roman" w:hAnsi="Times New Roman" w:cs="Times New Roman"/>
          <w:sz w:val="24"/>
          <w:szCs w:val="24"/>
          <w:lang w:val="en-US" w:eastAsia="ru-RU"/>
        </w:rPr>
      </w:pPr>
      <w:r w:rsidRPr="00942168">
        <w:rPr>
          <w:rFonts w:ascii="Times New Roman" w:eastAsia="Times New Roman" w:hAnsi="Times New Roman" w:cs="Times New Roman"/>
          <w:sz w:val="24"/>
          <w:szCs w:val="24"/>
          <w:lang w:val="en-US" w:eastAsia="ru-RU"/>
        </w:rPr>
        <w:t>Numbers: In 1997 there were 196 of these schools. In August 2002 there were 1000. By 2006 the plan is to have 2000, and the goal is to make all secondary schools specialist eventually.</w:t>
      </w:r>
    </w:p>
    <w:p w:rsidR="00942168" w:rsidRPr="00942168" w:rsidRDefault="00942168" w:rsidP="00942168">
      <w:pPr>
        <w:numPr>
          <w:ilvl w:val="0"/>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sz w:val="24"/>
          <w:szCs w:val="24"/>
          <w:lang w:val="en-US" w:eastAsia="ru-RU"/>
        </w:rPr>
        <w:t xml:space="preserve">The </w:t>
      </w:r>
      <w:hyperlink r:id="rId870" w:tooltip="Beacon Schools programme" w:history="1">
        <w:r w:rsidRPr="00942168">
          <w:rPr>
            <w:rFonts w:ascii="Times New Roman" w:eastAsia="Times New Roman" w:hAnsi="Times New Roman" w:cs="Times New Roman"/>
            <w:color w:val="0000FF"/>
            <w:sz w:val="24"/>
            <w:szCs w:val="24"/>
            <w:u w:val="single"/>
            <w:lang w:val="en-US" w:eastAsia="ru-RU"/>
          </w:rPr>
          <w:t>Beacon Schools programme</w:t>
        </w:r>
      </w:hyperlink>
      <w:r w:rsidRPr="00942168">
        <w:rPr>
          <w:rFonts w:ascii="Times New Roman" w:eastAsia="Times New Roman" w:hAnsi="Times New Roman" w:cs="Times New Roman"/>
          <w:sz w:val="24"/>
          <w:szCs w:val="24"/>
          <w:lang w:val="en-US" w:eastAsia="ru-RU"/>
        </w:rPr>
        <w:t xml:space="preserve"> was established in England in 1998. Its aim was to identify high performing schools, in order to help them form partnerships with each other and to provide examples of effective practice for other schools. The programme was replaced in August 2005 with more broadly based programmes; the </w:t>
      </w:r>
      <w:hyperlink r:id="rId871" w:tooltip="Leading Edge Partnership" w:history="1">
        <w:r w:rsidRPr="00942168">
          <w:rPr>
            <w:rFonts w:ascii="Times New Roman" w:eastAsia="Times New Roman" w:hAnsi="Times New Roman" w:cs="Times New Roman"/>
            <w:color w:val="0000FF"/>
            <w:sz w:val="24"/>
            <w:szCs w:val="24"/>
            <w:u w:val="single"/>
            <w:lang w:val="en-US" w:eastAsia="ru-RU"/>
          </w:rPr>
          <w:t xml:space="preserve">Leading Edge </w:t>
        </w:r>
        <w:r w:rsidRPr="00942168">
          <w:rPr>
            <w:rFonts w:ascii="Times New Roman" w:eastAsia="Times New Roman" w:hAnsi="Times New Roman" w:cs="Times New Roman"/>
            <w:color w:val="0000FF"/>
            <w:sz w:val="24"/>
            <w:szCs w:val="24"/>
            <w:u w:val="single"/>
            <w:lang w:val="en-US" w:eastAsia="ru-RU"/>
          </w:rPr>
          <w:lastRenderedPageBreak/>
          <w:t>Partnership</w:t>
        </w:r>
      </w:hyperlink>
      <w:r w:rsidRPr="00942168">
        <w:rPr>
          <w:rFonts w:ascii="Times New Roman" w:eastAsia="Times New Roman" w:hAnsi="Times New Roman" w:cs="Times New Roman"/>
          <w:sz w:val="24"/>
          <w:szCs w:val="24"/>
          <w:lang w:val="en-US" w:eastAsia="ru-RU"/>
        </w:rPr>
        <w:t xml:space="preserve"> programme (for secondary schools) and </w:t>
      </w:r>
      <w:hyperlink r:id="rId872" w:tooltip="Primary Strategy Learning Networks (page does not exist)" w:history="1">
        <w:r w:rsidRPr="00942168">
          <w:rPr>
            <w:rFonts w:ascii="Times New Roman" w:eastAsia="Times New Roman" w:hAnsi="Times New Roman" w:cs="Times New Roman"/>
            <w:color w:val="0000FF"/>
            <w:sz w:val="24"/>
            <w:szCs w:val="24"/>
            <w:u w:val="single"/>
            <w:lang w:val="en-US" w:eastAsia="ru-RU"/>
          </w:rPr>
          <w:t>Primary Strategy Learning Networks</w:t>
        </w:r>
      </w:hyperlink>
      <w:r w:rsidRPr="00942168">
        <w:rPr>
          <w:rFonts w:ascii="Times New Roman" w:eastAsia="Times New Roman" w:hAnsi="Times New Roman" w:cs="Times New Roman"/>
          <w:sz w:val="24"/>
          <w:szCs w:val="24"/>
          <w:lang w:val="en-US" w:eastAsia="ru-RU"/>
        </w:rPr>
        <w:t xml:space="preserve"> (PSLNs) (at the primary level).</w:t>
      </w:r>
      <w:hyperlink r:id="rId873" w:anchor="cite_note-programme-26" w:history="1">
        <w:r w:rsidRPr="00942168">
          <w:rPr>
            <w:rFonts w:ascii="Times New Roman" w:eastAsia="Times New Roman" w:hAnsi="Times New Roman" w:cs="Times New Roman"/>
            <w:color w:val="0000FF"/>
            <w:sz w:val="24"/>
            <w:szCs w:val="24"/>
            <w:u w:val="single"/>
            <w:vertAlign w:val="superscript"/>
            <w:lang w:eastAsia="ru-RU"/>
          </w:rPr>
          <w:t>[27]</w:t>
        </w:r>
      </w:hyperlink>
    </w:p>
    <w:p w:rsidR="00942168" w:rsidRPr="00942168" w:rsidRDefault="00942168" w:rsidP="00942168">
      <w:pPr>
        <w:numPr>
          <w:ilvl w:val="0"/>
          <w:numId w:val="7"/>
        </w:numPr>
        <w:spacing w:before="100" w:beforeAutospacing="1" w:after="100" w:afterAutospacing="1" w:line="240" w:lineRule="auto"/>
        <w:rPr>
          <w:rFonts w:ascii="Times New Roman" w:eastAsia="Times New Roman" w:hAnsi="Times New Roman" w:cs="Times New Roman"/>
          <w:sz w:val="24"/>
          <w:szCs w:val="24"/>
          <w:lang w:val="en-US" w:eastAsia="ru-RU"/>
        </w:rPr>
      </w:pPr>
      <w:r w:rsidRPr="00942168">
        <w:rPr>
          <w:rFonts w:ascii="Times New Roman" w:eastAsia="Times New Roman" w:hAnsi="Times New Roman" w:cs="Times New Roman"/>
          <w:sz w:val="24"/>
          <w:szCs w:val="24"/>
          <w:lang w:val="en-US" w:eastAsia="ru-RU"/>
        </w:rPr>
        <w:t xml:space="preserve">A new grade of </w:t>
      </w:r>
      <w:hyperlink r:id="rId874" w:tooltip="Advanced Skills Teacher" w:history="1">
        <w:r w:rsidRPr="00942168">
          <w:rPr>
            <w:rFonts w:ascii="Times New Roman" w:eastAsia="Times New Roman" w:hAnsi="Times New Roman" w:cs="Times New Roman"/>
            <w:color w:val="0000FF"/>
            <w:sz w:val="24"/>
            <w:szCs w:val="24"/>
            <w:u w:val="single"/>
            <w:lang w:val="en-US" w:eastAsia="ru-RU"/>
          </w:rPr>
          <w:t>Advanced Skills Teacher</w:t>
        </w:r>
      </w:hyperlink>
      <w:r w:rsidRPr="00942168">
        <w:rPr>
          <w:rFonts w:ascii="Times New Roman" w:eastAsia="Times New Roman" w:hAnsi="Times New Roman" w:cs="Times New Roman"/>
          <w:sz w:val="24"/>
          <w:szCs w:val="24"/>
          <w:lang w:val="en-US" w:eastAsia="ru-RU"/>
        </w:rPr>
        <w:t xml:space="preserve"> was created, with the intention that highly skilled teachers would be paid more if they accepted new posts with outreach duties beyond their own schools.</w:t>
      </w:r>
    </w:p>
    <w:p w:rsidR="00942168" w:rsidRPr="00942168" w:rsidRDefault="00942168" w:rsidP="00942168">
      <w:pPr>
        <w:numPr>
          <w:ilvl w:val="0"/>
          <w:numId w:val="7"/>
        </w:numPr>
        <w:spacing w:before="100" w:beforeAutospacing="1" w:after="100" w:afterAutospacing="1" w:line="240" w:lineRule="auto"/>
        <w:rPr>
          <w:rFonts w:ascii="Times New Roman" w:eastAsia="Times New Roman" w:hAnsi="Times New Roman" w:cs="Times New Roman"/>
          <w:sz w:val="24"/>
          <w:szCs w:val="24"/>
          <w:lang w:val="en-US" w:eastAsia="ru-RU"/>
        </w:rPr>
      </w:pPr>
      <w:r w:rsidRPr="00942168">
        <w:rPr>
          <w:rFonts w:ascii="Times New Roman" w:eastAsia="Times New Roman" w:hAnsi="Times New Roman" w:cs="Times New Roman"/>
          <w:sz w:val="24"/>
          <w:szCs w:val="24"/>
          <w:lang w:val="en-US" w:eastAsia="ru-RU"/>
        </w:rPr>
        <w:t xml:space="preserve">City Academies were introduced. These are new schools, built on the site of, or taking over from existing failing schools. A </w:t>
      </w:r>
      <w:hyperlink r:id="rId875" w:tooltip="Academy (English school)" w:history="1">
        <w:r w:rsidRPr="00942168">
          <w:rPr>
            <w:rFonts w:ascii="Times New Roman" w:eastAsia="Times New Roman" w:hAnsi="Times New Roman" w:cs="Times New Roman"/>
            <w:color w:val="0000FF"/>
            <w:sz w:val="24"/>
            <w:szCs w:val="24"/>
            <w:u w:val="single"/>
            <w:lang w:val="en-US" w:eastAsia="ru-RU"/>
          </w:rPr>
          <w:t>city academy</w:t>
        </w:r>
      </w:hyperlink>
      <w:r w:rsidRPr="00942168">
        <w:rPr>
          <w:rFonts w:ascii="Times New Roman" w:eastAsia="Times New Roman" w:hAnsi="Times New Roman" w:cs="Times New Roman"/>
          <w:sz w:val="24"/>
          <w:szCs w:val="24"/>
          <w:lang w:val="en-US" w:eastAsia="ru-RU"/>
        </w:rPr>
        <w:t xml:space="preserve"> is an independent school within the state system. It is outside the control of the local education authority and set up with substantial funding from interested third parties, which might be businesses, charities or private individuals.</w:t>
      </w:r>
    </w:p>
    <w:p w:rsidR="00942168" w:rsidRPr="00942168" w:rsidRDefault="00942168" w:rsidP="00942168">
      <w:pPr>
        <w:numPr>
          <w:ilvl w:val="0"/>
          <w:numId w:val="7"/>
        </w:numPr>
        <w:spacing w:before="100" w:beforeAutospacing="1" w:after="100" w:afterAutospacing="1" w:line="240" w:lineRule="auto"/>
        <w:rPr>
          <w:rFonts w:ascii="Times New Roman" w:eastAsia="Times New Roman" w:hAnsi="Times New Roman" w:cs="Times New Roman"/>
          <w:sz w:val="24"/>
          <w:szCs w:val="24"/>
          <w:lang w:val="en-US" w:eastAsia="ru-RU"/>
        </w:rPr>
      </w:pPr>
      <w:hyperlink r:id="rId876" w:tooltip="Education Action Zones (page does not exist)" w:history="1">
        <w:r w:rsidRPr="00942168">
          <w:rPr>
            <w:rFonts w:ascii="Times New Roman" w:eastAsia="Times New Roman" w:hAnsi="Times New Roman" w:cs="Times New Roman"/>
            <w:color w:val="0000FF"/>
            <w:sz w:val="24"/>
            <w:szCs w:val="24"/>
            <w:u w:val="single"/>
            <w:lang w:val="en-US" w:eastAsia="ru-RU"/>
          </w:rPr>
          <w:t>Education Action Zones</w:t>
        </w:r>
      </w:hyperlink>
      <w:r w:rsidRPr="00942168">
        <w:rPr>
          <w:rFonts w:ascii="Times New Roman" w:eastAsia="Times New Roman" w:hAnsi="Times New Roman" w:cs="Times New Roman"/>
          <w:sz w:val="24"/>
          <w:szCs w:val="24"/>
          <w:lang w:val="en-US" w:eastAsia="ru-RU"/>
        </w:rPr>
        <w:t xml:space="preserve"> were introduced, which </w:t>
      </w:r>
      <w:proofErr w:type="gramStart"/>
      <w:r w:rsidRPr="00942168">
        <w:rPr>
          <w:rFonts w:ascii="Times New Roman" w:eastAsia="Times New Roman" w:hAnsi="Times New Roman" w:cs="Times New Roman"/>
          <w:sz w:val="24"/>
          <w:szCs w:val="24"/>
          <w:lang w:val="en-US" w:eastAsia="ru-RU"/>
        </w:rPr>
        <w:t>are deprived areas</w:t>
      </w:r>
      <w:proofErr w:type="gramEnd"/>
      <w:r w:rsidRPr="00942168">
        <w:rPr>
          <w:rFonts w:ascii="Times New Roman" w:eastAsia="Times New Roman" w:hAnsi="Times New Roman" w:cs="Times New Roman"/>
          <w:sz w:val="24"/>
          <w:szCs w:val="24"/>
          <w:lang w:val="en-US" w:eastAsia="ru-RU"/>
        </w:rPr>
        <w:t xml:space="preserve"> run by an action forum of people within that area with the intention of making that area's schools better.</w:t>
      </w:r>
    </w:p>
    <w:p w:rsidR="00942168" w:rsidRPr="00942168" w:rsidRDefault="00942168" w:rsidP="00942168">
      <w:pPr>
        <w:numPr>
          <w:ilvl w:val="0"/>
          <w:numId w:val="7"/>
        </w:numPr>
        <w:spacing w:before="100" w:beforeAutospacing="1" w:after="100" w:afterAutospacing="1" w:line="240" w:lineRule="auto"/>
        <w:rPr>
          <w:rFonts w:ascii="Times New Roman" w:eastAsia="Times New Roman" w:hAnsi="Times New Roman" w:cs="Times New Roman"/>
          <w:sz w:val="24"/>
          <w:szCs w:val="24"/>
          <w:lang w:val="en-US" w:eastAsia="ru-RU"/>
        </w:rPr>
      </w:pPr>
      <w:r w:rsidRPr="00942168">
        <w:rPr>
          <w:rFonts w:ascii="Times New Roman" w:eastAsia="Times New Roman" w:hAnsi="Times New Roman" w:cs="Times New Roman"/>
          <w:sz w:val="24"/>
          <w:szCs w:val="24"/>
          <w:lang w:val="en-US" w:eastAsia="ru-RU"/>
        </w:rPr>
        <w:t xml:space="preserve">Vocational qualifications were renamed/restructured as follows: </w:t>
      </w:r>
    </w:p>
    <w:p w:rsidR="00942168" w:rsidRPr="00942168" w:rsidRDefault="00942168" w:rsidP="00942168">
      <w:pPr>
        <w:numPr>
          <w:ilvl w:val="1"/>
          <w:numId w:val="7"/>
        </w:numPr>
        <w:spacing w:before="100" w:beforeAutospacing="1" w:after="100" w:afterAutospacing="1" w:line="240" w:lineRule="auto"/>
        <w:rPr>
          <w:rFonts w:ascii="Times New Roman" w:eastAsia="Times New Roman" w:hAnsi="Times New Roman" w:cs="Times New Roman"/>
          <w:sz w:val="24"/>
          <w:szCs w:val="24"/>
          <w:lang w:val="en-US" w:eastAsia="ru-RU"/>
        </w:rPr>
      </w:pPr>
      <w:r w:rsidRPr="00942168">
        <w:rPr>
          <w:rFonts w:ascii="Times New Roman" w:eastAsia="Times New Roman" w:hAnsi="Times New Roman" w:cs="Times New Roman"/>
          <w:sz w:val="24"/>
          <w:szCs w:val="24"/>
          <w:lang w:val="en-US" w:eastAsia="ru-RU"/>
        </w:rPr>
        <w:t>GNVQs became Vocational GCSEs and AVCEs.</w:t>
      </w:r>
    </w:p>
    <w:p w:rsidR="00942168" w:rsidRPr="00942168" w:rsidRDefault="00942168" w:rsidP="00942168">
      <w:pPr>
        <w:numPr>
          <w:ilvl w:val="1"/>
          <w:numId w:val="7"/>
        </w:numPr>
        <w:spacing w:before="100" w:beforeAutospacing="1" w:after="100" w:afterAutospacing="1" w:line="240" w:lineRule="auto"/>
        <w:rPr>
          <w:rFonts w:ascii="Times New Roman" w:eastAsia="Times New Roman" w:hAnsi="Times New Roman" w:cs="Times New Roman"/>
          <w:sz w:val="24"/>
          <w:szCs w:val="24"/>
          <w:lang w:val="en-US" w:eastAsia="ru-RU"/>
        </w:rPr>
      </w:pPr>
      <w:r w:rsidRPr="00942168">
        <w:rPr>
          <w:rFonts w:ascii="Times New Roman" w:eastAsia="Times New Roman" w:hAnsi="Times New Roman" w:cs="Times New Roman"/>
          <w:sz w:val="24"/>
          <w:szCs w:val="24"/>
          <w:lang w:val="en-US" w:eastAsia="ru-RU"/>
        </w:rPr>
        <w:t>NVQs scope expanded so that a degree-equivalent NVQ was possible.</w:t>
      </w:r>
    </w:p>
    <w:p w:rsidR="00942168" w:rsidRPr="00942168" w:rsidRDefault="00942168" w:rsidP="00942168">
      <w:pPr>
        <w:numPr>
          <w:ilvl w:val="0"/>
          <w:numId w:val="7"/>
        </w:numPr>
        <w:spacing w:before="100" w:beforeAutospacing="1" w:after="100" w:afterAutospacing="1" w:line="240" w:lineRule="auto"/>
        <w:rPr>
          <w:rFonts w:ascii="Times New Roman" w:eastAsia="Times New Roman" w:hAnsi="Times New Roman" w:cs="Times New Roman"/>
          <w:sz w:val="24"/>
          <w:szCs w:val="24"/>
          <w:lang w:val="en-US" w:eastAsia="ru-RU"/>
        </w:rPr>
      </w:pPr>
      <w:r w:rsidRPr="00942168">
        <w:rPr>
          <w:rFonts w:ascii="Times New Roman" w:eastAsia="Times New Roman" w:hAnsi="Times New Roman" w:cs="Times New Roman"/>
          <w:sz w:val="24"/>
          <w:szCs w:val="24"/>
          <w:lang w:val="en-US" w:eastAsia="ru-RU"/>
        </w:rPr>
        <w:t xml:space="preserve">The </w:t>
      </w:r>
      <w:hyperlink r:id="rId877" w:tooltip="New Deal (UK)" w:history="1">
        <w:r w:rsidRPr="00942168">
          <w:rPr>
            <w:rFonts w:ascii="Times New Roman" w:eastAsia="Times New Roman" w:hAnsi="Times New Roman" w:cs="Times New Roman"/>
            <w:color w:val="0000FF"/>
            <w:sz w:val="24"/>
            <w:szCs w:val="24"/>
            <w:u w:val="single"/>
            <w:lang w:val="en-US" w:eastAsia="ru-RU"/>
          </w:rPr>
          <w:t>New Deal</w:t>
        </w:r>
      </w:hyperlink>
      <w:r w:rsidRPr="00942168">
        <w:rPr>
          <w:rFonts w:ascii="Times New Roman" w:eastAsia="Times New Roman" w:hAnsi="Times New Roman" w:cs="Times New Roman"/>
          <w:sz w:val="24"/>
          <w:szCs w:val="24"/>
          <w:lang w:val="en-US" w:eastAsia="ru-RU"/>
        </w:rPr>
        <w:t xml:space="preserve"> was introduced, which made advisors available to long-term unemployed (in the UK this is defined as being unemployed for more than 6 months) to give help and money to those who want to go back into Education.</w:t>
      </w:r>
    </w:p>
    <w:p w:rsidR="00942168" w:rsidRPr="00942168" w:rsidRDefault="00942168" w:rsidP="00942168">
      <w:pPr>
        <w:numPr>
          <w:ilvl w:val="0"/>
          <w:numId w:val="7"/>
        </w:numPr>
        <w:spacing w:before="100" w:beforeAutospacing="1" w:after="100" w:afterAutospacing="1" w:line="240" w:lineRule="auto"/>
        <w:rPr>
          <w:rFonts w:ascii="Times New Roman" w:eastAsia="Times New Roman" w:hAnsi="Times New Roman" w:cs="Times New Roman"/>
          <w:sz w:val="24"/>
          <w:szCs w:val="24"/>
          <w:lang w:val="en-US" w:eastAsia="ru-RU"/>
        </w:rPr>
      </w:pPr>
      <w:r w:rsidRPr="00942168">
        <w:rPr>
          <w:rFonts w:ascii="Times New Roman" w:eastAsia="Times New Roman" w:hAnsi="Times New Roman" w:cs="Times New Roman"/>
          <w:sz w:val="24"/>
          <w:szCs w:val="24"/>
          <w:lang w:val="en-US" w:eastAsia="ru-RU"/>
        </w:rPr>
        <w:t xml:space="preserve">Introduced Literacy and </w:t>
      </w:r>
      <w:hyperlink r:id="rId878" w:tooltip="Numeracy" w:history="1">
        <w:r w:rsidRPr="00942168">
          <w:rPr>
            <w:rFonts w:ascii="Times New Roman" w:eastAsia="Times New Roman" w:hAnsi="Times New Roman" w:cs="Times New Roman"/>
            <w:color w:val="0000FF"/>
            <w:sz w:val="24"/>
            <w:szCs w:val="24"/>
            <w:u w:val="single"/>
            <w:lang w:val="en-US" w:eastAsia="ru-RU"/>
          </w:rPr>
          <w:t>Numeracy</w:t>
        </w:r>
      </w:hyperlink>
      <w:r w:rsidRPr="00942168">
        <w:rPr>
          <w:rFonts w:ascii="Times New Roman" w:eastAsia="Times New Roman" w:hAnsi="Times New Roman" w:cs="Times New Roman"/>
          <w:sz w:val="24"/>
          <w:szCs w:val="24"/>
          <w:lang w:val="en-US" w:eastAsia="ru-RU"/>
        </w:rPr>
        <w:t xml:space="preserve"> Hours into schools, and set targets for literacy and numeracy.</w:t>
      </w:r>
    </w:p>
    <w:p w:rsidR="00942168" w:rsidRPr="00942168" w:rsidRDefault="00942168" w:rsidP="00942168">
      <w:pPr>
        <w:numPr>
          <w:ilvl w:val="0"/>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sz w:val="24"/>
          <w:szCs w:val="24"/>
          <w:lang w:eastAsia="ru-RU"/>
        </w:rPr>
        <w:t>Set Truancy targets.</w:t>
      </w:r>
    </w:p>
    <w:p w:rsidR="00942168" w:rsidRPr="00942168" w:rsidRDefault="00942168" w:rsidP="00942168">
      <w:pPr>
        <w:numPr>
          <w:ilvl w:val="0"/>
          <w:numId w:val="7"/>
        </w:numPr>
        <w:spacing w:before="100" w:beforeAutospacing="1" w:after="100" w:afterAutospacing="1" w:line="240" w:lineRule="auto"/>
        <w:rPr>
          <w:rFonts w:ascii="Times New Roman" w:eastAsia="Times New Roman" w:hAnsi="Times New Roman" w:cs="Times New Roman"/>
          <w:sz w:val="24"/>
          <w:szCs w:val="24"/>
          <w:lang w:val="en-US" w:eastAsia="ru-RU"/>
        </w:rPr>
      </w:pPr>
      <w:r w:rsidRPr="00942168">
        <w:rPr>
          <w:rFonts w:ascii="Times New Roman" w:eastAsia="Times New Roman" w:hAnsi="Times New Roman" w:cs="Times New Roman"/>
          <w:sz w:val="24"/>
          <w:szCs w:val="24"/>
          <w:lang w:val="en-US" w:eastAsia="ru-RU"/>
        </w:rPr>
        <w:t>Set a maximum class size of 30 for 5-7 year olds.</w:t>
      </w:r>
    </w:p>
    <w:p w:rsidR="00942168" w:rsidRPr="00942168" w:rsidRDefault="00942168" w:rsidP="00942168">
      <w:pPr>
        <w:numPr>
          <w:ilvl w:val="0"/>
          <w:numId w:val="7"/>
        </w:numPr>
        <w:spacing w:before="100" w:beforeAutospacing="1" w:after="100" w:afterAutospacing="1" w:line="240" w:lineRule="auto"/>
        <w:rPr>
          <w:rFonts w:ascii="Times New Roman" w:eastAsia="Times New Roman" w:hAnsi="Times New Roman" w:cs="Times New Roman"/>
          <w:sz w:val="24"/>
          <w:szCs w:val="24"/>
          <w:lang w:val="en-US" w:eastAsia="ru-RU"/>
        </w:rPr>
      </w:pPr>
      <w:r w:rsidRPr="00942168">
        <w:rPr>
          <w:rFonts w:ascii="Times New Roman" w:eastAsia="Times New Roman" w:hAnsi="Times New Roman" w:cs="Times New Roman"/>
          <w:sz w:val="24"/>
          <w:szCs w:val="24"/>
          <w:lang w:val="en-US" w:eastAsia="ru-RU"/>
        </w:rPr>
        <w:t>Introduced the EMA, (Education Maintenance Allowance), which is paid to those between 16 and 18 as an enticement to remain in full-time education and get A-Levels/AVCEs.</w:t>
      </w:r>
    </w:p>
    <w:p w:rsidR="00942168" w:rsidRPr="00942168" w:rsidRDefault="00942168" w:rsidP="00942168">
      <w:pPr>
        <w:numPr>
          <w:ilvl w:val="0"/>
          <w:numId w:val="7"/>
        </w:numPr>
        <w:spacing w:before="100" w:beforeAutospacing="1" w:after="100" w:afterAutospacing="1" w:line="240" w:lineRule="auto"/>
        <w:rPr>
          <w:rFonts w:ascii="Times New Roman" w:eastAsia="Times New Roman" w:hAnsi="Times New Roman" w:cs="Times New Roman"/>
          <w:sz w:val="24"/>
          <w:szCs w:val="24"/>
          <w:lang w:val="en-US" w:eastAsia="ru-RU"/>
        </w:rPr>
      </w:pPr>
      <w:r w:rsidRPr="00942168">
        <w:rPr>
          <w:rFonts w:ascii="Times New Roman" w:eastAsia="Times New Roman" w:hAnsi="Times New Roman" w:cs="Times New Roman"/>
          <w:sz w:val="24"/>
          <w:szCs w:val="24"/>
          <w:lang w:val="en-US" w:eastAsia="ru-RU"/>
        </w:rPr>
        <w:t xml:space="preserve">A Performance Threshold was introduced in 2000 to allow experienced teachers access to higher rates of pay on meeting a set of performance standards, including a standard of pupil attainment. The performance-related pay changes have been bitterly opposed by teaching unions, most notably the </w:t>
      </w:r>
      <w:hyperlink r:id="rId879" w:tooltip="National Union of Teachers" w:history="1">
        <w:r w:rsidRPr="00942168">
          <w:rPr>
            <w:rFonts w:ascii="Times New Roman" w:eastAsia="Times New Roman" w:hAnsi="Times New Roman" w:cs="Times New Roman"/>
            <w:color w:val="0000FF"/>
            <w:sz w:val="24"/>
            <w:szCs w:val="24"/>
            <w:u w:val="single"/>
            <w:lang w:val="en-US" w:eastAsia="ru-RU"/>
          </w:rPr>
          <w:t>National Union of Teachers</w:t>
        </w:r>
      </w:hyperlink>
      <w:r w:rsidRPr="00942168">
        <w:rPr>
          <w:rFonts w:ascii="Times New Roman" w:eastAsia="Times New Roman" w:hAnsi="Times New Roman" w:cs="Times New Roman"/>
          <w:sz w:val="24"/>
          <w:szCs w:val="24"/>
          <w:lang w:val="en-US" w:eastAsia="ru-RU"/>
        </w:rPr>
        <w:t xml:space="preserve"> which challenged the Threshold scheme by legal action.</w:t>
      </w:r>
    </w:p>
    <w:p w:rsidR="00942168" w:rsidRPr="00942168" w:rsidRDefault="00942168" w:rsidP="00942168">
      <w:pPr>
        <w:numPr>
          <w:ilvl w:val="0"/>
          <w:numId w:val="7"/>
        </w:numPr>
        <w:spacing w:before="100" w:beforeAutospacing="1" w:after="100" w:afterAutospacing="1" w:line="240" w:lineRule="auto"/>
        <w:rPr>
          <w:rFonts w:ascii="Times New Roman" w:eastAsia="Times New Roman" w:hAnsi="Times New Roman" w:cs="Times New Roman"/>
          <w:sz w:val="24"/>
          <w:szCs w:val="24"/>
          <w:lang w:val="en-US" w:eastAsia="ru-RU"/>
        </w:rPr>
      </w:pPr>
      <w:r w:rsidRPr="00942168">
        <w:rPr>
          <w:rFonts w:ascii="Times New Roman" w:eastAsia="Times New Roman" w:hAnsi="Times New Roman" w:cs="Times New Roman"/>
          <w:sz w:val="24"/>
          <w:szCs w:val="24"/>
          <w:lang w:val="en-US" w:eastAsia="ru-RU"/>
        </w:rPr>
        <w:t xml:space="preserve">Introduced </w:t>
      </w:r>
      <w:hyperlink r:id="rId880" w:tooltip="Curriculum 2000" w:history="1">
        <w:r w:rsidRPr="00942168">
          <w:rPr>
            <w:rFonts w:ascii="Times New Roman" w:eastAsia="Times New Roman" w:hAnsi="Times New Roman" w:cs="Times New Roman"/>
            <w:color w:val="0000FF"/>
            <w:sz w:val="24"/>
            <w:szCs w:val="24"/>
            <w:u w:val="single"/>
            <w:lang w:val="en-US" w:eastAsia="ru-RU"/>
          </w:rPr>
          <w:t>Curriculum 2000</w:t>
        </w:r>
      </w:hyperlink>
      <w:r w:rsidRPr="00942168">
        <w:rPr>
          <w:rFonts w:ascii="Times New Roman" w:eastAsia="Times New Roman" w:hAnsi="Times New Roman" w:cs="Times New Roman"/>
          <w:sz w:val="24"/>
          <w:szCs w:val="24"/>
          <w:lang w:val="en-US" w:eastAsia="ru-RU"/>
        </w:rPr>
        <w:t>, which reformed the Further Education system into the current structure of AS levels, A2 levels and Key Skills.</w:t>
      </w:r>
    </w:p>
    <w:p w:rsidR="00942168" w:rsidRPr="00942168" w:rsidRDefault="00942168" w:rsidP="00942168">
      <w:pPr>
        <w:numPr>
          <w:ilvl w:val="0"/>
          <w:numId w:val="7"/>
        </w:numPr>
        <w:spacing w:before="100" w:beforeAutospacing="1" w:after="100" w:afterAutospacing="1" w:line="240" w:lineRule="auto"/>
        <w:rPr>
          <w:rFonts w:ascii="Times New Roman" w:eastAsia="Times New Roman" w:hAnsi="Times New Roman" w:cs="Times New Roman"/>
          <w:sz w:val="24"/>
          <w:szCs w:val="24"/>
          <w:lang w:val="en-US" w:eastAsia="ru-RU"/>
        </w:rPr>
      </w:pPr>
      <w:r w:rsidRPr="00942168">
        <w:rPr>
          <w:rFonts w:ascii="Times New Roman" w:eastAsia="Times New Roman" w:hAnsi="Times New Roman" w:cs="Times New Roman"/>
          <w:sz w:val="24"/>
          <w:szCs w:val="24"/>
          <w:lang w:val="en-US" w:eastAsia="ru-RU"/>
        </w:rPr>
        <w:t xml:space="preserve">Abolished the </w:t>
      </w:r>
      <w:hyperlink r:id="rId881" w:tooltip="Assisted Places Scheme" w:history="1">
        <w:r w:rsidRPr="00942168">
          <w:rPr>
            <w:rFonts w:ascii="Times New Roman" w:eastAsia="Times New Roman" w:hAnsi="Times New Roman" w:cs="Times New Roman"/>
            <w:color w:val="0000FF"/>
            <w:sz w:val="24"/>
            <w:szCs w:val="24"/>
            <w:u w:val="single"/>
            <w:lang w:val="en-US" w:eastAsia="ru-RU"/>
          </w:rPr>
          <w:t>Assisted Places Scheme</w:t>
        </w:r>
      </w:hyperlink>
      <w:r w:rsidRPr="00942168">
        <w:rPr>
          <w:rFonts w:ascii="Times New Roman" w:eastAsia="Times New Roman" w:hAnsi="Times New Roman" w:cs="Times New Roman"/>
          <w:sz w:val="24"/>
          <w:szCs w:val="24"/>
          <w:lang w:val="en-US" w:eastAsia="ru-RU"/>
        </w:rPr>
        <w:t>.</w:t>
      </w:r>
    </w:p>
    <w:p w:rsidR="00942168" w:rsidRPr="00942168" w:rsidRDefault="00942168" w:rsidP="00942168">
      <w:pPr>
        <w:numPr>
          <w:ilvl w:val="0"/>
          <w:numId w:val="7"/>
        </w:numPr>
        <w:spacing w:before="100" w:beforeAutospacing="1" w:after="100" w:afterAutospacing="1" w:line="240" w:lineRule="auto"/>
        <w:rPr>
          <w:rFonts w:ascii="Times New Roman" w:eastAsia="Times New Roman" w:hAnsi="Times New Roman" w:cs="Times New Roman"/>
          <w:sz w:val="24"/>
          <w:szCs w:val="24"/>
          <w:lang w:val="en-US" w:eastAsia="ru-RU"/>
        </w:rPr>
      </w:pPr>
      <w:r w:rsidRPr="00942168">
        <w:rPr>
          <w:rFonts w:ascii="Times New Roman" w:eastAsia="Times New Roman" w:hAnsi="Times New Roman" w:cs="Times New Roman"/>
          <w:sz w:val="24"/>
          <w:szCs w:val="24"/>
          <w:lang w:val="en-US" w:eastAsia="ru-RU"/>
        </w:rPr>
        <w:t xml:space="preserve">A report was commissioned, led by the former chief-inspector of schools, </w:t>
      </w:r>
      <w:hyperlink r:id="rId882" w:tooltip="Mike Tomlinson" w:history="1">
        <w:r w:rsidRPr="00942168">
          <w:rPr>
            <w:rFonts w:ascii="Times New Roman" w:eastAsia="Times New Roman" w:hAnsi="Times New Roman" w:cs="Times New Roman"/>
            <w:color w:val="0000FF"/>
            <w:sz w:val="24"/>
            <w:szCs w:val="24"/>
            <w:u w:val="single"/>
            <w:lang w:val="en-US" w:eastAsia="ru-RU"/>
          </w:rPr>
          <w:t>Mike Tomlinson</w:t>
        </w:r>
      </w:hyperlink>
      <w:r w:rsidRPr="00942168">
        <w:rPr>
          <w:rFonts w:ascii="Times New Roman" w:eastAsia="Times New Roman" w:hAnsi="Times New Roman" w:cs="Times New Roman"/>
          <w:sz w:val="24"/>
          <w:szCs w:val="24"/>
          <w:lang w:val="en-US" w:eastAsia="ru-RU"/>
        </w:rPr>
        <w:t xml:space="preserve">, into reform of the curriculum and qualifications structure for 14–19 year-olds. The report was published on October 18, 2004 and recommended the introduction of a diploma that would bring together both vocational and academic qualifications and ensure that all pupils had a basic set of core skills. It is proposed that the current qualifications would evolve into this diploma over the next decade, whether the government will follow the recommendations is yet to be seen — the </w:t>
      </w:r>
      <w:hyperlink r:id="rId883" w:tooltip="Conservative Party (UK)" w:history="1">
        <w:r w:rsidRPr="00942168">
          <w:rPr>
            <w:rFonts w:ascii="Times New Roman" w:eastAsia="Times New Roman" w:hAnsi="Times New Roman" w:cs="Times New Roman"/>
            <w:color w:val="0000FF"/>
            <w:sz w:val="24"/>
            <w:szCs w:val="24"/>
            <w:u w:val="single"/>
            <w:lang w:val="en-US" w:eastAsia="ru-RU"/>
          </w:rPr>
          <w:t>Conservative Party</w:t>
        </w:r>
      </w:hyperlink>
      <w:r w:rsidRPr="00942168">
        <w:rPr>
          <w:rFonts w:ascii="Times New Roman" w:eastAsia="Times New Roman" w:hAnsi="Times New Roman" w:cs="Times New Roman"/>
          <w:sz w:val="24"/>
          <w:szCs w:val="24"/>
          <w:lang w:val="en-US" w:eastAsia="ru-RU"/>
        </w:rPr>
        <w:t xml:space="preserve"> have already introduced alternative proposals to return to norm-referencing in A-levels rather than the current system of criterion-referencing.</w:t>
      </w:r>
    </w:p>
    <w:p w:rsidR="00942168" w:rsidRPr="00942168" w:rsidRDefault="00942168" w:rsidP="00942168">
      <w:pPr>
        <w:numPr>
          <w:ilvl w:val="0"/>
          <w:numId w:val="8"/>
        </w:numPr>
        <w:spacing w:before="100" w:beforeAutospacing="1" w:after="100" w:afterAutospacing="1" w:line="240" w:lineRule="auto"/>
        <w:rPr>
          <w:rFonts w:ascii="Times New Roman" w:eastAsia="Times New Roman" w:hAnsi="Times New Roman" w:cs="Times New Roman"/>
          <w:sz w:val="24"/>
          <w:szCs w:val="24"/>
          <w:lang w:val="en-US" w:eastAsia="ru-RU"/>
        </w:rPr>
      </w:pPr>
      <w:r w:rsidRPr="00942168">
        <w:rPr>
          <w:rFonts w:ascii="Times New Roman" w:eastAsia="Times New Roman" w:hAnsi="Times New Roman" w:cs="Times New Roman"/>
          <w:sz w:val="24"/>
          <w:szCs w:val="24"/>
          <w:lang w:val="en-US" w:eastAsia="ru-RU"/>
        </w:rPr>
        <w:t xml:space="preserve">In 2003 a green paper entitled </w:t>
      </w:r>
      <w:hyperlink r:id="rId884" w:tooltip="Every Child Matters" w:history="1">
        <w:r w:rsidRPr="00942168">
          <w:rPr>
            <w:rFonts w:ascii="Times New Roman" w:eastAsia="Times New Roman" w:hAnsi="Times New Roman" w:cs="Times New Roman"/>
            <w:i/>
            <w:iCs/>
            <w:color w:val="0000FF"/>
            <w:sz w:val="24"/>
            <w:szCs w:val="24"/>
            <w:u w:val="single"/>
            <w:lang w:val="en-US" w:eastAsia="ru-RU"/>
          </w:rPr>
          <w:t>Every Child Matters</w:t>
        </w:r>
      </w:hyperlink>
      <w:r w:rsidRPr="00942168">
        <w:rPr>
          <w:rFonts w:ascii="Times New Roman" w:eastAsia="Times New Roman" w:hAnsi="Times New Roman" w:cs="Times New Roman"/>
          <w:sz w:val="24"/>
          <w:szCs w:val="24"/>
          <w:lang w:val="en-US" w:eastAsia="ru-RU"/>
        </w:rPr>
        <w:t xml:space="preserve"> was published. It built on existing plans to strengthen children's services and focused on four key areas: </w:t>
      </w:r>
    </w:p>
    <w:p w:rsidR="00942168" w:rsidRPr="00942168" w:rsidRDefault="00942168" w:rsidP="00942168">
      <w:pPr>
        <w:numPr>
          <w:ilvl w:val="1"/>
          <w:numId w:val="8"/>
        </w:numPr>
        <w:spacing w:before="100" w:beforeAutospacing="1" w:after="100" w:afterAutospacing="1" w:line="240" w:lineRule="auto"/>
        <w:rPr>
          <w:rFonts w:ascii="Times New Roman" w:eastAsia="Times New Roman" w:hAnsi="Times New Roman" w:cs="Times New Roman"/>
          <w:sz w:val="24"/>
          <w:szCs w:val="24"/>
          <w:lang w:val="en-US" w:eastAsia="ru-RU"/>
        </w:rPr>
      </w:pPr>
      <w:r w:rsidRPr="00942168">
        <w:rPr>
          <w:rFonts w:ascii="Times New Roman" w:eastAsia="Times New Roman" w:hAnsi="Times New Roman" w:cs="Times New Roman"/>
          <w:sz w:val="24"/>
          <w:szCs w:val="24"/>
          <w:lang w:val="en-US" w:eastAsia="ru-RU"/>
        </w:rPr>
        <w:t>Increasing the focus on supporting families and careers as the most critical influence on children's lives</w:t>
      </w:r>
    </w:p>
    <w:p w:rsidR="00942168" w:rsidRPr="00942168" w:rsidRDefault="00942168" w:rsidP="00942168">
      <w:pPr>
        <w:numPr>
          <w:ilvl w:val="1"/>
          <w:numId w:val="8"/>
        </w:numPr>
        <w:spacing w:before="100" w:beforeAutospacing="1" w:after="100" w:afterAutospacing="1" w:line="240" w:lineRule="auto"/>
        <w:rPr>
          <w:rFonts w:ascii="Times New Roman" w:eastAsia="Times New Roman" w:hAnsi="Times New Roman" w:cs="Times New Roman"/>
          <w:sz w:val="24"/>
          <w:szCs w:val="24"/>
          <w:lang w:val="en-US" w:eastAsia="ru-RU"/>
        </w:rPr>
      </w:pPr>
      <w:r w:rsidRPr="00942168">
        <w:rPr>
          <w:rFonts w:ascii="Times New Roman" w:eastAsia="Times New Roman" w:hAnsi="Times New Roman" w:cs="Times New Roman"/>
          <w:sz w:val="24"/>
          <w:szCs w:val="24"/>
          <w:lang w:val="en-US" w:eastAsia="ru-RU"/>
        </w:rPr>
        <w:t>Ensuring necessary intervention takes place before children reach crisis point and protecting children from falling through the net</w:t>
      </w:r>
    </w:p>
    <w:p w:rsidR="00942168" w:rsidRPr="00942168" w:rsidRDefault="00942168" w:rsidP="00942168">
      <w:pPr>
        <w:numPr>
          <w:ilvl w:val="1"/>
          <w:numId w:val="8"/>
        </w:numPr>
        <w:spacing w:before="100" w:beforeAutospacing="1" w:after="100" w:afterAutospacing="1" w:line="240" w:lineRule="auto"/>
        <w:rPr>
          <w:rFonts w:ascii="Times New Roman" w:eastAsia="Times New Roman" w:hAnsi="Times New Roman" w:cs="Times New Roman"/>
          <w:sz w:val="24"/>
          <w:szCs w:val="24"/>
          <w:lang w:val="en-US" w:eastAsia="ru-RU"/>
        </w:rPr>
      </w:pPr>
      <w:r w:rsidRPr="00942168">
        <w:rPr>
          <w:rFonts w:ascii="Times New Roman" w:eastAsia="Times New Roman" w:hAnsi="Times New Roman" w:cs="Times New Roman"/>
          <w:sz w:val="24"/>
          <w:szCs w:val="24"/>
          <w:lang w:val="en-US" w:eastAsia="ru-RU"/>
        </w:rPr>
        <w:t xml:space="preserve">Addressing the underlying problems identified in the report into the death of </w:t>
      </w:r>
      <w:hyperlink r:id="rId885" w:tooltip="Victoria Climbié" w:history="1">
        <w:r w:rsidRPr="00942168">
          <w:rPr>
            <w:rFonts w:ascii="Times New Roman" w:eastAsia="Times New Roman" w:hAnsi="Times New Roman" w:cs="Times New Roman"/>
            <w:color w:val="0000FF"/>
            <w:sz w:val="24"/>
            <w:szCs w:val="24"/>
            <w:u w:val="single"/>
            <w:lang w:val="en-US" w:eastAsia="ru-RU"/>
          </w:rPr>
          <w:t>Victoria Climbié</w:t>
        </w:r>
      </w:hyperlink>
      <w:r w:rsidRPr="00942168">
        <w:rPr>
          <w:rFonts w:ascii="Times New Roman" w:eastAsia="Times New Roman" w:hAnsi="Times New Roman" w:cs="Times New Roman"/>
          <w:sz w:val="24"/>
          <w:szCs w:val="24"/>
          <w:lang w:val="en-US" w:eastAsia="ru-RU"/>
        </w:rPr>
        <w:t xml:space="preserve"> - weak accountability and poor integration</w:t>
      </w:r>
    </w:p>
    <w:p w:rsidR="00942168" w:rsidRPr="00942168" w:rsidRDefault="00942168" w:rsidP="00942168">
      <w:pPr>
        <w:numPr>
          <w:ilvl w:val="1"/>
          <w:numId w:val="8"/>
        </w:numPr>
        <w:spacing w:before="100" w:beforeAutospacing="1" w:after="100" w:afterAutospacing="1" w:line="240" w:lineRule="auto"/>
        <w:rPr>
          <w:rFonts w:ascii="Times New Roman" w:eastAsia="Times New Roman" w:hAnsi="Times New Roman" w:cs="Times New Roman"/>
          <w:sz w:val="24"/>
          <w:szCs w:val="24"/>
          <w:lang w:val="en-US" w:eastAsia="ru-RU"/>
        </w:rPr>
      </w:pPr>
      <w:r w:rsidRPr="00942168">
        <w:rPr>
          <w:rFonts w:ascii="Times New Roman" w:eastAsia="Times New Roman" w:hAnsi="Times New Roman" w:cs="Times New Roman"/>
          <w:sz w:val="24"/>
          <w:szCs w:val="24"/>
          <w:lang w:val="en-US" w:eastAsia="ru-RU"/>
        </w:rPr>
        <w:t>Ensuring that the people working with children are valued, rewarded and trained</w:t>
      </w:r>
    </w:p>
    <w:p w:rsidR="00942168" w:rsidRPr="00942168" w:rsidRDefault="00942168" w:rsidP="00942168">
      <w:pPr>
        <w:spacing w:after="0" w:line="240" w:lineRule="auto"/>
        <w:ind w:left="720"/>
        <w:rPr>
          <w:rFonts w:ascii="Times New Roman" w:eastAsia="Times New Roman" w:hAnsi="Times New Roman" w:cs="Times New Roman"/>
          <w:sz w:val="24"/>
          <w:szCs w:val="24"/>
          <w:lang w:val="en-US" w:eastAsia="ru-RU"/>
        </w:rPr>
      </w:pPr>
      <w:r w:rsidRPr="00942168">
        <w:rPr>
          <w:rFonts w:ascii="Times New Roman" w:eastAsia="Times New Roman" w:hAnsi="Times New Roman" w:cs="Times New Roman"/>
          <w:sz w:val="24"/>
          <w:szCs w:val="24"/>
          <w:lang w:val="en-US" w:eastAsia="ru-RU"/>
        </w:rPr>
        <w:lastRenderedPageBreak/>
        <w:t xml:space="preserve">The green paper prompted a wide debate about services for children, young people and families. There followed a wide consultation with those working in children's services, and with parents, children and young people. The Government published </w:t>
      </w:r>
      <w:r w:rsidRPr="00942168">
        <w:rPr>
          <w:rFonts w:ascii="Times New Roman" w:eastAsia="Times New Roman" w:hAnsi="Times New Roman" w:cs="Times New Roman"/>
          <w:i/>
          <w:iCs/>
          <w:sz w:val="24"/>
          <w:szCs w:val="24"/>
          <w:lang w:val="en-US" w:eastAsia="ru-RU"/>
        </w:rPr>
        <w:t>Every Child Matters: the Next Steps</w:t>
      </w:r>
      <w:r w:rsidRPr="00942168">
        <w:rPr>
          <w:rFonts w:ascii="Times New Roman" w:eastAsia="Times New Roman" w:hAnsi="Times New Roman" w:cs="Times New Roman"/>
          <w:sz w:val="24"/>
          <w:szCs w:val="24"/>
          <w:lang w:val="en-US" w:eastAsia="ru-RU"/>
        </w:rPr>
        <w:t xml:space="preserve"> in November 2004, and passed the </w:t>
      </w:r>
      <w:hyperlink r:id="rId886" w:tooltip="Children Act 2004" w:history="1">
        <w:r w:rsidRPr="00942168">
          <w:rPr>
            <w:rFonts w:ascii="Times New Roman" w:eastAsia="Times New Roman" w:hAnsi="Times New Roman" w:cs="Times New Roman"/>
            <w:color w:val="0000FF"/>
            <w:sz w:val="24"/>
            <w:szCs w:val="24"/>
            <w:u w:val="single"/>
            <w:lang w:val="en-US" w:eastAsia="ru-RU"/>
          </w:rPr>
          <w:t>Children Act 2004</w:t>
        </w:r>
      </w:hyperlink>
      <w:r w:rsidRPr="00942168">
        <w:rPr>
          <w:rFonts w:ascii="Times New Roman" w:eastAsia="Times New Roman" w:hAnsi="Times New Roman" w:cs="Times New Roman"/>
          <w:sz w:val="24"/>
          <w:szCs w:val="24"/>
          <w:lang w:val="en-US" w:eastAsia="ru-RU"/>
        </w:rPr>
        <w:t>, providing the legislative spine for developing more effective and accessible services focused around the needs of children, young people and families.</w:t>
      </w:r>
    </w:p>
    <w:p w:rsidR="00942168" w:rsidRPr="00942168" w:rsidRDefault="00942168" w:rsidP="00942168">
      <w:pPr>
        <w:numPr>
          <w:ilvl w:val="0"/>
          <w:numId w:val="9"/>
        </w:numPr>
        <w:spacing w:before="100" w:beforeAutospacing="1" w:after="100" w:afterAutospacing="1"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sz w:val="24"/>
          <w:szCs w:val="24"/>
          <w:lang w:val="en-US" w:eastAsia="ru-RU"/>
        </w:rPr>
        <w:t xml:space="preserve">In January 2007 </w:t>
      </w:r>
      <w:hyperlink r:id="rId887" w:tooltip="Education Secretary" w:history="1">
        <w:r w:rsidRPr="00942168">
          <w:rPr>
            <w:rFonts w:ascii="Times New Roman" w:eastAsia="Times New Roman" w:hAnsi="Times New Roman" w:cs="Times New Roman"/>
            <w:color w:val="0000FF"/>
            <w:sz w:val="24"/>
            <w:szCs w:val="24"/>
            <w:u w:val="single"/>
            <w:lang w:val="en-US" w:eastAsia="ru-RU"/>
          </w:rPr>
          <w:t>Education Secretary</w:t>
        </w:r>
      </w:hyperlink>
      <w:r w:rsidRPr="00942168">
        <w:rPr>
          <w:rFonts w:ascii="Times New Roman" w:eastAsia="Times New Roman" w:hAnsi="Times New Roman" w:cs="Times New Roman"/>
          <w:sz w:val="24"/>
          <w:szCs w:val="24"/>
          <w:lang w:val="en-US" w:eastAsia="ru-RU"/>
        </w:rPr>
        <w:t xml:space="preserve"> </w:t>
      </w:r>
      <w:hyperlink r:id="rId888" w:tooltip="Alan Johnson" w:history="1">
        <w:r w:rsidRPr="00942168">
          <w:rPr>
            <w:rFonts w:ascii="Times New Roman" w:eastAsia="Times New Roman" w:hAnsi="Times New Roman" w:cs="Times New Roman"/>
            <w:color w:val="0000FF"/>
            <w:sz w:val="24"/>
            <w:szCs w:val="24"/>
            <w:u w:val="single"/>
            <w:lang w:val="en-US" w:eastAsia="ru-RU"/>
          </w:rPr>
          <w:t>Alan Johnson</w:t>
        </w:r>
      </w:hyperlink>
      <w:r w:rsidRPr="00942168">
        <w:rPr>
          <w:rFonts w:ascii="Times New Roman" w:eastAsia="Times New Roman" w:hAnsi="Times New Roman" w:cs="Times New Roman"/>
          <w:sz w:val="24"/>
          <w:szCs w:val="24"/>
          <w:lang w:val="en-US" w:eastAsia="ru-RU"/>
        </w:rPr>
        <w:t xml:space="preserve"> announced plans to extend the school leaving age in England to eighteen by 2013. This would </w:t>
      </w:r>
      <w:proofErr w:type="gramStart"/>
      <w:r w:rsidRPr="00942168">
        <w:rPr>
          <w:rFonts w:ascii="Times New Roman" w:eastAsia="Times New Roman" w:hAnsi="Times New Roman" w:cs="Times New Roman"/>
          <w:sz w:val="24"/>
          <w:szCs w:val="24"/>
          <w:lang w:val="en-US" w:eastAsia="ru-RU"/>
        </w:rPr>
        <w:t>raise</w:t>
      </w:r>
      <w:proofErr w:type="gramEnd"/>
      <w:r w:rsidRPr="00942168">
        <w:rPr>
          <w:rFonts w:ascii="Times New Roman" w:eastAsia="Times New Roman" w:hAnsi="Times New Roman" w:cs="Times New Roman"/>
          <w:sz w:val="24"/>
          <w:szCs w:val="24"/>
          <w:lang w:val="en-US" w:eastAsia="ru-RU"/>
        </w:rPr>
        <w:t xml:space="preserve"> the leaving age for the first time since the last raise in 1972, when compulsory education was extended until sixteen. This change will include training such as </w:t>
      </w:r>
      <w:hyperlink r:id="rId889" w:tooltip="Apprenticeship" w:history="1">
        <w:r w:rsidRPr="00942168">
          <w:rPr>
            <w:rFonts w:ascii="Times New Roman" w:eastAsia="Times New Roman" w:hAnsi="Times New Roman" w:cs="Times New Roman"/>
            <w:color w:val="0000FF"/>
            <w:sz w:val="24"/>
            <w:szCs w:val="24"/>
            <w:u w:val="single"/>
            <w:lang w:val="en-US" w:eastAsia="ru-RU"/>
          </w:rPr>
          <w:t>apprenticeships</w:t>
        </w:r>
      </w:hyperlink>
      <w:r w:rsidRPr="00942168">
        <w:rPr>
          <w:rFonts w:ascii="Times New Roman" w:eastAsia="Times New Roman" w:hAnsi="Times New Roman" w:cs="Times New Roman"/>
          <w:sz w:val="24"/>
          <w:szCs w:val="24"/>
          <w:lang w:val="en-US" w:eastAsia="ru-RU"/>
        </w:rPr>
        <w:t xml:space="preserve"> and work based training rather than exclusively offering continued academic learning.</w:t>
      </w:r>
      <w:hyperlink r:id="rId890" w:anchor="cite_note-27" w:history="1">
        <w:r w:rsidRPr="00942168">
          <w:rPr>
            <w:rFonts w:ascii="Times New Roman" w:eastAsia="Times New Roman" w:hAnsi="Times New Roman" w:cs="Times New Roman"/>
            <w:color w:val="0000FF"/>
            <w:sz w:val="24"/>
            <w:szCs w:val="24"/>
            <w:u w:val="single"/>
            <w:vertAlign w:val="superscript"/>
            <w:lang w:eastAsia="ru-RU"/>
          </w:rPr>
          <w:t>[28]</w:t>
        </w:r>
      </w:hyperlink>
    </w:p>
    <w:p w:rsidR="00942168" w:rsidRPr="00942168" w:rsidRDefault="00942168" w:rsidP="00942168">
      <w:pPr>
        <w:spacing w:before="100" w:beforeAutospacing="1" w:after="100" w:afterAutospacing="1" w:line="240" w:lineRule="auto"/>
        <w:outlineLvl w:val="1"/>
        <w:rPr>
          <w:rFonts w:ascii="Times New Roman" w:eastAsia="Times New Roman" w:hAnsi="Times New Roman" w:cs="Times New Roman"/>
          <w:b/>
          <w:bCs/>
          <w:sz w:val="36"/>
          <w:szCs w:val="36"/>
          <w:lang w:val="en-US" w:eastAsia="ru-RU"/>
        </w:rPr>
      </w:pPr>
      <w:r w:rsidRPr="00942168">
        <w:rPr>
          <w:rFonts w:ascii="Times New Roman" w:eastAsia="Times New Roman" w:hAnsi="Times New Roman" w:cs="Times New Roman"/>
          <w:b/>
          <w:bCs/>
          <w:sz w:val="36"/>
          <w:szCs w:val="36"/>
          <w:lang w:eastAsia="ru-RU"/>
        </w:rPr>
        <w:t>21st century</w:t>
      </w:r>
    </w:p>
    <w:p w:rsidR="00942168" w:rsidRPr="00942168" w:rsidRDefault="00942168" w:rsidP="00942168">
      <w:pPr>
        <w:spacing w:after="0" w:line="240" w:lineRule="auto"/>
        <w:rPr>
          <w:rFonts w:ascii="Times New Roman" w:eastAsia="Times New Roman" w:hAnsi="Times New Roman" w:cs="Times New Roman"/>
          <w:sz w:val="24"/>
          <w:szCs w:val="24"/>
          <w:lang w:val="en-US" w:eastAsia="ru-RU"/>
        </w:rPr>
      </w:pPr>
      <w:r w:rsidRPr="00942168">
        <w:rPr>
          <w:rFonts w:ascii="Times New Roman" w:eastAsia="Times New Roman" w:hAnsi="Times New Roman" w:cs="Times New Roman"/>
          <w:sz w:val="24"/>
          <w:szCs w:val="24"/>
          <w:lang w:val="en-US" w:eastAsia="ru-RU"/>
        </w:rPr>
        <w:t xml:space="preserve">Main article: </w:t>
      </w:r>
      <w:hyperlink r:id="rId891" w:anchor="21st_century" w:tooltip="Raising of school leaving age in England and Wales" w:history="1">
        <w:r w:rsidRPr="00942168">
          <w:rPr>
            <w:rFonts w:ascii="Times New Roman" w:eastAsia="Times New Roman" w:hAnsi="Times New Roman" w:cs="Times New Roman"/>
            <w:color w:val="0000FF"/>
            <w:sz w:val="24"/>
            <w:szCs w:val="24"/>
            <w:u w:val="single"/>
            <w:lang w:val="en-US" w:eastAsia="ru-RU"/>
          </w:rPr>
          <w:t>Raising of school leaving age in England and Wales#21st century</w:t>
        </w:r>
      </w:hyperlink>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sz w:val="24"/>
          <w:szCs w:val="24"/>
          <w:lang w:val="en-US" w:eastAsia="ru-RU"/>
        </w:rPr>
        <w:t xml:space="preserve">Reports were published in November 2006 to suggest that </w:t>
      </w:r>
      <w:hyperlink r:id="rId892" w:tooltip="Secretary of State for Education and Skills" w:history="1">
        <w:r w:rsidRPr="00942168">
          <w:rPr>
            <w:rFonts w:ascii="Times New Roman" w:eastAsia="Times New Roman" w:hAnsi="Times New Roman" w:cs="Times New Roman"/>
            <w:color w:val="0000FF"/>
            <w:sz w:val="24"/>
            <w:szCs w:val="24"/>
            <w:u w:val="single"/>
            <w:lang w:val="en-US" w:eastAsia="ru-RU"/>
          </w:rPr>
          <w:t>England's Education Secretary</w:t>
        </w:r>
      </w:hyperlink>
      <w:r w:rsidRPr="00942168">
        <w:rPr>
          <w:rFonts w:ascii="Times New Roman" w:eastAsia="Times New Roman" w:hAnsi="Times New Roman" w:cs="Times New Roman"/>
          <w:sz w:val="24"/>
          <w:szCs w:val="24"/>
          <w:lang w:val="en-US" w:eastAsia="ru-RU"/>
        </w:rPr>
        <w:t xml:space="preserve"> </w:t>
      </w:r>
      <w:hyperlink r:id="rId893" w:tooltip="Alan Johnson" w:history="1">
        <w:r w:rsidRPr="00942168">
          <w:rPr>
            <w:rFonts w:ascii="Times New Roman" w:eastAsia="Times New Roman" w:hAnsi="Times New Roman" w:cs="Times New Roman"/>
            <w:color w:val="0000FF"/>
            <w:sz w:val="24"/>
            <w:szCs w:val="24"/>
            <w:u w:val="single"/>
            <w:lang w:val="en-US" w:eastAsia="ru-RU"/>
          </w:rPr>
          <w:t>Alan Johnson</w:t>
        </w:r>
      </w:hyperlink>
      <w:r w:rsidRPr="00942168">
        <w:rPr>
          <w:rFonts w:ascii="Times New Roman" w:eastAsia="Times New Roman" w:hAnsi="Times New Roman" w:cs="Times New Roman"/>
          <w:sz w:val="24"/>
          <w:szCs w:val="24"/>
          <w:lang w:val="en-US" w:eastAsia="ru-RU"/>
        </w:rPr>
        <w:t xml:space="preserve"> was exploring ways to raise the school leaving age in England and Wales to 18, pointing to the decline in unskilled jobs and the need for young people to be equipped for modern day employment.</w:t>
      </w:r>
      <w:hyperlink r:id="rId894" w:anchor="cite_note-politicsbrief-120607-17" w:history="1">
        <w:r w:rsidRPr="00942168">
          <w:rPr>
            <w:rFonts w:ascii="Times New Roman" w:eastAsia="Times New Roman" w:hAnsi="Times New Roman" w:cs="Times New Roman"/>
            <w:color w:val="0000FF"/>
            <w:sz w:val="24"/>
            <w:szCs w:val="24"/>
            <w:u w:val="single"/>
            <w:vertAlign w:val="superscript"/>
            <w:lang w:eastAsia="ru-RU"/>
          </w:rPr>
          <w:t>[18]</w:t>
        </w:r>
      </w:hyperlink>
      <w:r w:rsidRPr="00942168">
        <w:rPr>
          <w:rFonts w:ascii="Times New Roman" w:eastAsia="Times New Roman" w:hAnsi="Times New Roman" w:cs="Times New Roman"/>
          <w:sz w:val="24"/>
          <w:szCs w:val="24"/>
          <w:lang w:eastAsia="ru-RU"/>
        </w:rPr>
        <w:t xml:space="preserve"> Such proposals are expected to become effective from 2013 onwards.</w:t>
      </w:r>
    </w:p>
    <w:p w:rsidR="00942168" w:rsidRPr="00942168" w:rsidRDefault="00942168" w:rsidP="00942168">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p>
    <w:p w:rsidR="00942168" w:rsidRDefault="00942168" w:rsidP="00942168">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942168">
        <w:rPr>
          <w:rFonts w:ascii="Times New Roman" w:eastAsia="Times New Roman" w:hAnsi="Times New Roman" w:cs="Times New Roman"/>
          <w:b/>
          <w:bCs/>
          <w:sz w:val="24"/>
          <w:szCs w:val="24"/>
          <w:lang w:eastAsia="ru-RU"/>
        </w:rPr>
        <w:t xml:space="preserve"> Scotland</w:t>
      </w:r>
    </w:p>
    <w:p w:rsidR="00942168" w:rsidRPr="00942168" w:rsidRDefault="00942168" w:rsidP="00942168">
      <w:pPr>
        <w:spacing w:before="100" w:beforeAutospacing="1" w:after="100" w:afterAutospacing="1" w:line="240" w:lineRule="auto"/>
        <w:outlineLvl w:val="1"/>
        <w:rPr>
          <w:rFonts w:ascii="Times New Roman" w:eastAsia="Times New Roman" w:hAnsi="Times New Roman" w:cs="Times New Roman"/>
          <w:b/>
          <w:bCs/>
          <w:sz w:val="36"/>
          <w:szCs w:val="36"/>
          <w:lang w:val="en-US" w:eastAsia="ru-RU"/>
        </w:rPr>
      </w:pPr>
      <w:r w:rsidRPr="00942168">
        <w:rPr>
          <w:rFonts w:ascii="Times New Roman" w:eastAsia="Times New Roman" w:hAnsi="Times New Roman" w:cs="Times New Roman"/>
          <w:b/>
          <w:bCs/>
          <w:sz w:val="36"/>
          <w:szCs w:val="36"/>
          <w:lang w:val="en-US" w:eastAsia="ru-RU"/>
        </w:rPr>
        <w:t>Origins</w:t>
      </w:r>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val="en-US" w:eastAsia="ru-RU"/>
        </w:rPr>
      </w:pPr>
      <w:r w:rsidRPr="00942168">
        <w:rPr>
          <w:rFonts w:ascii="Times New Roman" w:eastAsia="Times New Roman" w:hAnsi="Times New Roman" w:cs="Times New Roman"/>
          <w:sz w:val="24"/>
          <w:szCs w:val="24"/>
          <w:lang w:val="en-US" w:eastAsia="ru-RU"/>
        </w:rPr>
        <w:t xml:space="preserve">During the </w:t>
      </w:r>
      <w:hyperlink r:id="rId895" w:tooltip="Middle Ages" w:history="1">
        <w:r w:rsidRPr="00942168">
          <w:rPr>
            <w:rFonts w:ascii="Times New Roman" w:eastAsia="Times New Roman" w:hAnsi="Times New Roman" w:cs="Times New Roman"/>
            <w:color w:val="0000FF"/>
            <w:sz w:val="24"/>
            <w:szCs w:val="24"/>
            <w:u w:val="single"/>
            <w:lang w:val="en-US" w:eastAsia="ru-RU"/>
          </w:rPr>
          <w:t>medieval</w:t>
        </w:r>
      </w:hyperlink>
      <w:r w:rsidRPr="00942168">
        <w:rPr>
          <w:rFonts w:ascii="Times New Roman" w:eastAsia="Times New Roman" w:hAnsi="Times New Roman" w:cs="Times New Roman"/>
          <w:sz w:val="24"/>
          <w:szCs w:val="24"/>
          <w:lang w:val="en-US" w:eastAsia="ru-RU"/>
        </w:rPr>
        <w:t xml:space="preserve"> period, Scotland followed the typical pattern of </w:t>
      </w:r>
      <w:hyperlink r:id="rId896" w:tooltip="Europe" w:history="1">
        <w:r w:rsidRPr="00942168">
          <w:rPr>
            <w:rFonts w:ascii="Times New Roman" w:eastAsia="Times New Roman" w:hAnsi="Times New Roman" w:cs="Times New Roman"/>
            <w:color w:val="0000FF"/>
            <w:sz w:val="24"/>
            <w:szCs w:val="24"/>
            <w:u w:val="single"/>
            <w:lang w:val="en-US" w:eastAsia="ru-RU"/>
          </w:rPr>
          <w:t>European</w:t>
        </w:r>
      </w:hyperlink>
      <w:r w:rsidRPr="00942168">
        <w:rPr>
          <w:rFonts w:ascii="Times New Roman" w:eastAsia="Times New Roman" w:hAnsi="Times New Roman" w:cs="Times New Roman"/>
          <w:sz w:val="24"/>
          <w:szCs w:val="24"/>
          <w:lang w:val="en-US" w:eastAsia="ru-RU"/>
        </w:rPr>
        <w:t xml:space="preserve"> </w:t>
      </w:r>
      <w:hyperlink r:id="rId897" w:tooltip="Education" w:history="1">
        <w:r w:rsidRPr="00942168">
          <w:rPr>
            <w:rFonts w:ascii="Times New Roman" w:eastAsia="Times New Roman" w:hAnsi="Times New Roman" w:cs="Times New Roman"/>
            <w:color w:val="0000FF"/>
            <w:sz w:val="24"/>
            <w:szCs w:val="24"/>
            <w:u w:val="single"/>
            <w:lang w:val="en-US" w:eastAsia="ru-RU"/>
          </w:rPr>
          <w:t>education</w:t>
        </w:r>
      </w:hyperlink>
      <w:r w:rsidRPr="00942168">
        <w:rPr>
          <w:rFonts w:ascii="Times New Roman" w:eastAsia="Times New Roman" w:hAnsi="Times New Roman" w:cs="Times New Roman"/>
          <w:sz w:val="24"/>
          <w:szCs w:val="24"/>
          <w:lang w:val="en-US" w:eastAsia="ru-RU"/>
        </w:rPr>
        <w:t xml:space="preserve"> with the </w:t>
      </w:r>
      <w:hyperlink r:id="rId898" w:tooltip="Roman Catholic" w:history="1">
        <w:r w:rsidRPr="00942168">
          <w:rPr>
            <w:rFonts w:ascii="Times New Roman" w:eastAsia="Times New Roman" w:hAnsi="Times New Roman" w:cs="Times New Roman"/>
            <w:color w:val="0000FF"/>
            <w:sz w:val="24"/>
            <w:szCs w:val="24"/>
            <w:u w:val="single"/>
            <w:lang w:val="en-US" w:eastAsia="ru-RU"/>
          </w:rPr>
          <w:t xml:space="preserve">Roman </w:t>
        </w:r>
        <w:proofErr w:type="gramStart"/>
        <w:r w:rsidRPr="00942168">
          <w:rPr>
            <w:rFonts w:ascii="Times New Roman" w:eastAsia="Times New Roman" w:hAnsi="Times New Roman" w:cs="Times New Roman"/>
            <w:color w:val="0000FF"/>
            <w:sz w:val="24"/>
            <w:szCs w:val="24"/>
            <w:u w:val="single"/>
            <w:lang w:val="en-US" w:eastAsia="ru-RU"/>
          </w:rPr>
          <w:t>Catholic</w:t>
        </w:r>
      </w:hyperlink>
      <w:r w:rsidRPr="00942168">
        <w:rPr>
          <w:rFonts w:ascii="Times New Roman" w:eastAsia="Times New Roman" w:hAnsi="Times New Roman" w:cs="Times New Roman"/>
          <w:sz w:val="24"/>
          <w:szCs w:val="24"/>
          <w:lang w:val="en-US" w:eastAsia="ru-RU"/>
        </w:rPr>
        <w:t xml:space="preserve"> church</w:t>
      </w:r>
      <w:proofErr w:type="gramEnd"/>
      <w:r w:rsidRPr="00942168">
        <w:rPr>
          <w:rFonts w:ascii="Times New Roman" w:eastAsia="Times New Roman" w:hAnsi="Times New Roman" w:cs="Times New Roman"/>
          <w:sz w:val="24"/>
          <w:szCs w:val="24"/>
          <w:lang w:val="en-US" w:eastAsia="ru-RU"/>
        </w:rPr>
        <w:t xml:space="preserve"> organising </w:t>
      </w:r>
      <w:hyperlink r:id="rId899" w:tooltip="School" w:history="1">
        <w:r w:rsidRPr="00942168">
          <w:rPr>
            <w:rFonts w:ascii="Times New Roman" w:eastAsia="Times New Roman" w:hAnsi="Times New Roman" w:cs="Times New Roman"/>
            <w:color w:val="0000FF"/>
            <w:sz w:val="24"/>
            <w:szCs w:val="24"/>
            <w:u w:val="single"/>
            <w:lang w:val="en-US" w:eastAsia="ru-RU"/>
          </w:rPr>
          <w:t>schooling</w:t>
        </w:r>
      </w:hyperlink>
      <w:r w:rsidRPr="00942168">
        <w:rPr>
          <w:rFonts w:ascii="Times New Roman" w:eastAsia="Times New Roman" w:hAnsi="Times New Roman" w:cs="Times New Roman"/>
          <w:sz w:val="24"/>
          <w:szCs w:val="24"/>
          <w:lang w:val="en-US" w:eastAsia="ru-RU"/>
        </w:rPr>
        <w:t xml:space="preserve">. Church choir song schools and </w:t>
      </w:r>
      <w:hyperlink r:id="rId900" w:tooltip="Grammar schools" w:history="1">
        <w:r w:rsidRPr="00942168">
          <w:rPr>
            <w:rFonts w:ascii="Times New Roman" w:eastAsia="Times New Roman" w:hAnsi="Times New Roman" w:cs="Times New Roman"/>
            <w:color w:val="0000FF"/>
            <w:sz w:val="24"/>
            <w:szCs w:val="24"/>
            <w:u w:val="single"/>
            <w:lang w:val="en-US" w:eastAsia="ru-RU"/>
          </w:rPr>
          <w:t>grammar schools</w:t>
        </w:r>
      </w:hyperlink>
      <w:r w:rsidRPr="00942168">
        <w:rPr>
          <w:rFonts w:ascii="Times New Roman" w:eastAsia="Times New Roman" w:hAnsi="Times New Roman" w:cs="Times New Roman"/>
          <w:sz w:val="24"/>
          <w:szCs w:val="24"/>
          <w:lang w:val="en-US" w:eastAsia="ru-RU"/>
        </w:rPr>
        <w:t xml:space="preserve"> were founded in all the main </w:t>
      </w:r>
      <w:hyperlink r:id="rId901" w:tooltip="Burgh" w:history="1">
        <w:r w:rsidRPr="00942168">
          <w:rPr>
            <w:rFonts w:ascii="Times New Roman" w:eastAsia="Times New Roman" w:hAnsi="Times New Roman" w:cs="Times New Roman"/>
            <w:color w:val="0000FF"/>
            <w:sz w:val="24"/>
            <w:szCs w:val="24"/>
            <w:u w:val="single"/>
            <w:lang w:val="en-US" w:eastAsia="ru-RU"/>
          </w:rPr>
          <w:t>burghs</w:t>
        </w:r>
      </w:hyperlink>
      <w:r w:rsidRPr="00942168">
        <w:rPr>
          <w:rFonts w:ascii="Times New Roman" w:eastAsia="Times New Roman" w:hAnsi="Times New Roman" w:cs="Times New Roman"/>
          <w:sz w:val="24"/>
          <w:szCs w:val="24"/>
          <w:lang w:val="en-US" w:eastAsia="ru-RU"/>
        </w:rPr>
        <w:t xml:space="preserve"> and some small towns, early examples including the </w:t>
      </w:r>
      <w:hyperlink r:id="rId902" w:tooltip="High School of Glasgow" w:history="1">
        <w:r w:rsidRPr="00942168">
          <w:rPr>
            <w:rFonts w:ascii="Times New Roman" w:eastAsia="Times New Roman" w:hAnsi="Times New Roman" w:cs="Times New Roman"/>
            <w:color w:val="0000FF"/>
            <w:sz w:val="24"/>
            <w:szCs w:val="24"/>
            <w:u w:val="single"/>
            <w:lang w:val="en-US" w:eastAsia="ru-RU"/>
          </w:rPr>
          <w:t>High School of Glasgow</w:t>
        </w:r>
      </w:hyperlink>
      <w:r w:rsidRPr="00942168">
        <w:rPr>
          <w:rFonts w:ascii="Times New Roman" w:eastAsia="Times New Roman" w:hAnsi="Times New Roman" w:cs="Times New Roman"/>
          <w:sz w:val="24"/>
          <w:szCs w:val="24"/>
          <w:lang w:val="en-US" w:eastAsia="ru-RU"/>
        </w:rPr>
        <w:t xml:space="preserve"> in 1124 and the </w:t>
      </w:r>
      <w:hyperlink r:id="rId903" w:tooltip="High School of Dundee" w:history="1">
        <w:r w:rsidRPr="00942168">
          <w:rPr>
            <w:rFonts w:ascii="Times New Roman" w:eastAsia="Times New Roman" w:hAnsi="Times New Roman" w:cs="Times New Roman"/>
            <w:color w:val="0000FF"/>
            <w:sz w:val="24"/>
            <w:szCs w:val="24"/>
            <w:u w:val="single"/>
            <w:lang w:val="en-US" w:eastAsia="ru-RU"/>
          </w:rPr>
          <w:t>High School of Dundee</w:t>
        </w:r>
      </w:hyperlink>
      <w:r w:rsidRPr="00942168">
        <w:rPr>
          <w:rFonts w:ascii="Times New Roman" w:eastAsia="Times New Roman" w:hAnsi="Times New Roman" w:cs="Times New Roman"/>
          <w:sz w:val="24"/>
          <w:szCs w:val="24"/>
          <w:lang w:val="en-US" w:eastAsia="ru-RU"/>
        </w:rPr>
        <w:t xml:space="preserve"> in 1239. These were almost exclusively aimed at boys, but by the end of the 15th century Edinburgh also had schools for girls.</w:t>
      </w:r>
      <w:hyperlink r:id="rId904" w:anchor="cite_note-Bawcutt.26Williams2006pp29-30-0" w:history="1">
        <w:r w:rsidRPr="00942168">
          <w:rPr>
            <w:rFonts w:ascii="Times New Roman" w:eastAsia="Times New Roman" w:hAnsi="Times New Roman" w:cs="Times New Roman"/>
            <w:color w:val="0000FF"/>
            <w:sz w:val="24"/>
            <w:szCs w:val="24"/>
            <w:u w:val="single"/>
            <w:vertAlign w:val="superscript"/>
            <w:lang w:val="en-US" w:eastAsia="ru-RU"/>
          </w:rPr>
          <w:t>[1]</w:t>
        </w:r>
      </w:hyperlink>
      <w:r w:rsidRPr="00942168">
        <w:rPr>
          <w:rFonts w:ascii="Times New Roman" w:eastAsia="Times New Roman" w:hAnsi="Times New Roman" w:cs="Times New Roman"/>
          <w:sz w:val="24"/>
          <w:szCs w:val="24"/>
          <w:lang w:val="en-US" w:eastAsia="ru-RU"/>
        </w:rPr>
        <w:t xml:space="preserve"> Scotland advanced markedly in educational terms during the 15th century with the founding of the </w:t>
      </w:r>
      <w:hyperlink r:id="rId905" w:tooltip="University of St Andrews" w:history="1">
        <w:r w:rsidRPr="00942168">
          <w:rPr>
            <w:rFonts w:ascii="Times New Roman" w:eastAsia="Times New Roman" w:hAnsi="Times New Roman" w:cs="Times New Roman"/>
            <w:color w:val="0000FF"/>
            <w:sz w:val="24"/>
            <w:szCs w:val="24"/>
            <w:u w:val="single"/>
            <w:lang w:val="en-US" w:eastAsia="ru-RU"/>
          </w:rPr>
          <w:t>University of St Andrews</w:t>
        </w:r>
      </w:hyperlink>
      <w:r w:rsidRPr="00942168">
        <w:rPr>
          <w:rFonts w:ascii="Times New Roman" w:eastAsia="Times New Roman" w:hAnsi="Times New Roman" w:cs="Times New Roman"/>
          <w:sz w:val="24"/>
          <w:szCs w:val="24"/>
          <w:lang w:val="en-US" w:eastAsia="ru-RU"/>
        </w:rPr>
        <w:t xml:space="preserve"> in 1413, the </w:t>
      </w:r>
      <w:hyperlink r:id="rId906" w:tooltip="University of Glasgow" w:history="1">
        <w:r w:rsidRPr="00942168">
          <w:rPr>
            <w:rFonts w:ascii="Times New Roman" w:eastAsia="Times New Roman" w:hAnsi="Times New Roman" w:cs="Times New Roman"/>
            <w:color w:val="0000FF"/>
            <w:sz w:val="24"/>
            <w:szCs w:val="24"/>
            <w:u w:val="single"/>
            <w:lang w:val="en-US" w:eastAsia="ru-RU"/>
          </w:rPr>
          <w:t>University of Glasgow</w:t>
        </w:r>
      </w:hyperlink>
      <w:r w:rsidRPr="00942168">
        <w:rPr>
          <w:rFonts w:ascii="Times New Roman" w:eastAsia="Times New Roman" w:hAnsi="Times New Roman" w:cs="Times New Roman"/>
          <w:sz w:val="24"/>
          <w:szCs w:val="24"/>
          <w:lang w:val="en-US" w:eastAsia="ru-RU"/>
        </w:rPr>
        <w:t xml:space="preserve"> in 1450 and the </w:t>
      </w:r>
      <w:hyperlink r:id="rId907" w:tooltip="University of Aberdeen" w:history="1">
        <w:r w:rsidRPr="00942168">
          <w:rPr>
            <w:rFonts w:ascii="Times New Roman" w:eastAsia="Times New Roman" w:hAnsi="Times New Roman" w:cs="Times New Roman"/>
            <w:color w:val="0000FF"/>
            <w:sz w:val="24"/>
            <w:szCs w:val="24"/>
            <w:u w:val="single"/>
            <w:lang w:val="en-US" w:eastAsia="ru-RU"/>
          </w:rPr>
          <w:t>University of Aberdeen</w:t>
        </w:r>
      </w:hyperlink>
      <w:r w:rsidRPr="00942168">
        <w:rPr>
          <w:rFonts w:ascii="Times New Roman" w:eastAsia="Times New Roman" w:hAnsi="Times New Roman" w:cs="Times New Roman"/>
          <w:sz w:val="24"/>
          <w:szCs w:val="24"/>
          <w:lang w:val="en-US" w:eastAsia="ru-RU"/>
        </w:rPr>
        <w:t xml:space="preserve"> in 1495, and with the passing of the </w:t>
      </w:r>
      <w:hyperlink r:id="rId908" w:tooltip="Education Act 1496" w:history="1">
        <w:r w:rsidRPr="00942168">
          <w:rPr>
            <w:rFonts w:ascii="Times New Roman" w:eastAsia="Times New Roman" w:hAnsi="Times New Roman" w:cs="Times New Roman"/>
            <w:color w:val="0000FF"/>
            <w:sz w:val="24"/>
            <w:szCs w:val="24"/>
            <w:u w:val="single"/>
            <w:lang w:val="en-US" w:eastAsia="ru-RU"/>
          </w:rPr>
          <w:t>Education Act 1496</w:t>
        </w:r>
      </w:hyperlink>
      <w:r w:rsidRPr="00942168">
        <w:rPr>
          <w:rFonts w:ascii="Times New Roman" w:eastAsia="Times New Roman" w:hAnsi="Times New Roman" w:cs="Times New Roman"/>
          <w:sz w:val="24"/>
          <w:szCs w:val="24"/>
          <w:lang w:val="en-US" w:eastAsia="ru-RU"/>
        </w:rPr>
        <w:t>, which decreed that all sons of barons and freeholders of substance should attend grammar schools. All this resulted in an increase in literacy, but which was largely concentrated among a male and wealthy elite.</w:t>
      </w:r>
      <w:hyperlink r:id="rId909" w:anchor="cite_note-Bawcutt.26Williams2006pp29-30-0" w:history="1">
        <w:r w:rsidRPr="00942168">
          <w:rPr>
            <w:rFonts w:ascii="Times New Roman" w:eastAsia="Times New Roman" w:hAnsi="Times New Roman" w:cs="Times New Roman"/>
            <w:color w:val="0000FF"/>
            <w:sz w:val="24"/>
            <w:szCs w:val="24"/>
            <w:u w:val="single"/>
            <w:vertAlign w:val="superscript"/>
            <w:lang w:val="en-US" w:eastAsia="ru-RU"/>
          </w:rPr>
          <w:t>[1]</w:t>
        </w:r>
      </w:hyperlink>
      <w:r w:rsidRPr="00942168">
        <w:rPr>
          <w:rFonts w:ascii="Times New Roman" w:eastAsia="Times New Roman" w:hAnsi="Times New Roman" w:cs="Times New Roman"/>
          <w:sz w:val="24"/>
          <w:szCs w:val="24"/>
          <w:lang w:val="en-US" w:eastAsia="ru-RU"/>
        </w:rPr>
        <w:t xml:space="preserve"> James IV's reign is often considered to have seen a flowering of Scottish culture under the influence of the European </w:t>
      </w:r>
      <w:hyperlink r:id="rId910" w:tooltip="Renaissance" w:history="1">
        <w:r w:rsidRPr="00942168">
          <w:rPr>
            <w:rFonts w:ascii="Times New Roman" w:eastAsia="Times New Roman" w:hAnsi="Times New Roman" w:cs="Times New Roman"/>
            <w:color w:val="0000FF"/>
            <w:sz w:val="24"/>
            <w:szCs w:val="24"/>
            <w:u w:val="single"/>
            <w:lang w:val="en-US" w:eastAsia="ru-RU"/>
          </w:rPr>
          <w:t>Renaissance</w:t>
        </w:r>
      </w:hyperlink>
      <w:r w:rsidRPr="00942168">
        <w:rPr>
          <w:rFonts w:ascii="Times New Roman" w:eastAsia="Times New Roman" w:hAnsi="Times New Roman" w:cs="Times New Roman"/>
          <w:sz w:val="24"/>
          <w:szCs w:val="24"/>
          <w:lang w:val="en-US" w:eastAsia="ru-RU"/>
        </w:rPr>
        <w:t>.</w:t>
      </w:r>
      <w:hyperlink r:id="rId911" w:anchor="cite_note-1" w:history="1">
        <w:r w:rsidRPr="00942168">
          <w:rPr>
            <w:rFonts w:ascii="Times New Roman" w:eastAsia="Times New Roman" w:hAnsi="Times New Roman" w:cs="Times New Roman"/>
            <w:color w:val="0000FF"/>
            <w:sz w:val="24"/>
            <w:szCs w:val="24"/>
            <w:u w:val="single"/>
            <w:vertAlign w:val="superscript"/>
            <w:lang w:val="en-US" w:eastAsia="ru-RU"/>
          </w:rPr>
          <w:t>[2]</w:t>
        </w:r>
      </w:hyperlink>
    </w:p>
    <w:p w:rsidR="00942168" w:rsidRPr="00942168" w:rsidRDefault="00942168" w:rsidP="00942168">
      <w:pPr>
        <w:spacing w:before="100" w:beforeAutospacing="1" w:after="100" w:afterAutospacing="1" w:line="240" w:lineRule="auto"/>
        <w:outlineLvl w:val="1"/>
        <w:rPr>
          <w:rFonts w:ascii="Times New Roman" w:eastAsia="Times New Roman" w:hAnsi="Times New Roman" w:cs="Times New Roman"/>
          <w:b/>
          <w:bCs/>
          <w:sz w:val="36"/>
          <w:szCs w:val="36"/>
          <w:lang w:val="en-US" w:eastAsia="ru-RU"/>
        </w:rPr>
      </w:pPr>
      <w:r w:rsidRPr="00942168">
        <w:rPr>
          <w:rFonts w:ascii="Times New Roman" w:eastAsia="Times New Roman" w:hAnsi="Times New Roman" w:cs="Times New Roman"/>
          <w:b/>
          <w:bCs/>
          <w:sz w:val="36"/>
          <w:szCs w:val="36"/>
          <w:lang w:val="en-US" w:eastAsia="ru-RU"/>
        </w:rPr>
        <w:t>[</w:t>
      </w:r>
      <w:hyperlink r:id="rId912" w:tooltip="Edit section: Impact of the Reformation" w:history="1">
        <w:proofErr w:type="gramStart"/>
        <w:r w:rsidRPr="00942168">
          <w:rPr>
            <w:rFonts w:ascii="Times New Roman" w:eastAsia="Times New Roman" w:hAnsi="Times New Roman" w:cs="Times New Roman"/>
            <w:b/>
            <w:bCs/>
            <w:color w:val="0000FF"/>
            <w:sz w:val="36"/>
            <w:szCs w:val="36"/>
            <w:u w:val="single"/>
            <w:lang w:val="en-US" w:eastAsia="ru-RU"/>
          </w:rPr>
          <w:t>edit</w:t>
        </w:r>
        <w:proofErr w:type="gramEnd"/>
      </w:hyperlink>
      <w:r w:rsidRPr="00942168">
        <w:rPr>
          <w:rFonts w:ascii="Times New Roman" w:eastAsia="Times New Roman" w:hAnsi="Times New Roman" w:cs="Times New Roman"/>
          <w:b/>
          <w:bCs/>
          <w:sz w:val="36"/>
          <w:szCs w:val="36"/>
          <w:lang w:val="en-US" w:eastAsia="ru-RU"/>
        </w:rPr>
        <w:t>] Impact of the Reformation</w:t>
      </w:r>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val="en-US" w:eastAsia="ru-RU"/>
        </w:rPr>
      </w:pPr>
      <w:r w:rsidRPr="00942168">
        <w:rPr>
          <w:rFonts w:ascii="Times New Roman" w:eastAsia="Times New Roman" w:hAnsi="Times New Roman" w:cs="Times New Roman"/>
          <w:sz w:val="24"/>
          <w:szCs w:val="24"/>
          <w:lang w:val="en-US" w:eastAsia="ru-RU"/>
        </w:rPr>
        <w:t xml:space="preserve">The </w:t>
      </w:r>
      <w:hyperlink r:id="rId913" w:tooltip="Scottish Reformation" w:history="1">
        <w:r w:rsidRPr="00942168">
          <w:rPr>
            <w:rFonts w:ascii="Times New Roman" w:eastAsia="Times New Roman" w:hAnsi="Times New Roman" w:cs="Times New Roman"/>
            <w:color w:val="0000FF"/>
            <w:sz w:val="24"/>
            <w:szCs w:val="24"/>
            <w:u w:val="single"/>
            <w:lang w:val="en-US" w:eastAsia="ru-RU"/>
          </w:rPr>
          <w:t>Scottish Reformation</w:t>
        </w:r>
      </w:hyperlink>
      <w:r w:rsidRPr="00942168">
        <w:rPr>
          <w:rFonts w:ascii="Times New Roman" w:eastAsia="Times New Roman" w:hAnsi="Times New Roman" w:cs="Times New Roman"/>
          <w:sz w:val="24"/>
          <w:szCs w:val="24"/>
          <w:lang w:val="en-US" w:eastAsia="ru-RU"/>
        </w:rPr>
        <w:t xml:space="preserve"> brought the reshaping of the national </w:t>
      </w:r>
      <w:hyperlink r:id="rId914" w:tooltip="Church of Scotland" w:history="1">
        <w:r w:rsidRPr="00942168">
          <w:rPr>
            <w:rFonts w:ascii="Times New Roman" w:eastAsia="Times New Roman" w:hAnsi="Times New Roman" w:cs="Times New Roman"/>
            <w:color w:val="0000FF"/>
            <w:sz w:val="24"/>
            <w:szCs w:val="24"/>
            <w:u w:val="single"/>
            <w:lang w:val="en-US" w:eastAsia="ru-RU"/>
          </w:rPr>
          <w:t>Church of Scotland</w:t>
        </w:r>
      </w:hyperlink>
      <w:r w:rsidRPr="00942168">
        <w:rPr>
          <w:rFonts w:ascii="Times New Roman" w:eastAsia="Times New Roman" w:hAnsi="Times New Roman" w:cs="Times New Roman"/>
          <w:sz w:val="24"/>
          <w:szCs w:val="24"/>
          <w:lang w:val="en-US" w:eastAsia="ru-RU"/>
        </w:rPr>
        <w:t xml:space="preserve"> and in January 1561 </w:t>
      </w:r>
      <w:hyperlink r:id="rId915" w:tooltip="John Knox" w:history="1">
        <w:r w:rsidRPr="00942168">
          <w:rPr>
            <w:rFonts w:ascii="Times New Roman" w:eastAsia="Times New Roman" w:hAnsi="Times New Roman" w:cs="Times New Roman"/>
            <w:color w:val="0000FF"/>
            <w:sz w:val="24"/>
            <w:szCs w:val="24"/>
            <w:u w:val="single"/>
            <w:lang w:val="en-US" w:eastAsia="ru-RU"/>
          </w:rPr>
          <w:t>John Knox</w:t>
        </w:r>
      </w:hyperlink>
      <w:r w:rsidRPr="00942168">
        <w:rPr>
          <w:rFonts w:ascii="Times New Roman" w:eastAsia="Times New Roman" w:hAnsi="Times New Roman" w:cs="Times New Roman"/>
          <w:sz w:val="24"/>
          <w:szCs w:val="24"/>
          <w:lang w:val="en-US" w:eastAsia="ru-RU"/>
        </w:rPr>
        <w:t xml:space="preserve"> and a small group of clergymen set out a national programme for spiritual reform, including the "virtuous education and godly upbringing of the youth of this Realm" with a schoolmaster to be appointed to every church. "For the poor, if need be, education may be given free; for the rich, it is only necessary to see that education is given under proper supervision." Reformation concepts such as the priesthood of all believers, the importance of the individual conscience, and the supremacy of Scripture in all matters of faith and practice, made widespread literacy important. Unlike the Reformation in </w:t>
      </w:r>
      <w:hyperlink r:id="rId916" w:tooltip="England" w:history="1">
        <w:r w:rsidRPr="00942168">
          <w:rPr>
            <w:rFonts w:ascii="Times New Roman" w:eastAsia="Times New Roman" w:hAnsi="Times New Roman" w:cs="Times New Roman"/>
            <w:color w:val="0000FF"/>
            <w:sz w:val="24"/>
            <w:szCs w:val="24"/>
            <w:u w:val="single"/>
            <w:lang w:val="en-US" w:eastAsia="ru-RU"/>
          </w:rPr>
          <w:t>England</w:t>
        </w:r>
      </w:hyperlink>
      <w:r w:rsidRPr="00942168">
        <w:rPr>
          <w:rFonts w:ascii="Times New Roman" w:eastAsia="Times New Roman" w:hAnsi="Times New Roman" w:cs="Times New Roman"/>
          <w:sz w:val="24"/>
          <w:szCs w:val="24"/>
          <w:lang w:val="en-US" w:eastAsia="ru-RU"/>
        </w:rPr>
        <w:t xml:space="preserve"> which had been imposed by </w:t>
      </w:r>
      <w:r w:rsidRPr="00942168">
        <w:rPr>
          <w:rFonts w:ascii="Times New Roman" w:eastAsia="Times New Roman" w:hAnsi="Times New Roman" w:cs="Times New Roman"/>
          <w:sz w:val="24"/>
          <w:szCs w:val="24"/>
          <w:lang w:val="en-US" w:eastAsia="ru-RU"/>
        </w:rPr>
        <w:lastRenderedPageBreak/>
        <w:t xml:space="preserve">the monarch, the Scottish Kirk had not been reformed under the leadership of the crown, and tensions would continue. Late in 1561 the </w:t>
      </w:r>
      <w:hyperlink r:id="rId917" w:tooltip="Privy Council of Scotland" w:history="1">
        <w:r w:rsidRPr="00942168">
          <w:rPr>
            <w:rFonts w:ascii="Times New Roman" w:eastAsia="Times New Roman" w:hAnsi="Times New Roman" w:cs="Times New Roman"/>
            <w:color w:val="0000FF"/>
            <w:sz w:val="24"/>
            <w:szCs w:val="24"/>
            <w:u w:val="single"/>
            <w:lang w:val="en-US" w:eastAsia="ru-RU"/>
          </w:rPr>
          <w:t xml:space="preserve">Privy </w:t>
        </w:r>
        <w:proofErr w:type="gramStart"/>
        <w:r w:rsidRPr="00942168">
          <w:rPr>
            <w:rFonts w:ascii="Times New Roman" w:eastAsia="Times New Roman" w:hAnsi="Times New Roman" w:cs="Times New Roman"/>
            <w:color w:val="0000FF"/>
            <w:sz w:val="24"/>
            <w:szCs w:val="24"/>
            <w:u w:val="single"/>
            <w:lang w:val="en-US" w:eastAsia="ru-RU"/>
          </w:rPr>
          <w:t>council</w:t>
        </w:r>
        <w:proofErr w:type="gramEnd"/>
      </w:hyperlink>
      <w:r w:rsidRPr="00942168">
        <w:rPr>
          <w:rFonts w:ascii="Times New Roman" w:eastAsia="Times New Roman" w:hAnsi="Times New Roman" w:cs="Times New Roman"/>
          <w:sz w:val="24"/>
          <w:szCs w:val="24"/>
          <w:lang w:val="en-US" w:eastAsia="ru-RU"/>
        </w:rPr>
        <w:t xml:space="preserve"> made a financial settlement which fell far short of the Church's hopes, but the intent was implemented as resources permitted. Early progress was made in reforming the universities, and new universities were formed, at </w:t>
      </w:r>
      <w:hyperlink r:id="rId918" w:tooltip="University of Edinburgh" w:history="1">
        <w:r w:rsidRPr="00942168">
          <w:rPr>
            <w:rFonts w:ascii="Times New Roman" w:eastAsia="Times New Roman" w:hAnsi="Times New Roman" w:cs="Times New Roman"/>
            <w:color w:val="0000FF"/>
            <w:sz w:val="24"/>
            <w:szCs w:val="24"/>
            <w:u w:val="single"/>
            <w:lang w:val="en-US" w:eastAsia="ru-RU"/>
          </w:rPr>
          <w:t>Edinburgh</w:t>
        </w:r>
      </w:hyperlink>
      <w:r w:rsidRPr="00942168">
        <w:rPr>
          <w:rFonts w:ascii="Times New Roman" w:eastAsia="Times New Roman" w:hAnsi="Times New Roman" w:cs="Times New Roman"/>
          <w:sz w:val="24"/>
          <w:szCs w:val="24"/>
          <w:lang w:val="en-US" w:eastAsia="ru-RU"/>
        </w:rPr>
        <w:t xml:space="preserve"> in 1582, and </w:t>
      </w:r>
      <w:hyperlink r:id="rId919" w:tooltip="Marischal College" w:history="1">
        <w:r w:rsidRPr="00942168">
          <w:rPr>
            <w:rFonts w:ascii="Times New Roman" w:eastAsia="Times New Roman" w:hAnsi="Times New Roman" w:cs="Times New Roman"/>
            <w:color w:val="0000FF"/>
            <w:sz w:val="24"/>
            <w:szCs w:val="24"/>
            <w:u w:val="single"/>
            <w:lang w:val="en-US" w:eastAsia="ru-RU"/>
          </w:rPr>
          <w:t>Marischal College</w:t>
        </w:r>
      </w:hyperlink>
      <w:r w:rsidRPr="00942168">
        <w:rPr>
          <w:rFonts w:ascii="Times New Roman" w:eastAsia="Times New Roman" w:hAnsi="Times New Roman" w:cs="Times New Roman"/>
          <w:sz w:val="24"/>
          <w:szCs w:val="24"/>
          <w:lang w:val="en-US" w:eastAsia="ru-RU"/>
        </w:rPr>
        <w:t xml:space="preserve">, </w:t>
      </w:r>
      <w:hyperlink r:id="rId920" w:tooltip="Aberdeen" w:history="1">
        <w:r w:rsidRPr="00942168">
          <w:rPr>
            <w:rFonts w:ascii="Times New Roman" w:eastAsia="Times New Roman" w:hAnsi="Times New Roman" w:cs="Times New Roman"/>
            <w:color w:val="0000FF"/>
            <w:sz w:val="24"/>
            <w:szCs w:val="24"/>
            <w:u w:val="single"/>
            <w:lang w:val="en-US" w:eastAsia="ru-RU"/>
          </w:rPr>
          <w:t>Aberdeen</w:t>
        </w:r>
      </w:hyperlink>
      <w:r w:rsidRPr="00942168">
        <w:rPr>
          <w:rFonts w:ascii="Times New Roman" w:eastAsia="Times New Roman" w:hAnsi="Times New Roman" w:cs="Times New Roman"/>
          <w:sz w:val="24"/>
          <w:szCs w:val="24"/>
          <w:lang w:val="en-US" w:eastAsia="ru-RU"/>
        </w:rPr>
        <w:t xml:space="preserve"> in 1593. In the burghs the old schools were maintained, with the song schools and a number of new foundations becoming reformed grammar schools or ordinary parish schools. Here and there in the countryside parish schools were set up, often with the </w:t>
      </w:r>
      <w:hyperlink r:id="rId921" w:tooltip="Minister of religion" w:history="1">
        <w:r w:rsidRPr="00942168">
          <w:rPr>
            <w:rFonts w:ascii="Times New Roman" w:eastAsia="Times New Roman" w:hAnsi="Times New Roman" w:cs="Times New Roman"/>
            <w:color w:val="0000FF"/>
            <w:sz w:val="24"/>
            <w:szCs w:val="24"/>
            <w:u w:val="single"/>
            <w:lang w:val="en-US" w:eastAsia="ru-RU"/>
          </w:rPr>
          <w:t>minister</w:t>
        </w:r>
      </w:hyperlink>
      <w:r w:rsidRPr="00942168">
        <w:rPr>
          <w:rFonts w:ascii="Times New Roman" w:eastAsia="Times New Roman" w:hAnsi="Times New Roman" w:cs="Times New Roman"/>
          <w:sz w:val="24"/>
          <w:szCs w:val="24"/>
          <w:lang w:val="en-US" w:eastAsia="ru-RU"/>
        </w:rPr>
        <w:t xml:space="preserve"> also serving as schoolmaster, who was commonly called the "</w:t>
      </w:r>
      <w:hyperlink r:id="rId922" w:tooltip="Dominie" w:history="1">
        <w:r w:rsidRPr="00942168">
          <w:rPr>
            <w:rFonts w:ascii="Times New Roman" w:eastAsia="Times New Roman" w:hAnsi="Times New Roman" w:cs="Times New Roman"/>
            <w:color w:val="0000FF"/>
            <w:sz w:val="24"/>
            <w:szCs w:val="24"/>
            <w:u w:val="single"/>
            <w:lang w:val="en-US" w:eastAsia="ru-RU"/>
          </w:rPr>
          <w:t>Dominie</w:t>
        </w:r>
      </w:hyperlink>
      <w:r w:rsidRPr="00942168">
        <w:rPr>
          <w:rFonts w:ascii="Times New Roman" w:eastAsia="Times New Roman" w:hAnsi="Times New Roman" w:cs="Times New Roman"/>
          <w:sz w:val="24"/>
          <w:szCs w:val="24"/>
          <w:lang w:val="en-US" w:eastAsia="ru-RU"/>
        </w:rPr>
        <w:t xml:space="preserve">". At their best, the curriculum included </w:t>
      </w:r>
      <w:hyperlink r:id="rId923" w:tooltip="Catechism" w:history="1">
        <w:r w:rsidRPr="00942168">
          <w:rPr>
            <w:rFonts w:ascii="Times New Roman" w:eastAsia="Times New Roman" w:hAnsi="Times New Roman" w:cs="Times New Roman"/>
            <w:color w:val="0000FF"/>
            <w:sz w:val="24"/>
            <w:szCs w:val="24"/>
            <w:u w:val="single"/>
            <w:lang w:val="en-US" w:eastAsia="ru-RU"/>
          </w:rPr>
          <w:t>catechism</w:t>
        </w:r>
      </w:hyperlink>
      <w:r w:rsidRPr="00942168">
        <w:rPr>
          <w:rFonts w:ascii="Times New Roman" w:eastAsia="Times New Roman" w:hAnsi="Times New Roman" w:cs="Times New Roman"/>
          <w:sz w:val="24"/>
          <w:szCs w:val="24"/>
          <w:lang w:val="en-US" w:eastAsia="ru-RU"/>
        </w:rPr>
        <w:t xml:space="preserve">, </w:t>
      </w:r>
      <w:hyperlink r:id="rId924" w:tooltip="Latin language" w:history="1">
        <w:r w:rsidRPr="00942168">
          <w:rPr>
            <w:rFonts w:ascii="Times New Roman" w:eastAsia="Times New Roman" w:hAnsi="Times New Roman" w:cs="Times New Roman"/>
            <w:color w:val="0000FF"/>
            <w:sz w:val="24"/>
            <w:szCs w:val="24"/>
            <w:u w:val="single"/>
            <w:lang w:val="en-US" w:eastAsia="ru-RU"/>
          </w:rPr>
          <w:t>Latin</w:t>
        </w:r>
      </w:hyperlink>
      <w:r w:rsidRPr="00942168">
        <w:rPr>
          <w:rFonts w:ascii="Times New Roman" w:eastAsia="Times New Roman" w:hAnsi="Times New Roman" w:cs="Times New Roman"/>
          <w:sz w:val="24"/>
          <w:szCs w:val="24"/>
          <w:lang w:val="en-US" w:eastAsia="ru-RU"/>
        </w:rPr>
        <w:t xml:space="preserve">, </w:t>
      </w:r>
      <w:hyperlink r:id="rId925" w:tooltip="French language" w:history="1">
        <w:r w:rsidRPr="00942168">
          <w:rPr>
            <w:rFonts w:ascii="Times New Roman" w:eastAsia="Times New Roman" w:hAnsi="Times New Roman" w:cs="Times New Roman"/>
            <w:color w:val="0000FF"/>
            <w:sz w:val="24"/>
            <w:szCs w:val="24"/>
            <w:u w:val="single"/>
            <w:lang w:val="en-US" w:eastAsia="ru-RU"/>
          </w:rPr>
          <w:t>French</w:t>
        </w:r>
      </w:hyperlink>
      <w:r w:rsidRPr="00942168">
        <w:rPr>
          <w:rFonts w:ascii="Times New Roman" w:eastAsia="Times New Roman" w:hAnsi="Times New Roman" w:cs="Times New Roman"/>
          <w:sz w:val="24"/>
          <w:szCs w:val="24"/>
          <w:lang w:val="en-US" w:eastAsia="ru-RU"/>
        </w:rPr>
        <w:t xml:space="preserve">, </w:t>
      </w:r>
      <w:hyperlink r:id="rId926" w:tooltip="Classical literature" w:history="1">
        <w:r w:rsidRPr="00942168">
          <w:rPr>
            <w:rFonts w:ascii="Times New Roman" w:eastAsia="Times New Roman" w:hAnsi="Times New Roman" w:cs="Times New Roman"/>
            <w:color w:val="0000FF"/>
            <w:sz w:val="24"/>
            <w:szCs w:val="24"/>
            <w:u w:val="single"/>
            <w:lang w:val="en-US" w:eastAsia="ru-RU"/>
          </w:rPr>
          <w:t>Classical literature</w:t>
        </w:r>
      </w:hyperlink>
      <w:r w:rsidRPr="00942168">
        <w:rPr>
          <w:rFonts w:ascii="Times New Roman" w:eastAsia="Times New Roman" w:hAnsi="Times New Roman" w:cs="Times New Roman"/>
          <w:sz w:val="24"/>
          <w:szCs w:val="24"/>
          <w:lang w:val="en-US" w:eastAsia="ru-RU"/>
        </w:rPr>
        <w:t xml:space="preserve"> and sports.</w:t>
      </w:r>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sz w:val="24"/>
          <w:szCs w:val="24"/>
          <w:lang w:val="en-US" w:eastAsia="ru-RU"/>
        </w:rPr>
        <w:t xml:space="preserve">In 1616 an </w:t>
      </w:r>
      <w:hyperlink r:id="rId927" w:tooltip="School Establishment Act 1616" w:history="1">
        <w:r w:rsidRPr="00942168">
          <w:rPr>
            <w:rFonts w:ascii="Times New Roman" w:eastAsia="Times New Roman" w:hAnsi="Times New Roman" w:cs="Times New Roman"/>
            <w:color w:val="0000FF"/>
            <w:sz w:val="24"/>
            <w:szCs w:val="24"/>
            <w:u w:val="single"/>
            <w:lang w:val="en-US" w:eastAsia="ru-RU"/>
          </w:rPr>
          <w:t>act in Privy council</w:t>
        </w:r>
      </w:hyperlink>
      <w:r w:rsidRPr="00942168">
        <w:rPr>
          <w:rFonts w:ascii="Times New Roman" w:eastAsia="Times New Roman" w:hAnsi="Times New Roman" w:cs="Times New Roman"/>
          <w:sz w:val="24"/>
          <w:szCs w:val="24"/>
          <w:lang w:val="en-US" w:eastAsia="ru-RU"/>
        </w:rPr>
        <w:t xml:space="preserve"> commanded every parish to establish a school "where convenient means may be had", and when the </w:t>
      </w:r>
      <w:hyperlink r:id="rId928" w:tooltip="Parliament of Scotland" w:history="1">
        <w:r w:rsidRPr="00942168">
          <w:rPr>
            <w:rFonts w:ascii="Times New Roman" w:eastAsia="Times New Roman" w:hAnsi="Times New Roman" w:cs="Times New Roman"/>
            <w:color w:val="0000FF"/>
            <w:sz w:val="24"/>
            <w:szCs w:val="24"/>
            <w:u w:val="single"/>
            <w:lang w:val="en-US" w:eastAsia="ru-RU"/>
          </w:rPr>
          <w:t>Parliament of Scotland</w:t>
        </w:r>
      </w:hyperlink>
      <w:r w:rsidRPr="00942168">
        <w:rPr>
          <w:rFonts w:ascii="Times New Roman" w:eastAsia="Times New Roman" w:hAnsi="Times New Roman" w:cs="Times New Roman"/>
          <w:sz w:val="24"/>
          <w:szCs w:val="24"/>
          <w:lang w:val="en-US" w:eastAsia="ru-RU"/>
        </w:rPr>
        <w:t xml:space="preserve"> ratified this with the </w:t>
      </w:r>
      <w:hyperlink r:id="rId929" w:tooltip="Education Act 1633" w:history="1">
        <w:r w:rsidRPr="00942168">
          <w:rPr>
            <w:rFonts w:ascii="Times New Roman" w:eastAsia="Times New Roman" w:hAnsi="Times New Roman" w:cs="Times New Roman"/>
            <w:color w:val="0000FF"/>
            <w:sz w:val="24"/>
            <w:szCs w:val="24"/>
            <w:u w:val="single"/>
            <w:lang w:val="en-US" w:eastAsia="ru-RU"/>
          </w:rPr>
          <w:t>Education Act of 1633</w:t>
        </w:r>
      </w:hyperlink>
      <w:r w:rsidRPr="00942168">
        <w:rPr>
          <w:rFonts w:ascii="Times New Roman" w:eastAsia="Times New Roman" w:hAnsi="Times New Roman" w:cs="Times New Roman"/>
          <w:sz w:val="24"/>
          <w:szCs w:val="24"/>
          <w:lang w:val="en-US" w:eastAsia="ru-RU"/>
        </w:rPr>
        <w:t xml:space="preserve">, a tax on local landowners was introduced to provide the necessary endowment. A loophole which allowed evasion of this tax was closed in the </w:t>
      </w:r>
      <w:hyperlink r:id="rId930" w:tooltip="Education Act 1646" w:history="1">
        <w:r w:rsidRPr="00942168">
          <w:rPr>
            <w:rFonts w:ascii="Times New Roman" w:eastAsia="Times New Roman" w:hAnsi="Times New Roman" w:cs="Times New Roman"/>
            <w:color w:val="0000FF"/>
            <w:sz w:val="24"/>
            <w:szCs w:val="24"/>
            <w:u w:val="single"/>
            <w:lang w:val="en-US" w:eastAsia="ru-RU"/>
          </w:rPr>
          <w:t>Education Act of 1646</w:t>
        </w:r>
      </w:hyperlink>
      <w:r w:rsidRPr="00942168">
        <w:rPr>
          <w:rFonts w:ascii="Times New Roman" w:eastAsia="Times New Roman" w:hAnsi="Times New Roman" w:cs="Times New Roman"/>
          <w:sz w:val="24"/>
          <w:szCs w:val="24"/>
          <w:lang w:val="en-US" w:eastAsia="ru-RU"/>
        </w:rPr>
        <w:t xml:space="preserve">, which established a solid institutional foundation for schools on </w:t>
      </w:r>
      <w:hyperlink r:id="rId931" w:tooltip="Covenanter" w:history="1">
        <w:r w:rsidRPr="00942168">
          <w:rPr>
            <w:rFonts w:ascii="Times New Roman" w:eastAsia="Times New Roman" w:hAnsi="Times New Roman" w:cs="Times New Roman"/>
            <w:color w:val="0000FF"/>
            <w:sz w:val="24"/>
            <w:szCs w:val="24"/>
            <w:u w:val="single"/>
            <w:lang w:val="en-US" w:eastAsia="ru-RU"/>
          </w:rPr>
          <w:t>Covenanter</w:t>
        </w:r>
      </w:hyperlink>
      <w:r w:rsidRPr="00942168">
        <w:rPr>
          <w:rFonts w:ascii="Times New Roman" w:eastAsia="Times New Roman" w:hAnsi="Times New Roman" w:cs="Times New Roman"/>
          <w:sz w:val="24"/>
          <w:szCs w:val="24"/>
          <w:lang w:val="en-US" w:eastAsia="ru-RU"/>
        </w:rPr>
        <w:t xml:space="preserve"> principles. Although the </w:t>
      </w:r>
      <w:hyperlink r:id="rId932" w:tooltip="English Restoration" w:history="1">
        <w:r w:rsidRPr="00942168">
          <w:rPr>
            <w:rFonts w:ascii="Times New Roman" w:eastAsia="Times New Roman" w:hAnsi="Times New Roman" w:cs="Times New Roman"/>
            <w:color w:val="0000FF"/>
            <w:sz w:val="24"/>
            <w:szCs w:val="24"/>
            <w:u w:val="single"/>
            <w:lang w:val="en-US" w:eastAsia="ru-RU"/>
          </w:rPr>
          <w:t>Restoration</w:t>
        </w:r>
      </w:hyperlink>
      <w:r w:rsidRPr="00942168">
        <w:rPr>
          <w:rFonts w:ascii="Times New Roman" w:eastAsia="Times New Roman" w:hAnsi="Times New Roman" w:cs="Times New Roman"/>
          <w:sz w:val="24"/>
          <w:szCs w:val="24"/>
          <w:lang w:val="en-US" w:eastAsia="ru-RU"/>
        </w:rPr>
        <w:t xml:space="preserve"> brought a reversion to the 1633 position, in 1696 new legislation restored the provisions of 1646 together with means of enforcement "more suitable to the age". An act of the Scottish parliament in 1696 (reinforced in 1801) underlined the aim of having a school in every parish. In rural communities these obliged local landowners (heritors) to provide a schoolhouse and pay a schoolmaster, while ministers and local </w:t>
      </w:r>
      <w:hyperlink r:id="rId933" w:tooltip="Presbyterian polity" w:history="1">
        <w:r w:rsidRPr="00942168">
          <w:rPr>
            <w:rFonts w:ascii="Times New Roman" w:eastAsia="Times New Roman" w:hAnsi="Times New Roman" w:cs="Times New Roman"/>
            <w:color w:val="0000FF"/>
            <w:sz w:val="24"/>
            <w:szCs w:val="24"/>
            <w:u w:val="single"/>
            <w:lang w:val="en-US" w:eastAsia="ru-RU"/>
          </w:rPr>
          <w:t>presbyteries</w:t>
        </w:r>
      </w:hyperlink>
      <w:r w:rsidRPr="00942168">
        <w:rPr>
          <w:rFonts w:ascii="Times New Roman" w:eastAsia="Times New Roman" w:hAnsi="Times New Roman" w:cs="Times New Roman"/>
          <w:sz w:val="24"/>
          <w:szCs w:val="24"/>
          <w:lang w:val="en-US" w:eastAsia="ru-RU"/>
        </w:rPr>
        <w:t xml:space="preserve"> oversaw the quality of the education. In many Scottish towns, burgh schools were operated by local councils.</w:t>
      </w:r>
      <w:hyperlink r:id="rId934" w:anchor="cite_note-2" w:history="1">
        <w:r w:rsidRPr="00942168">
          <w:rPr>
            <w:rFonts w:ascii="Times New Roman" w:eastAsia="Times New Roman" w:hAnsi="Times New Roman" w:cs="Times New Roman"/>
            <w:color w:val="0000FF"/>
            <w:sz w:val="24"/>
            <w:szCs w:val="24"/>
            <w:u w:val="single"/>
            <w:vertAlign w:val="superscript"/>
            <w:lang w:eastAsia="ru-RU"/>
          </w:rPr>
          <w:t>[3]</w:t>
        </w:r>
      </w:hyperlink>
    </w:p>
    <w:p w:rsidR="00942168" w:rsidRPr="00942168" w:rsidRDefault="00942168" w:rsidP="00942168">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942168">
        <w:rPr>
          <w:rFonts w:ascii="Times New Roman" w:eastAsia="Times New Roman" w:hAnsi="Times New Roman" w:cs="Times New Roman"/>
          <w:b/>
          <w:bCs/>
          <w:sz w:val="36"/>
          <w:szCs w:val="36"/>
          <w:lang w:eastAsia="ru-RU"/>
        </w:rPr>
        <w:t>[</w:t>
      </w:r>
      <w:hyperlink r:id="rId935" w:tooltip="Edit section: 18th and 19th centuries" w:history="1">
        <w:r w:rsidRPr="00942168">
          <w:rPr>
            <w:rFonts w:ascii="Times New Roman" w:eastAsia="Times New Roman" w:hAnsi="Times New Roman" w:cs="Times New Roman"/>
            <w:b/>
            <w:bCs/>
            <w:color w:val="0000FF"/>
            <w:sz w:val="36"/>
            <w:szCs w:val="36"/>
            <w:u w:val="single"/>
            <w:lang w:eastAsia="ru-RU"/>
          </w:rPr>
          <w:t>edit</w:t>
        </w:r>
      </w:hyperlink>
      <w:r w:rsidRPr="00942168">
        <w:rPr>
          <w:rFonts w:ascii="Times New Roman" w:eastAsia="Times New Roman" w:hAnsi="Times New Roman" w:cs="Times New Roman"/>
          <w:b/>
          <w:bCs/>
          <w:sz w:val="36"/>
          <w:szCs w:val="36"/>
          <w:lang w:eastAsia="ru-RU"/>
        </w:rPr>
        <w:t>] 18th and 19th centuries</w:t>
      </w:r>
    </w:p>
    <w:p w:rsidR="00942168" w:rsidRPr="00942168" w:rsidRDefault="00942168" w:rsidP="0094216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color w:val="0000FF"/>
          <w:sz w:val="24"/>
          <w:szCs w:val="24"/>
          <w:lang w:eastAsia="ru-RU"/>
        </w:rPr>
        <w:drawing>
          <wp:inline distT="0" distB="0" distL="0" distR="0">
            <wp:extent cx="2095500" cy="1714500"/>
            <wp:effectExtent l="19050" t="0" r="0" b="0"/>
            <wp:docPr id="31" name="Рисунок 31" descr="http://upload.wikimedia.org/wikipedia/commons/thumb/7/7b/Mearns_Street_Public_School_pediment.jpg/220px-Mearns_Street_Public_School_pediment.jpg">
              <a:hlinkClick xmlns:a="http://schemas.openxmlformats.org/drawingml/2006/main" r:id="rId93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upload.wikimedia.org/wikipedia/commons/thumb/7/7b/Mearns_Street_Public_School_pediment.jpg/220px-Mearns_Street_Public_School_pediment.jpg">
                      <a:hlinkClick r:id="rId936"/>
                    </pic:cNvPr>
                    <pic:cNvPicPr>
                      <a:picLocks noChangeAspect="1" noChangeArrowheads="1"/>
                    </pic:cNvPicPr>
                  </pic:nvPicPr>
                  <pic:blipFill>
                    <a:blip r:embed="rId937"/>
                    <a:srcRect/>
                    <a:stretch>
                      <a:fillRect/>
                    </a:stretch>
                  </pic:blipFill>
                  <pic:spPr bwMode="auto">
                    <a:xfrm>
                      <a:off x="0" y="0"/>
                      <a:ext cx="2095500" cy="1714500"/>
                    </a:xfrm>
                    <a:prstGeom prst="rect">
                      <a:avLst/>
                    </a:prstGeom>
                    <a:noFill/>
                    <a:ln w="9525">
                      <a:noFill/>
                      <a:miter lim="800000"/>
                      <a:headEnd/>
                      <a:tailEnd/>
                    </a:ln>
                  </pic:spPr>
                </pic:pic>
              </a:graphicData>
            </a:graphic>
          </wp:inline>
        </w:drawing>
      </w:r>
    </w:p>
    <w:p w:rsidR="00942168" w:rsidRPr="00942168" w:rsidRDefault="00942168" w:rsidP="0094216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color w:val="0000FF"/>
          <w:sz w:val="24"/>
          <w:szCs w:val="24"/>
          <w:lang w:eastAsia="ru-RU"/>
        </w:rPr>
        <w:drawing>
          <wp:inline distT="0" distB="0" distL="0" distR="0">
            <wp:extent cx="142875" cy="104775"/>
            <wp:effectExtent l="19050" t="0" r="9525" b="0"/>
            <wp:docPr id="32" name="Рисунок 32" descr="http://bits.wikimedia.org/skins-1.18/common/images/magnify-clip.png">
              <a:hlinkClick xmlns:a="http://schemas.openxmlformats.org/drawingml/2006/main" r:id="rId936" tooltip="&quot;Enlarg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bits.wikimedia.org/skins-1.18/common/images/magnify-clip.png">
                      <a:hlinkClick r:id="rId936" tooltip="&quot;Enlarge&quot;"/>
                    </pic:cNvPr>
                    <pic:cNvPicPr>
                      <a:picLocks noChangeAspect="1" noChangeArrowheads="1"/>
                    </pic:cNvPicPr>
                  </pic:nvPicPr>
                  <pic:blipFill>
                    <a:blip r:embed="rId7"/>
                    <a:srcRect/>
                    <a:stretch>
                      <a:fillRect/>
                    </a:stretch>
                  </pic:blipFill>
                  <pic:spPr bwMode="auto">
                    <a:xfrm>
                      <a:off x="0" y="0"/>
                      <a:ext cx="142875" cy="104775"/>
                    </a:xfrm>
                    <a:prstGeom prst="rect">
                      <a:avLst/>
                    </a:prstGeom>
                    <a:noFill/>
                    <a:ln w="9525">
                      <a:noFill/>
                      <a:miter lim="800000"/>
                      <a:headEnd/>
                      <a:tailEnd/>
                    </a:ln>
                  </pic:spPr>
                </pic:pic>
              </a:graphicData>
            </a:graphic>
          </wp:inline>
        </w:drawing>
      </w:r>
    </w:p>
    <w:p w:rsidR="00942168" w:rsidRPr="00942168" w:rsidRDefault="00942168" w:rsidP="00942168">
      <w:pPr>
        <w:spacing w:after="0" w:line="240" w:lineRule="auto"/>
        <w:rPr>
          <w:rFonts w:ascii="Times New Roman" w:eastAsia="Times New Roman" w:hAnsi="Times New Roman" w:cs="Times New Roman"/>
          <w:sz w:val="24"/>
          <w:szCs w:val="24"/>
          <w:lang w:val="en-US" w:eastAsia="ru-RU"/>
        </w:rPr>
      </w:pPr>
      <w:r w:rsidRPr="00942168">
        <w:rPr>
          <w:rFonts w:ascii="Times New Roman" w:eastAsia="Times New Roman" w:hAnsi="Times New Roman" w:cs="Times New Roman"/>
          <w:sz w:val="24"/>
          <w:szCs w:val="24"/>
          <w:lang w:val="en-US" w:eastAsia="ru-RU"/>
        </w:rPr>
        <w:t xml:space="preserve">The Mearns Street Public School built for the </w:t>
      </w:r>
      <w:hyperlink r:id="rId938" w:tooltip="Greenock" w:history="1">
        <w:r w:rsidRPr="00942168">
          <w:rPr>
            <w:rFonts w:ascii="Times New Roman" w:eastAsia="Times New Roman" w:hAnsi="Times New Roman" w:cs="Times New Roman"/>
            <w:color w:val="0000FF"/>
            <w:sz w:val="24"/>
            <w:szCs w:val="24"/>
            <w:u w:val="single"/>
            <w:lang w:val="en-US" w:eastAsia="ru-RU"/>
          </w:rPr>
          <w:t>Greenock</w:t>
        </w:r>
      </w:hyperlink>
      <w:r w:rsidRPr="00942168">
        <w:rPr>
          <w:rFonts w:ascii="Times New Roman" w:eastAsia="Times New Roman" w:hAnsi="Times New Roman" w:cs="Times New Roman"/>
          <w:sz w:val="24"/>
          <w:szCs w:val="24"/>
          <w:lang w:val="en-US" w:eastAsia="ru-RU"/>
        </w:rPr>
        <w:t xml:space="preserve"> Burgh School Board still bears its name, carved on the stone </w:t>
      </w:r>
      <w:hyperlink r:id="rId939" w:tooltip="Pediment" w:history="1">
        <w:r w:rsidRPr="00942168">
          <w:rPr>
            <w:rFonts w:ascii="Times New Roman" w:eastAsia="Times New Roman" w:hAnsi="Times New Roman" w:cs="Times New Roman"/>
            <w:color w:val="0000FF"/>
            <w:sz w:val="24"/>
            <w:szCs w:val="24"/>
            <w:u w:val="single"/>
            <w:lang w:val="en-US" w:eastAsia="ru-RU"/>
          </w:rPr>
          <w:t>pediment</w:t>
        </w:r>
      </w:hyperlink>
      <w:r w:rsidRPr="00942168">
        <w:rPr>
          <w:rFonts w:ascii="Times New Roman" w:eastAsia="Times New Roman" w:hAnsi="Times New Roman" w:cs="Times New Roman"/>
          <w:sz w:val="24"/>
          <w:szCs w:val="24"/>
          <w:lang w:val="en-US" w:eastAsia="ru-RU"/>
        </w:rPr>
        <w:t xml:space="preserve"> above the entrance.</w:t>
      </w:r>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val="en-US" w:eastAsia="ru-RU"/>
        </w:rPr>
      </w:pPr>
      <w:r w:rsidRPr="00942168">
        <w:rPr>
          <w:rFonts w:ascii="Times New Roman" w:eastAsia="Times New Roman" w:hAnsi="Times New Roman" w:cs="Times New Roman"/>
          <w:sz w:val="24"/>
          <w:szCs w:val="24"/>
          <w:lang w:val="en-US" w:eastAsia="ru-RU"/>
        </w:rPr>
        <w:t>One of the effects of this extensive network of schools was the growth of the "democratic myth" in the 19th century, which created the widespread belief that many a "lad of pairts" had been able to rise up through the system to take high office and that literacy was much more widespread in Scotland than in neighbouring states, particularly England.</w:t>
      </w:r>
      <w:hyperlink r:id="rId940" w:anchor="cite_note-Anderson2003-3" w:history="1">
        <w:r w:rsidRPr="00942168">
          <w:rPr>
            <w:rFonts w:ascii="Times New Roman" w:eastAsia="Times New Roman" w:hAnsi="Times New Roman" w:cs="Times New Roman"/>
            <w:color w:val="0000FF"/>
            <w:sz w:val="24"/>
            <w:szCs w:val="24"/>
            <w:u w:val="single"/>
            <w:vertAlign w:val="superscript"/>
            <w:lang w:val="en-US" w:eastAsia="ru-RU"/>
          </w:rPr>
          <w:t>[4]</w:t>
        </w:r>
      </w:hyperlink>
      <w:r w:rsidRPr="00942168">
        <w:rPr>
          <w:rFonts w:ascii="Times New Roman" w:eastAsia="Times New Roman" w:hAnsi="Times New Roman" w:cs="Times New Roman"/>
          <w:sz w:val="24"/>
          <w:szCs w:val="24"/>
          <w:lang w:val="en-US" w:eastAsia="ru-RU"/>
        </w:rPr>
        <w:t xml:space="preserve"> Historians now accept that very few boys were able to pursue this route to social advancement and that literacy was not noticeably higher than comparable nations, as the education in the parish schools was basic, short and attendance was not compulsory.</w:t>
      </w:r>
      <w:hyperlink r:id="rId941" w:anchor="cite_note-Devine2001p91-100-4" w:history="1">
        <w:r w:rsidRPr="00942168">
          <w:rPr>
            <w:rFonts w:ascii="Times New Roman" w:eastAsia="Times New Roman" w:hAnsi="Times New Roman" w:cs="Times New Roman"/>
            <w:color w:val="0000FF"/>
            <w:sz w:val="24"/>
            <w:szCs w:val="24"/>
            <w:u w:val="single"/>
            <w:vertAlign w:val="superscript"/>
            <w:lang w:val="en-US" w:eastAsia="ru-RU"/>
          </w:rPr>
          <w:t>[5]</w:t>
        </w:r>
      </w:hyperlink>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val="en-US" w:eastAsia="ru-RU"/>
        </w:rPr>
      </w:pPr>
      <w:r w:rsidRPr="00942168">
        <w:rPr>
          <w:rFonts w:ascii="Times New Roman" w:eastAsia="Times New Roman" w:hAnsi="Times New Roman" w:cs="Times New Roman"/>
          <w:sz w:val="24"/>
          <w:szCs w:val="24"/>
          <w:lang w:val="en-US" w:eastAsia="ru-RU"/>
        </w:rPr>
        <w:t xml:space="preserve">Industrialisation, urbanisation and the Disruption of 1843 all undermined the tradition of parish schools. From 1830 the state began to fund buildings with grants, </w:t>
      </w:r>
      <w:proofErr w:type="gramStart"/>
      <w:r w:rsidRPr="00942168">
        <w:rPr>
          <w:rFonts w:ascii="Times New Roman" w:eastAsia="Times New Roman" w:hAnsi="Times New Roman" w:cs="Times New Roman"/>
          <w:sz w:val="24"/>
          <w:szCs w:val="24"/>
          <w:lang w:val="en-US" w:eastAsia="ru-RU"/>
        </w:rPr>
        <w:t>then</w:t>
      </w:r>
      <w:proofErr w:type="gramEnd"/>
      <w:r w:rsidRPr="00942168">
        <w:rPr>
          <w:rFonts w:ascii="Times New Roman" w:eastAsia="Times New Roman" w:hAnsi="Times New Roman" w:cs="Times New Roman"/>
          <w:sz w:val="24"/>
          <w:szCs w:val="24"/>
          <w:lang w:val="en-US" w:eastAsia="ru-RU"/>
        </w:rPr>
        <w:t xml:space="preserve"> from 1846 it was funding schools by direct sponsorship, and in 1872 Scotland moved to a system like that in England of state-sponsored largely free schools, run by local school boards.</w:t>
      </w:r>
      <w:hyperlink r:id="rId942" w:anchor="cite_note-Devine2001p91-100-4" w:history="1">
        <w:r w:rsidRPr="00942168">
          <w:rPr>
            <w:rFonts w:ascii="Times New Roman" w:eastAsia="Times New Roman" w:hAnsi="Times New Roman" w:cs="Times New Roman"/>
            <w:color w:val="0000FF"/>
            <w:sz w:val="24"/>
            <w:szCs w:val="24"/>
            <w:u w:val="single"/>
            <w:vertAlign w:val="superscript"/>
            <w:lang w:val="en-US" w:eastAsia="ru-RU"/>
          </w:rPr>
          <w:t>[5]</w:t>
        </w:r>
      </w:hyperlink>
      <w:r w:rsidRPr="00942168">
        <w:rPr>
          <w:rFonts w:ascii="Times New Roman" w:eastAsia="Times New Roman" w:hAnsi="Times New Roman" w:cs="Times New Roman"/>
          <w:sz w:val="24"/>
          <w:szCs w:val="24"/>
          <w:lang w:val="en-US" w:eastAsia="ru-RU"/>
        </w:rPr>
        <w:t xml:space="preserve"> Overall administration was in the hands of the Scotch (later Scottish) Education Department in London.</w:t>
      </w:r>
      <w:hyperlink r:id="rId943" w:anchor="cite_note-5" w:history="1">
        <w:r w:rsidRPr="00942168">
          <w:rPr>
            <w:rFonts w:ascii="Times New Roman" w:eastAsia="Times New Roman" w:hAnsi="Times New Roman" w:cs="Times New Roman"/>
            <w:color w:val="0000FF"/>
            <w:sz w:val="24"/>
            <w:szCs w:val="24"/>
            <w:u w:val="single"/>
            <w:vertAlign w:val="superscript"/>
            <w:lang w:val="en-US" w:eastAsia="ru-RU"/>
          </w:rPr>
          <w:t>[6]</w:t>
        </w:r>
      </w:hyperlink>
      <w:r w:rsidRPr="00942168">
        <w:rPr>
          <w:rFonts w:ascii="Times New Roman" w:eastAsia="Times New Roman" w:hAnsi="Times New Roman" w:cs="Times New Roman"/>
          <w:sz w:val="24"/>
          <w:szCs w:val="24"/>
          <w:lang w:val="en-US" w:eastAsia="ru-RU"/>
        </w:rPr>
        <w:t xml:space="preserve"> Education was now </w:t>
      </w:r>
      <w:r w:rsidRPr="00942168">
        <w:rPr>
          <w:rFonts w:ascii="Times New Roman" w:eastAsia="Times New Roman" w:hAnsi="Times New Roman" w:cs="Times New Roman"/>
          <w:sz w:val="24"/>
          <w:szCs w:val="24"/>
          <w:lang w:val="en-US" w:eastAsia="ru-RU"/>
        </w:rPr>
        <w:lastRenderedPageBreak/>
        <w:t>compulsory from five to thirteen and many new board schools were built. Larger urban school boards established "higher grade" (secondary) schools as a cheaper alternative to the burgh schools. The Scottish Education Department introduced a Leaving Certificate Examination in 1888 to set national standards for secondary education and in 1890 school fees were abolished, creating a state-funded national system of free basic education and common examinations.</w:t>
      </w:r>
      <w:hyperlink r:id="rId944" w:anchor="cite_note-Anderson2003-3" w:history="1">
        <w:r w:rsidRPr="00942168">
          <w:rPr>
            <w:rFonts w:ascii="Times New Roman" w:eastAsia="Times New Roman" w:hAnsi="Times New Roman" w:cs="Times New Roman"/>
            <w:color w:val="0000FF"/>
            <w:sz w:val="24"/>
            <w:szCs w:val="24"/>
            <w:u w:val="single"/>
            <w:vertAlign w:val="superscript"/>
            <w:lang w:val="en-US" w:eastAsia="ru-RU"/>
          </w:rPr>
          <w:t>[4]</w:t>
        </w:r>
      </w:hyperlink>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sz w:val="24"/>
          <w:szCs w:val="24"/>
          <w:lang w:val="en-US" w:eastAsia="ru-RU"/>
        </w:rPr>
        <w:t>The five Scottish universities had been oriented to clerical and legal training, after the religious and political upheavals of the 17th century they recovered with a lecture-based curriculum that was able to embrace economics and science, offering a high quality liberal education to the sons of the nobility and gentry. It helped the universities to become major centres of medical education and to put Scotland at the forefront of Enlightenment thinking.</w:t>
      </w:r>
      <w:hyperlink r:id="rId945" w:anchor="cite_note-Anderson2003-3" w:history="1">
        <w:r w:rsidRPr="00942168">
          <w:rPr>
            <w:rFonts w:ascii="Times New Roman" w:eastAsia="Times New Roman" w:hAnsi="Times New Roman" w:cs="Times New Roman"/>
            <w:color w:val="0000FF"/>
            <w:sz w:val="24"/>
            <w:szCs w:val="24"/>
            <w:u w:val="single"/>
            <w:vertAlign w:val="superscript"/>
            <w:lang w:val="en-US" w:eastAsia="ru-RU"/>
          </w:rPr>
          <w:t>[4]</w:t>
        </w:r>
      </w:hyperlink>
      <w:r w:rsidRPr="00942168">
        <w:rPr>
          <w:rFonts w:ascii="Times New Roman" w:eastAsia="Times New Roman" w:hAnsi="Times New Roman" w:cs="Times New Roman"/>
          <w:sz w:val="24"/>
          <w:szCs w:val="24"/>
          <w:lang w:val="en-US" w:eastAsia="ru-RU"/>
        </w:rPr>
        <w:t xml:space="preserve"> At the beginning of the 19th century Scottish universities had no entrance exam, students typically entered at ages of 15 or 16, attended for as little as two years, chose which lectures to attend and left without qualifications. After two commissions of enquiry in 1826 and 1876 and reforming acts of parliament in 1858 and 1889, the curriculum and system of graduation were reformed to meet the needs of the emerging middle classes and the professions. Entrance examinations equivalent to the School Leaving Certificate were introduced and average ages of entry had risen to 17 or 18. Standard patterns of graduation in the arts curriculum offered 3-year ordinary and 4-year honours degrees and separate science faculties were able to move away from the compulsory Latin, Greek and philosophy of the old MA curriculum.</w:t>
      </w:r>
      <w:hyperlink r:id="rId946" w:anchor="cite_note-Anderson2003p224-6" w:history="1">
        <w:r w:rsidRPr="00942168">
          <w:rPr>
            <w:rFonts w:ascii="Times New Roman" w:eastAsia="Times New Roman" w:hAnsi="Times New Roman" w:cs="Times New Roman"/>
            <w:color w:val="0000FF"/>
            <w:sz w:val="24"/>
            <w:szCs w:val="24"/>
            <w:u w:val="single"/>
            <w:vertAlign w:val="superscript"/>
            <w:lang w:val="en-US" w:eastAsia="ru-RU"/>
          </w:rPr>
          <w:t>[7]</w:t>
        </w:r>
      </w:hyperlink>
      <w:r w:rsidRPr="00942168">
        <w:rPr>
          <w:rFonts w:ascii="Times New Roman" w:eastAsia="Times New Roman" w:hAnsi="Times New Roman" w:cs="Times New Roman"/>
          <w:sz w:val="24"/>
          <w:szCs w:val="24"/>
          <w:lang w:val="en-US" w:eastAsia="ru-RU"/>
        </w:rPr>
        <w:t xml:space="preserve"> The historic </w:t>
      </w:r>
      <w:hyperlink r:id="rId947" w:tooltip="University of Glasgow" w:history="1">
        <w:r w:rsidRPr="00942168">
          <w:rPr>
            <w:rFonts w:ascii="Times New Roman" w:eastAsia="Times New Roman" w:hAnsi="Times New Roman" w:cs="Times New Roman"/>
            <w:color w:val="0000FF"/>
            <w:sz w:val="24"/>
            <w:szCs w:val="24"/>
            <w:u w:val="single"/>
            <w:lang w:val="en-US" w:eastAsia="ru-RU"/>
          </w:rPr>
          <w:t>University of Glasgow</w:t>
        </w:r>
      </w:hyperlink>
      <w:r w:rsidRPr="00942168">
        <w:rPr>
          <w:rFonts w:ascii="Times New Roman" w:eastAsia="Times New Roman" w:hAnsi="Times New Roman" w:cs="Times New Roman"/>
          <w:sz w:val="24"/>
          <w:szCs w:val="24"/>
          <w:lang w:val="en-US" w:eastAsia="ru-RU"/>
        </w:rPr>
        <w:t xml:space="preserve"> became a leader in British higher education by providing the educational needs of youth from the urban and commercial classes, as opposed to the upper class. It prepared students for non-commercial careers in government, the law, medicine, education, and the ministry and a smaller group for careers in science and engineering.</w:t>
      </w:r>
      <w:hyperlink r:id="rId948" w:anchor="cite_note-7" w:history="1">
        <w:r w:rsidRPr="00942168">
          <w:rPr>
            <w:rFonts w:ascii="Times New Roman" w:eastAsia="Times New Roman" w:hAnsi="Times New Roman" w:cs="Times New Roman"/>
            <w:color w:val="0000FF"/>
            <w:sz w:val="24"/>
            <w:szCs w:val="24"/>
            <w:u w:val="single"/>
            <w:vertAlign w:val="superscript"/>
            <w:lang w:val="en-US" w:eastAsia="ru-RU"/>
          </w:rPr>
          <w:t>[8]</w:t>
        </w:r>
      </w:hyperlink>
      <w:r w:rsidRPr="00942168">
        <w:rPr>
          <w:rFonts w:ascii="Times New Roman" w:eastAsia="Times New Roman" w:hAnsi="Times New Roman" w:cs="Times New Roman"/>
          <w:sz w:val="24"/>
          <w:szCs w:val="24"/>
          <w:lang w:val="en-US" w:eastAsia="ru-RU"/>
        </w:rPr>
        <w:t xml:space="preserve"> St Andrews pioneered the admission of women to Scottish universities, creating the Lady Licentiate in Arts (LLA), which proved highly popular. From 1892 Scottish universities could admit and graduate women and the numbers of women at Scottish universities steadily increased until the early 20th century.</w:t>
      </w:r>
      <w:hyperlink r:id="rId949" w:anchor="cite_note-Rayner-Canham2008-8" w:history="1">
        <w:r w:rsidRPr="00942168">
          <w:rPr>
            <w:rFonts w:ascii="Times New Roman" w:eastAsia="Times New Roman" w:hAnsi="Times New Roman" w:cs="Times New Roman"/>
            <w:color w:val="0000FF"/>
            <w:sz w:val="24"/>
            <w:szCs w:val="24"/>
            <w:u w:val="single"/>
            <w:vertAlign w:val="superscript"/>
            <w:lang w:eastAsia="ru-RU"/>
          </w:rPr>
          <w:t>[9]</w:t>
        </w:r>
      </w:hyperlink>
    </w:p>
    <w:p w:rsidR="00942168" w:rsidRPr="00942168" w:rsidRDefault="00942168" w:rsidP="00942168">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942168">
        <w:rPr>
          <w:rFonts w:ascii="Times New Roman" w:eastAsia="Times New Roman" w:hAnsi="Times New Roman" w:cs="Times New Roman"/>
          <w:b/>
          <w:bCs/>
          <w:sz w:val="36"/>
          <w:szCs w:val="36"/>
          <w:lang w:eastAsia="ru-RU"/>
        </w:rPr>
        <w:t>20th century</w:t>
      </w:r>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val="en-US" w:eastAsia="ru-RU"/>
        </w:rPr>
      </w:pPr>
      <w:r w:rsidRPr="00942168">
        <w:rPr>
          <w:rFonts w:ascii="Times New Roman" w:eastAsia="Times New Roman" w:hAnsi="Times New Roman" w:cs="Times New Roman"/>
          <w:sz w:val="24"/>
          <w:szCs w:val="24"/>
          <w:lang w:val="en-US" w:eastAsia="ru-RU"/>
        </w:rPr>
        <w:t xml:space="preserve">The Scottish education system underwent radical change and expansion in the 20th century. In 1918 </w:t>
      </w:r>
      <w:hyperlink r:id="rId950" w:tooltip="Roman Catholic" w:history="1">
        <w:r w:rsidRPr="00942168">
          <w:rPr>
            <w:rFonts w:ascii="Times New Roman" w:eastAsia="Times New Roman" w:hAnsi="Times New Roman" w:cs="Times New Roman"/>
            <w:color w:val="0000FF"/>
            <w:sz w:val="24"/>
            <w:szCs w:val="24"/>
            <w:u w:val="single"/>
            <w:lang w:val="en-US" w:eastAsia="ru-RU"/>
          </w:rPr>
          <w:t>Roman Catholic</w:t>
        </w:r>
      </w:hyperlink>
      <w:r w:rsidRPr="00942168">
        <w:rPr>
          <w:rFonts w:ascii="Times New Roman" w:eastAsia="Times New Roman" w:hAnsi="Times New Roman" w:cs="Times New Roman"/>
          <w:sz w:val="24"/>
          <w:szCs w:val="24"/>
          <w:lang w:val="en-US" w:eastAsia="ru-RU"/>
        </w:rPr>
        <w:t xml:space="preserve"> schools were brought into the system, but retained their distinct religious character, access to schools by priests and the requirement that school staff be acceptable to the Church. The school leaving age was raised to 14 in 1901, and although plans to raise it to 15 in the 1940s were never ratified, increasing numbers stayed on beyond elementary education and it was eventually raised to 16 in 1973. As a result secondary education was the major area of growth in the inter-war period, particularly for girls, who stayed on in full-time education in increasing numbers throughout the century. The first half of the 20th century saw Scottish universities fall behind those in England and Europe in terms of participation and investment. The decline of traditional industries between the wars undermined recruitment. English universities increased the numbers of students registered between 1924 and 1927 by 19 per cent, but in Scotland the numbers fell, particularly among women. In the same period, while expenditure in English universities rose by 90 per cent, in Scotland the increase was less than a third of that figure.</w:t>
      </w:r>
      <w:hyperlink r:id="rId951" w:anchor="cite_note-9" w:history="1">
        <w:r w:rsidRPr="00942168">
          <w:rPr>
            <w:rFonts w:ascii="Times New Roman" w:eastAsia="Times New Roman" w:hAnsi="Times New Roman" w:cs="Times New Roman"/>
            <w:color w:val="0000FF"/>
            <w:sz w:val="24"/>
            <w:szCs w:val="24"/>
            <w:u w:val="single"/>
            <w:vertAlign w:val="superscript"/>
            <w:lang w:val="en-US" w:eastAsia="ru-RU"/>
          </w:rPr>
          <w:t>[10]</w:t>
        </w:r>
      </w:hyperlink>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sz w:val="24"/>
          <w:szCs w:val="24"/>
          <w:lang w:val="en-US" w:eastAsia="ru-RU"/>
        </w:rPr>
        <w:t xml:space="preserve">New qualifications were developed to cope with changing aspirations and economics, with the Leaving Certificate being replaced by the </w:t>
      </w:r>
      <w:hyperlink r:id="rId952" w:tooltip="Scottish Certificate of Education" w:history="1">
        <w:r w:rsidRPr="00942168">
          <w:rPr>
            <w:rFonts w:ascii="Times New Roman" w:eastAsia="Times New Roman" w:hAnsi="Times New Roman" w:cs="Times New Roman"/>
            <w:color w:val="0000FF"/>
            <w:sz w:val="24"/>
            <w:szCs w:val="24"/>
            <w:u w:val="single"/>
            <w:lang w:val="en-US" w:eastAsia="ru-RU"/>
          </w:rPr>
          <w:t>Scottish Certificate of Education</w:t>
        </w:r>
      </w:hyperlink>
      <w:r w:rsidRPr="00942168">
        <w:rPr>
          <w:rFonts w:ascii="Times New Roman" w:eastAsia="Times New Roman" w:hAnsi="Times New Roman" w:cs="Times New Roman"/>
          <w:sz w:val="24"/>
          <w:szCs w:val="24"/>
          <w:lang w:val="en-US" w:eastAsia="ru-RU"/>
        </w:rPr>
        <w:t xml:space="preserve"> </w:t>
      </w:r>
      <w:hyperlink r:id="rId953" w:tooltip="Ordinary Grade" w:history="1">
        <w:r w:rsidRPr="00942168">
          <w:rPr>
            <w:rFonts w:ascii="Times New Roman" w:eastAsia="Times New Roman" w:hAnsi="Times New Roman" w:cs="Times New Roman"/>
            <w:color w:val="0000FF"/>
            <w:sz w:val="24"/>
            <w:szCs w:val="24"/>
            <w:u w:val="single"/>
            <w:lang w:val="en-US" w:eastAsia="ru-RU"/>
          </w:rPr>
          <w:t>Ordinary Grade</w:t>
        </w:r>
      </w:hyperlink>
      <w:r w:rsidRPr="00942168">
        <w:rPr>
          <w:rFonts w:ascii="Times New Roman" w:eastAsia="Times New Roman" w:hAnsi="Times New Roman" w:cs="Times New Roman"/>
          <w:sz w:val="24"/>
          <w:szCs w:val="24"/>
          <w:lang w:val="en-US" w:eastAsia="ru-RU"/>
        </w:rPr>
        <w:t xml:space="preserve"> ('O-Grade') and </w:t>
      </w:r>
      <w:hyperlink r:id="rId954" w:tooltip="Higher Grade" w:history="1">
        <w:r w:rsidRPr="00942168">
          <w:rPr>
            <w:rFonts w:ascii="Times New Roman" w:eastAsia="Times New Roman" w:hAnsi="Times New Roman" w:cs="Times New Roman"/>
            <w:color w:val="0000FF"/>
            <w:sz w:val="24"/>
            <w:szCs w:val="24"/>
            <w:u w:val="single"/>
            <w:lang w:val="en-US" w:eastAsia="ru-RU"/>
          </w:rPr>
          <w:t>Higher Grade</w:t>
        </w:r>
      </w:hyperlink>
      <w:r w:rsidRPr="00942168">
        <w:rPr>
          <w:rFonts w:ascii="Times New Roman" w:eastAsia="Times New Roman" w:hAnsi="Times New Roman" w:cs="Times New Roman"/>
          <w:sz w:val="24"/>
          <w:szCs w:val="24"/>
          <w:lang w:val="en-US" w:eastAsia="ru-RU"/>
        </w:rPr>
        <w:t xml:space="preserve"> ('Higher') qualifications in 1962, which became the basic entry qualification for university study. The centre of the education system also became more focused on Scotland, with the ministry of education partly moving north in 1918 and then finally having its headquarters relocated to Edinburgh in 1939.</w:t>
      </w:r>
      <w:hyperlink r:id="rId955" w:anchor="cite_note-Anderson2003-3" w:history="1">
        <w:r w:rsidRPr="00942168">
          <w:rPr>
            <w:rFonts w:ascii="Times New Roman" w:eastAsia="Times New Roman" w:hAnsi="Times New Roman" w:cs="Times New Roman"/>
            <w:color w:val="0000FF"/>
            <w:sz w:val="24"/>
            <w:szCs w:val="24"/>
            <w:u w:val="single"/>
            <w:vertAlign w:val="superscript"/>
            <w:lang w:val="en-US" w:eastAsia="ru-RU"/>
          </w:rPr>
          <w:t>[4]</w:t>
        </w:r>
      </w:hyperlink>
      <w:r w:rsidRPr="00942168">
        <w:rPr>
          <w:rFonts w:ascii="Times New Roman" w:eastAsia="Times New Roman" w:hAnsi="Times New Roman" w:cs="Times New Roman"/>
          <w:sz w:val="24"/>
          <w:szCs w:val="24"/>
          <w:lang w:val="en-US" w:eastAsia="ru-RU"/>
        </w:rPr>
        <w:t xml:space="preserve"> After devolution, in 1999 the new </w:t>
      </w:r>
      <w:hyperlink r:id="rId956" w:tooltip="Scottish Executive" w:history="1">
        <w:r w:rsidRPr="00942168">
          <w:rPr>
            <w:rFonts w:ascii="Times New Roman" w:eastAsia="Times New Roman" w:hAnsi="Times New Roman" w:cs="Times New Roman"/>
            <w:color w:val="0000FF"/>
            <w:sz w:val="24"/>
            <w:szCs w:val="24"/>
            <w:u w:val="single"/>
            <w:lang w:val="en-US" w:eastAsia="ru-RU"/>
          </w:rPr>
          <w:t>Scottish Executive</w:t>
        </w:r>
      </w:hyperlink>
      <w:r w:rsidRPr="00942168">
        <w:rPr>
          <w:rFonts w:ascii="Times New Roman" w:eastAsia="Times New Roman" w:hAnsi="Times New Roman" w:cs="Times New Roman"/>
          <w:sz w:val="24"/>
          <w:szCs w:val="24"/>
          <w:lang w:val="en-US" w:eastAsia="ru-RU"/>
        </w:rPr>
        <w:t xml:space="preserve"> set up an Education Department and an </w:t>
      </w:r>
      <w:hyperlink r:id="rId957" w:tooltip="Enterprise, Transport and Lifelong Learning Department (Scotland)" w:history="1">
        <w:r w:rsidRPr="00942168">
          <w:rPr>
            <w:rFonts w:ascii="Times New Roman" w:eastAsia="Times New Roman" w:hAnsi="Times New Roman" w:cs="Times New Roman"/>
            <w:color w:val="0000FF"/>
            <w:sz w:val="24"/>
            <w:szCs w:val="24"/>
            <w:u w:val="single"/>
            <w:lang w:val="en-US" w:eastAsia="ru-RU"/>
          </w:rPr>
          <w:t xml:space="preserve">Enterprise, Transport and Lifelong Learning </w:t>
        </w:r>
        <w:r w:rsidRPr="00942168">
          <w:rPr>
            <w:rFonts w:ascii="Times New Roman" w:eastAsia="Times New Roman" w:hAnsi="Times New Roman" w:cs="Times New Roman"/>
            <w:color w:val="0000FF"/>
            <w:sz w:val="24"/>
            <w:szCs w:val="24"/>
            <w:u w:val="single"/>
            <w:lang w:val="en-US" w:eastAsia="ru-RU"/>
          </w:rPr>
          <w:lastRenderedPageBreak/>
          <w:t>Department</w:t>
        </w:r>
      </w:hyperlink>
      <w:r w:rsidRPr="00942168">
        <w:rPr>
          <w:rFonts w:ascii="Times New Roman" w:eastAsia="Times New Roman" w:hAnsi="Times New Roman" w:cs="Times New Roman"/>
          <w:sz w:val="24"/>
          <w:szCs w:val="24"/>
          <w:lang w:val="en-US" w:eastAsia="ru-RU"/>
        </w:rPr>
        <w:t>, which together took over its functions.</w:t>
      </w:r>
      <w:hyperlink r:id="rId958" w:anchor="cite_note-Fairley2003-10" w:history="1">
        <w:r w:rsidRPr="00942168">
          <w:rPr>
            <w:rFonts w:ascii="Times New Roman" w:eastAsia="Times New Roman" w:hAnsi="Times New Roman" w:cs="Times New Roman"/>
            <w:color w:val="0000FF"/>
            <w:sz w:val="24"/>
            <w:szCs w:val="24"/>
            <w:u w:val="single"/>
            <w:vertAlign w:val="superscript"/>
            <w:lang w:val="en-US" w:eastAsia="ru-RU"/>
          </w:rPr>
          <w:t>[11]</w:t>
        </w:r>
      </w:hyperlink>
      <w:r w:rsidRPr="00942168">
        <w:rPr>
          <w:rFonts w:ascii="Times New Roman" w:eastAsia="Times New Roman" w:hAnsi="Times New Roman" w:cs="Times New Roman"/>
          <w:sz w:val="24"/>
          <w:szCs w:val="24"/>
          <w:lang w:val="en-US" w:eastAsia="ru-RU"/>
        </w:rPr>
        <w:t xml:space="preserve"> One of the major diversions from practice in England, possible because of devolution, was the abolition of </w:t>
      </w:r>
      <w:hyperlink r:id="rId959" w:tooltip="Tuition fees in the United Kingdom" w:history="1">
        <w:r w:rsidRPr="00942168">
          <w:rPr>
            <w:rFonts w:ascii="Times New Roman" w:eastAsia="Times New Roman" w:hAnsi="Times New Roman" w:cs="Times New Roman"/>
            <w:color w:val="0000FF"/>
            <w:sz w:val="24"/>
            <w:szCs w:val="24"/>
            <w:u w:val="single"/>
            <w:lang w:val="en-US" w:eastAsia="ru-RU"/>
          </w:rPr>
          <w:t>student tuition fees</w:t>
        </w:r>
      </w:hyperlink>
      <w:r w:rsidRPr="00942168">
        <w:rPr>
          <w:rFonts w:ascii="Times New Roman" w:eastAsia="Times New Roman" w:hAnsi="Times New Roman" w:cs="Times New Roman"/>
          <w:sz w:val="24"/>
          <w:szCs w:val="24"/>
          <w:lang w:val="en-US" w:eastAsia="ru-RU"/>
        </w:rPr>
        <w:t xml:space="preserve"> in 1999, instead retaining a system of means-tested student grants.</w:t>
      </w:r>
      <w:hyperlink r:id="rId960" w:anchor="cite_note-Cauldwell2003-11" w:history="1">
        <w:r w:rsidRPr="00942168">
          <w:rPr>
            <w:rFonts w:ascii="Times New Roman" w:eastAsia="Times New Roman" w:hAnsi="Times New Roman" w:cs="Times New Roman"/>
            <w:color w:val="0000FF"/>
            <w:sz w:val="24"/>
            <w:szCs w:val="24"/>
            <w:u w:val="single"/>
            <w:vertAlign w:val="superscript"/>
            <w:lang w:eastAsia="ru-RU"/>
          </w:rPr>
          <w:t>[12]</w:t>
        </w:r>
      </w:hyperlink>
    </w:p>
    <w:p w:rsidR="00942168" w:rsidRPr="00942168" w:rsidRDefault="00942168" w:rsidP="00942168">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942168">
        <w:rPr>
          <w:rFonts w:ascii="Times New Roman" w:eastAsia="Times New Roman" w:hAnsi="Times New Roman" w:cs="Times New Roman"/>
          <w:b/>
          <w:bCs/>
          <w:sz w:val="27"/>
          <w:szCs w:val="27"/>
          <w:lang w:eastAsia="ru-RU"/>
        </w:rPr>
        <w:t xml:space="preserve"> India</w:t>
      </w:r>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sz w:val="24"/>
          <w:szCs w:val="24"/>
          <w:lang w:eastAsia="ru-RU"/>
        </w:rPr>
        <w:t xml:space="preserve">Education was widespread for elite young men in the 18th century, </w:t>
      </w:r>
      <w:proofErr w:type="gramStart"/>
      <w:r w:rsidRPr="00942168">
        <w:rPr>
          <w:rFonts w:ascii="Times New Roman" w:eastAsia="Times New Roman" w:hAnsi="Times New Roman" w:cs="Times New Roman"/>
          <w:sz w:val="24"/>
          <w:szCs w:val="24"/>
          <w:lang w:eastAsia="ru-RU"/>
        </w:rPr>
        <w:t>with a schools</w:t>
      </w:r>
      <w:proofErr w:type="gramEnd"/>
      <w:r w:rsidRPr="00942168">
        <w:rPr>
          <w:rFonts w:ascii="Times New Roman" w:eastAsia="Times New Roman" w:hAnsi="Times New Roman" w:cs="Times New Roman"/>
          <w:sz w:val="24"/>
          <w:szCs w:val="24"/>
          <w:lang w:eastAsia="ru-RU"/>
        </w:rPr>
        <w:t xml:space="preserve"> in most regions of the country. The subjects taught included Reading, Writing, Arithmetic, Theology, Law, Astronomy, Metaphysics, Ethics, Medical Science and Religion.</w:t>
      </w:r>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sz w:val="24"/>
          <w:szCs w:val="24"/>
          <w:lang w:eastAsia="ru-RU"/>
        </w:rPr>
        <w:t xml:space="preserve">The current system of education, with its western style and content, was introduced and founded by the British during the </w:t>
      </w:r>
      <w:hyperlink r:id="rId961" w:tooltip="British Raj" w:history="1">
        <w:r w:rsidRPr="00942168">
          <w:rPr>
            <w:rFonts w:ascii="Times New Roman" w:eastAsia="Times New Roman" w:hAnsi="Times New Roman" w:cs="Times New Roman"/>
            <w:color w:val="0000FF"/>
            <w:sz w:val="24"/>
            <w:szCs w:val="24"/>
            <w:u w:val="single"/>
            <w:lang w:eastAsia="ru-RU"/>
          </w:rPr>
          <w:t>British Raj</w:t>
        </w:r>
      </w:hyperlink>
      <w:r w:rsidRPr="00942168">
        <w:rPr>
          <w:rFonts w:ascii="Times New Roman" w:eastAsia="Times New Roman" w:hAnsi="Times New Roman" w:cs="Times New Roman"/>
          <w:sz w:val="24"/>
          <w:szCs w:val="24"/>
          <w:lang w:eastAsia="ru-RU"/>
        </w:rPr>
        <w:t xml:space="preserve">, following recommendations by </w:t>
      </w:r>
      <w:hyperlink r:id="rId962" w:tooltip="Lord Macaulay" w:history="1">
        <w:r w:rsidRPr="00942168">
          <w:rPr>
            <w:rFonts w:ascii="Times New Roman" w:eastAsia="Times New Roman" w:hAnsi="Times New Roman" w:cs="Times New Roman"/>
            <w:color w:val="0000FF"/>
            <w:sz w:val="24"/>
            <w:szCs w:val="24"/>
            <w:u w:val="single"/>
            <w:lang w:eastAsia="ru-RU"/>
          </w:rPr>
          <w:t>Lord Macaulay</w:t>
        </w:r>
      </w:hyperlink>
      <w:r w:rsidRPr="00942168">
        <w:rPr>
          <w:rFonts w:ascii="Times New Roman" w:eastAsia="Times New Roman" w:hAnsi="Times New Roman" w:cs="Times New Roman"/>
          <w:sz w:val="24"/>
          <w:szCs w:val="24"/>
          <w:lang w:eastAsia="ru-RU"/>
        </w:rPr>
        <w:t>. Traditional structures were not recognized by the British government and have been on the decline since.</w:t>
      </w:r>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sz w:val="24"/>
          <w:szCs w:val="24"/>
          <w:lang w:eastAsia="ru-RU"/>
        </w:rPr>
        <w:t>Public education expenditures in the late 19th and early 20th centuries varied dramatically across regions with the western and southern provinces spending three to four times as much as the eastern provinces. Much of the inter-regional differential was due to historical differences in land taxes, the major source of revenue.</w:t>
      </w:r>
      <w:hyperlink r:id="rId963" w:anchor="cite_note-64" w:history="1">
        <w:r w:rsidRPr="00942168">
          <w:rPr>
            <w:rFonts w:ascii="Times New Roman" w:eastAsia="Times New Roman" w:hAnsi="Times New Roman" w:cs="Times New Roman"/>
            <w:color w:val="0000FF"/>
            <w:sz w:val="24"/>
            <w:szCs w:val="24"/>
            <w:u w:val="single"/>
            <w:vertAlign w:val="superscript"/>
            <w:lang w:eastAsia="ru-RU"/>
          </w:rPr>
          <w:t>[65]</w:t>
        </w:r>
      </w:hyperlink>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eastAsia="ru-RU"/>
        </w:rPr>
      </w:pPr>
      <w:hyperlink r:id="rId964" w:tooltip="Lord Curzon" w:history="1">
        <w:r w:rsidRPr="00942168">
          <w:rPr>
            <w:rFonts w:ascii="Times New Roman" w:eastAsia="Times New Roman" w:hAnsi="Times New Roman" w:cs="Times New Roman"/>
            <w:color w:val="0000FF"/>
            <w:sz w:val="24"/>
            <w:szCs w:val="24"/>
            <w:u w:val="single"/>
            <w:lang w:eastAsia="ru-RU"/>
          </w:rPr>
          <w:t>Lord Curzon</w:t>
        </w:r>
      </w:hyperlink>
      <w:r w:rsidRPr="00942168">
        <w:rPr>
          <w:rFonts w:ascii="Times New Roman" w:eastAsia="Times New Roman" w:hAnsi="Times New Roman" w:cs="Times New Roman"/>
          <w:sz w:val="24"/>
          <w:szCs w:val="24"/>
          <w:lang w:eastAsia="ru-RU"/>
        </w:rPr>
        <w:t>, the Viceroy 1899-1905, made mass education a high priority after finding that no more than 20% of India's children attended school. His reforms centered on literacy training and on restructuring of the university systems. They stressed ungraded curricula, modern textbooks, and new examination systems. Curzon's plans for technical education laid the foundations which were acted upon by later governments.</w:t>
      </w:r>
      <w:hyperlink r:id="rId965" w:anchor="cite_note-65" w:history="1">
        <w:r w:rsidRPr="00942168">
          <w:rPr>
            <w:rFonts w:ascii="Times New Roman" w:eastAsia="Times New Roman" w:hAnsi="Times New Roman" w:cs="Times New Roman"/>
            <w:color w:val="0000FF"/>
            <w:sz w:val="24"/>
            <w:szCs w:val="24"/>
            <w:u w:val="single"/>
            <w:vertAlign w:val="superscript"/>
            <w:lang w:eastAsia="ru-RU"/>
          </w:rPr>
          <w:t>[66]</w:t>
        </w:r>
      </w:hyperlink>
    </w:p>
    <w:p w:rsidR="00942168" w:rsidRPr="00942168" w:rsidRDefault="00942168" w:rsidP="00942168">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942168">
        <w:rPr>
          <w:rFonts w:ascii="Times New Roman" w:eastAsia="Times New Roman" w:hAnsi="Times New Roman" w:cs="Times New Roman"/>
          <w:b/>
          <w:bCs/>
          <w:sz w:val="27"/>
          <w:szCs w:val="27"/>
          <w:lang w:eastAsia="ru-RU"/>
        </w:rPr>
        <w:t>[</w:t>
      </w:r>
      <w:hyperlink r:id="rId966" w:tooltip="Edit section: Japan" w:history="1">
        <w:proofErr w:type="gramStart"/>
        <w:r w:rsidRPr="00942168">
          <w:rPr>
            <w:rFonts w:ascii="Times New Roman" w:eastAsia="Times New Roman" w:hAnsi="Times New Roman" w:cs="Times New Roman"/>
            <w:b/>
            <w:bCs/>
            <w:color w:val="0000FF"/>
            <w:sz w:val="27"/>
            <w:szCs w:val="27"/>
            <w:u w:val="single"/>
            <w:lang w:eastAsia="ru-RU"/>
          </w:rPr>
          <w:t>edit</w:t>
        </w:r>
        <w:proofErr w:type="gramEnd"/>
      </w:hyperlink>
      <w:r w:rsidRPr="00942168">
        <w:rPr>
          <w:rFonts w:ascii="Times New Roman" w:eastAsia="Times New Roman" w:hAnsi="Times New Roman" w:cs="Times New Roman"/>
          <w:b/>
          <w:bCs/>
          <w:sz w:val="27"/>
          <w:szCs w:val="27"/>
          <w:lang w:eastAsia="ru-RU"/>
        </w:rPr>
        <w:t>] Japan</w:t>
      </w:r>
    </w:p>
    <w:p w:rsidR="00942168" w:rsidRPr="00942168" w:rsidRDefault="00942168" w:rsidP="00942168">
      <w:pPr>
        <w:spacing w:after="0"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sz w:val="24"/>
          <w:szCs w:val="24"/>
          <w:lang w:eastAsia="ru-RU"/>
        </w:rPr>
        <w:t xml:space="preserve">Main article: </w:t>
      </w:r>
      <w:hyperlink r:id="rId967" w:tooltip="History of education in Japan" w:history="1">
        <w:r w:rsidRPr="00942168">
          <w:rPr>
            <w:rFonts w:ascii="Times New Roman" w:eastAsia="Times New Roman" w:hAnsi="Times New Roman" w:cs="Times New Roman"/>
            <w:color w:val="0000FF"/>
            <w:sz w:val="24"/>
            <w:szCs w:val="24"/>
            <w:u w:val="single"/>
            <w:lang w:eastAsia="ru-RU"/>
          </w:rPr>
          <w:t>History of education in Japan</w:t>
        </w:r>
      </w:hyperlink>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sz w:val="24"/>
          <w:szCs w:val="24"/>
          <w:lang w:eastAsia="ru-RU"/>
        </w:rPr>
        <w:t xml:space="preserve">By 1603 Japan had been reunified by the </w:t>
      </w:r>
      <w:hyperlink r:id="rId968" w:tooltip="Tokugawa shogunate" w:history="1">
        <w:r w:rsidRPr="00942168">
          <w:rPr>
            <w:rFonts w:ascii="Times New Roman" w:eastAsia="Times New Roman" w:hAnsi="Times New Roman" w:cs="Times New Roman"/>
            <w:color w:val="0000FF"/>
            <w:sz w:val="24"/>
            <w:szCs w:val="24"/>
            <w:u w:val="single"/>
            <w:lang w:eastAsia="ru-RU"/>
          </w:rPr>
          <w:t>Tokugawa</w:t>
        </w:r>
      </w:hyperlink>
      <w:r w:rsidRPr="00942168">
        <w:rPr>
          <w:rFonts w:ascii="Times New Roman" w:eastAsia="Times New Roman" w:hAnsi="Times New Roman" w:cs="Times New Roman"/>
          <w:sz w:val="24"/>
          <w:szCs w:val="24"/>
          <w:lang w:eastAsia="ru-RU"/>
        </w:rPr>
        <w:t xml:space="preserve"> regime (1600–1867), and by 1640 foreigners had been ordered out of Japan, Christianity banned, and virtually all foreign contact prohibited. The nation then entered a period of isolation and relative domestic tranquillity, which was to last 200 years. When the Tokugawa period began, few common people in Japan could read or write. By the period's end, learning had become widespread. Tokugawa education left a valuable legacy: an increasingly literate populace, a </w:t>
      </w:r>
      <w:hyperlink r:id="rId969" w:tooltip="Meritocratic" w:history="1">
        <w:r w:rsidRPr="00942168">
          <w:rPr>
            <w:rFonts w:ascii="Times New Roman" w:eastAsia="Times New Roman" w:hAnsi="Times New Roman" w:cs="Times New Roman"/>
            <w:color w:val="0000FF"/>
            <w:sz w:val="24"/>
            <w:szCs w:val="24"/>
            <w:u w:val="single"/>
            <w:lang w:eastAsia="ru-RU"/>
          </w:rPr>
          <w:t>meritocratic</w:t>
        </w:r>
      </w:hyperlink>
      <w:r w:rsidRPr="00942168">
        <w:rPr>
          <w:rFonts w:ascii="Times New Roman" w:eastAsia="Times New Roman" w:hAnsi="Times New Roman" w:cs="Times New Roman"/>
          <w:sz w:val="24"/>
          <w:szCs w:val="24"/>
          <w:lang w:eastAsia="ru-RU"/>
        </w:rPr>
        <w:t xml:space="preserve"> ideology, and an emphasis on discipline and competent performance. Under subsequent </w:t>
      </w:r>
      <w:hyperlink r:id="rId970" w:tooltip="Meiji period" w:history="1">
        <w:r w:rsidRPr="00942168">
          <w:rPr>
            <w:rFonts w:ascii="Times New Roman" w:eastAsia="Times New Roman" w:hAnsi="Times New Roman" w:cs="Times New Roman"/>
            <w:color w:val="0000FF"/>
            <w:sz w:val="24"/>
            <w:szCs w:val="24"/>
            <w:u w:val="single"/>
            <w:lang w:eastAsia="ru-RU"/>
          </w:rPr>
          <w:t>Meiji</w:t>
        </w:r>
      </w:hyperlink>
      <w:r w:rsidRPr="00942168">
        <w:rPr>
          <w:rFonts w:ascii="Times New Roman" w:eastAsia="Times New Roman" w:hAnsi="Times New Roman" w:cs="Times New Roman"/>
          <w:sz w:val="24"/>
          <w:szCs w:val="24"/>
          <w:lang w:eastAsia="ru-RU"/>
        </w:rPr>
        <w:t xml:space="preserve"> leadership, this foundation would facilitate Japan's rapid transition from </w:t>
      </w:r>
      <w:hyperlink r:id="rId971" w:tooltip="Feudal" w:history="1">
        <w:r w:rsidRPr="00942168">
          <w:rPr>
            <w:rFonts w:ascii="Times New Roman" w:eastAsia="Times New Roman" w:hAnsi="Times New Roman" w:cs="Times New Roman"/>
            <w:color w:val="0000FF"/>
            <w:sz w:val="24"/>
            <w:szCs w:val="24"/>
            <w:u w:val="single"/>
            <w:lang w:eastAsia="ru-RU"/>
          </w:rPr>
          <w:t>feudal</w:t>
        </w:r>
      </w:hyperlink>
      <w:r w:rsidRPr="00942168">
        <w:rPr>
          <w:rFonts w:ascii="Times New Roman" w:eastAsia="Times New Roman" w:hAnsi="Times New Roman" w:cs="Times New Roman"/>
          <w:sz w:val="24"/>
          <w:szCs w:val="24"/>
          <w:lang w:eastAsia="ru-RU"/>
        </w:rPr>
        <w:t xml:space="preserve"> country to modern nation.</w:t>
      </w:r>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sz w:val="24"/>
          <w:szCs w:val="24"/>
          <w:lang w:eastAsia="ru-RU"/>
        </w:rPr>
        <w:t xml:space="preserve">One of the things that amazed </w:t>
      </w:r>
      <w:hyperlink r:id="rId972" w:tooltip="Europe" w:history="1">
        <w:r w:rsidRPr="00942168">
          <w:rPr>
            <w:rFonts w:ascii="Times New Roman" w:eastAsia="Times New Roman" w:hAnsi="Times New Roman" w:cs="Times New Roman"/>
            <w:color w:val="0000FF"/>
            <w:sz w:val="24"/>
            <w:szCs w:val="24"/>
            <w:u w:val="single"/>
            <w:lang w:eastAsia="ru-RU"/>
          </w:rPr>
          <w:t>Europeans</w:t>
        </w:r>
      </w:hyperlink>
      <w:r w:rsidRPr="00942168">
        <w:rPr>
          <w:rFonts w:ascii="Times New Roman" w:eastAsia="Times New Roman" w:hAnsi="Times New Roman" w:cs="Times New Roman"/>
          <w:sz w:val="24"/>
          <w:szCs w:val="24"/>
          <w:lang w:eastAsia="ru-RU"/>
        </w:rPr>
        <w:t xml:space="preserve"> that arrived in Japan at the end of the </w:t>
      </w:r>
      <w:hyperlink r:id="rId973" w:tooltip="Edo period" w:history="1">
        <w:r w:rsidRPr="00942168">
          <w:rPr>
            <w:rFonts w:ascii="Times New Roman" w:eastAsia="Times New Roman" w:hAnsi="Times New Roman" w:cs="Times New Roman"/>
            <w:color w:val="0000FF"/>
            <w:sz w:val="24"/>
            <w:szCs w:val="24"/>
            <w:u w:val="single"/>
            <w:lang w:eastAsia="ru-RU"/>
          </w:rPr>
          <w:t>Edo period</w:t>
        </w:r>
      </w:hyperlink>
      <w:r w:rsidRPr="00942168">
        <w:rPr>
          <w:rFonts w:ascii="Times New Roman" w:eastAsia="Times New Roman" w:hAnsi="Times New Roman" w:cs="Times New Roman"/>
          <w:sz w:val="24"/>
          <w:szCs w:val="24"/>
          <w:lang w:eastAsia="ru-RU"/>
        </w:rPr>
        <w:t xml:space="preserve"> was that the Japanese were very well educated. It is estimated that the </w:t>
      </w:r>
      <w:hyperlink r:id="rId974" w:tooltip="Literacy" w:history="1">
        <w:r w:rsidRPr="00942168">
          <w:rPr>
            <w:rFonts w:ascii="Times New Roman" w:eastAsia="Times New Roman" w:hAnsi="Times New Roman" w:cs="Times New Roman"/>
            <w:color w:val="0000FF"/>
            <w:sz w:val="24"/>
            <w:szCs w:val="24"/>
            <w:u w:val="single"/>
            <w:lang w:eastAsia="ru-RU"/>
          </w:rPr>
          <w:t>literacy</w:t>
        </w:r>
      </w:hyperlink>
      <w:r w:rsidRPr="00942168">
        <w:rPr>
          <w:rFonts w:ascii="Times New Roman" w:eastAsia="Times New Roman" w:hAnsi="Times New Roman" w:cs="Times New Roman"/>
          <w:sz w:val="24"/>
          <w:szCs w:val="24"/>
          <w:lang w:eastAsia="ru-RU"/>
        </w:rPr>
        <w:t xml:space="preserve"> rate was already over 80% for men and somewhere in the 60s or 70s for women and much higher in cities like </w:t>
      </w:r>
      <w:hyperlink r:id="rId975" w:tooltip="Edo" w:history="1">
        <w:r w:rsidRPr="00942168">
          <w:rPr>
            <w:rFonts w:ascii="Times New Roman" w:eastAsia="Times New Roman" w:hAnsi="Times New Roman" w:cs="Times New Roman"/>
            <w:color w:val="0000FF"/>
            <w:sz w:val="24"/>
            <w:szCs w:val="24"/>
            <w:u w:val="single"/>
            <w:lang w:eastAsia="ru-RU"/>
          </w:rPr>
          <w:t>Edo</w:t>
        </w:r>
      </w:hyperlink>
      <w:r w:rsidRPr="00942168">
        <w:rPr>
          <w:rFonts w:ascii="Times New Roman" w:eastAsia="Times New Roman" w:hAnsi="Times New Roman" w:cs="Times New Roman"/>
          <w:sz w:val="24"/>
          <w:szCs w:val="24"/>
          <w:lang w:eastAsia="ru-RU"/>
        </w:rPr>
        <w:t xml:space="preserve"> and </w:t>
      </w:r>
      <w:hyperlink r:id="rId976" w:tooltip="Osaka" w:history="1">
        <w:r w:rsidRPr="00942168">
          <w:rPr>
            <w:rFonts w:ascii="Times New Roman" w:eastAsia="Times New Roman" w:hAnsi="Times New Roman" w:cs="Times New Roman"/>
            <w:color w:val="0000FF"/>
            <w:sz w:val="24"/>
            <w:szCs w:val="24"/>
            <w:u w:val="single"/>
            <w:lang w:eastAsia="ru-RU"/>
          </w:rPr>
          <w:t>Osaka</w:t>
        </w:r>
      </w:hyperlink>
      <w:r w:rsidRPr="00942168">
        <w:rPr>
          <w:rFonts w:ascii="Times New Roman" w:eastAsia="Times New Roman" w:hAnsi="Times New Roman" w:cs="Times New Roman"/>
          <w:sz w:val="24"/>
          <w:szCs w:val="24"/>
          <w:lang w:eastAsia="ru-RU"/>
        </w:rPr>
        <w:t>.</w:t>
      </w:r>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sz w:val="24"/>
          <w:szCs w:val="24"/>
          <w:lang w:eastAsia="ru-RU"/>
        </w:rPr>
        <w:t xml:space="preserve">Samurai curricula stressed morality and included both military and literary studies. </w:t>
      </w:r>
      <w:hyperlink r:id="rId977" w:tooltip="Confucian classics" w:history="1">
        <w:r w:rsidRPr="00942168">
          <w:rPr>
            <w:rFonts w:ascii="Times New Roman" w:eastAsia="Times New Roman" w:hAnsi="Times New Roman" w:cs="Times New Roman"/>
            <w:color w:val="0000FF"/>
            <w:sz w:val="24"/>
            <w:szCs w:val="24"/>
            <w:u w:val="single"/>
            <w:lang w:eastAsia="ru-RU"/>
          </w:rPr>
          <w:t>Confucian classics</w:t>
        </w:r>
      </w:hyperlink>
      <w:r w:rsidRPr="00942168">
        <w:rPr>
          <w:rFonts w:ascii="Times New Roman" w:eastAsia="Times New Roman" w:hAnsi="Times New Roman" w:cs="Times New Roman"/>
          <w:sz w:val="24"/>
          <w:szCs w:val="24"/>
          <w:lang w:eastAsia="ru-RU"/>
        </w:rPr>
        <w:t xml:space="preserve"> were memorized, and reading and recitating them were common methods of study. </w:t>
      </w:r>
      <w:hyperlink r:id="rId978" w:tooltip="Arithmetic" w:history="1">
        <w:r w:rsidRPr="00942168">
          <w:rPr>
            <w:rFonts w:ascii="Times New Roman" w:eastAsia="Times New Roman" w:hAnsi="Times New Roman" w:cs="Times New Roman"/>
            <w:color w:val="0000FF"/>
            <w:sz w:val="24"/>
            <w:szCs w:val="24"/>
            <w:u w:val="single"/>
            <w:lang w:eastAsia="ru-RU"/>
          </w:rPr>
          <w:t>Arithmetic</w:t>
        </w:r>
      </w:hyperlink>
      <w:r w:rsidRPr="00942168">
        <w:rPr>
          <w:rFonts w:ascii="Times New Roman" w:eastAsia="Times New Roman" w:hAnsi="Times New Roman" w:cs="Times New Roman"/>
          <w:sz w:val="24"/>
          <w:szCs w:val="24"/>
          <w:lang w:eastAsia="ru-RU"/>
        </w:rPr>
        <w:t xml:space="preserve"> and </w:t>
      </w:r>
      <w:hyperlink r:id="rId979" w:tooltip="Calligraphy" w:history="1">
        <w:r w:rsidRPr="00942168">
          <w:rPr>
            <w:rFonts w:ascii="Times New Roman" w:eastAsia="Times New Roman" w:hAnsi="Times New Roman" w:cs="Times New Roman"/>
            <w:color w:val="0000FF"/>
            <w:sz w:val="24"/>
            <w:szCs w:val="24"/>
            <w:u w:val="single"/>
            <w:lang w:eastAsia="ru-RU"/>
          </w:rPr>
          <w:t>calligraphy</w:t>
        </w:r>
      </w:hyperlink>
      <w:r w:rsidRPr="00942168">
        <w:rPr>
          <w:rFonts w:ascii="Times New Roman" w:eastAsia="Times New Roman" w:hAnsi="Times New Roman" w:cs="Times New Roman"/>
          <w:sz w:val="24"/>
          <w:szCs w:val="24"/>
          <w:lang w:eastAsia="ru-RU"/>
        </w:rPr>
        <w:t xml:space="preserve"> were also studied. Most samurai attended schools sponsored by their </w:t>
      </w:r>
      <w:hyperlink r:id="rId980" w:tooltip="Han (Japan)" w:history="1">
        <w:proofErr w:type="gramStart"/>
        <w:r w:rsidRPr="00942168">
          <w:rPr>
            <w:rFonts w:ascii="Times New Roman" w:eastAsia="Times New Roman" w:hAnsi="Times New Roman" w:cs="Times New Roman"/>
            <w:color w:val="0000FF"/>
            <w:sz w:val="24"/>
            <w:szCs w:val="24"/>
            <w:u w:val="single"/>
            <w:lang w:eastAsia="ru-RU"/>
          </w:rPr>
          <w:t>han</w:t>
        </w:r>
        <w:proofErr w:type="gramEnd"/>
      </w:hyperlink>
      <w:r w:rsidRPr="00942168">
        <w:rPr>
          <w:rFonts w:ascii="Times New Roman" w:eastAsia="Times New Roman" w:hAnsi="Times New Roman" w:cs="Times New Roman"/>
          <w:sz w:val="24"/>
          <w:szCs w:val="24"/>
          <w:lang w:eastAsia="ru-RU"/>
        </w:rPr>
        <w:t xml:space="preserve"> (domains), and by the time of the </w:t>
      </w:r>
      <w:hyperlink r:id="rId981" w:tooltip="Meiji Restoration" w:history="1">
        <w:r w:rsidRPr="00942168">
          <w:rPr>
            <w:rFonts w:ascii="Times New Roman" w:eastAsia="Times New Roman" w:hAnsi="Times New Roman" w:cs="Times New Roman"/>
            <w:color w:val="0000FF"/>
            <w:sz w:val="24"/>
            <w:szCs w:val="24"/>
            <w:u w:val="single"/>
            <w:lang w:eastAsia="ru-RU"/>
          </w:rPr>
          <w:t>Meiji Restoration</w:t>
        </w:r>
      </w:hyperlink>
      <w:r w:rsidRPr="00942168">
        <w:rPr>
          <w:rFonts w:ascii="Times New Roman" w:eastAsia="Times New Roman" w:hAnsi="Times New Roman" w:cs="Times New Roman"/>
          <w:sz w:val="24"/>
          <w:szCs w:val="24"/>
          <w:lang w:eastAsia="ru-RU"/>
        </w:rPr>
        <w:t xml:space="preserve"> of 1868, more than 200 of the 276 han had established schools. Some samurai and even commoners also attended private academies, which often specialized in particular Japanese subjects or in </w:t>
      </w:r>
      <w:hyperlink r:id="rId982" w:tooltip="Western medicine" w:history="1">
        <w:r w:rsidRPr="00942168">
          <w:rPr>
            <w:rFonts w:ascii="Times New Roman" w:eastAsia="Times New Roman" w:hAnsi="Times New Roman" w:cs="Times New Roman"/>
            <w:color w:val="0000FF"/>
            <w:sz w:val="24"/>
            <w:szCs w:val="24"/>
            <w:u w:val="single"/>
            <w:lang w:eastAsia="ru-RU"/>
          </w:rPr>
          <w:t>Western medicine</w:t>
        </w:r>
      </w:hyperlink>
      <w:r w:rsidRPr="00942168">
        <w:rPr>
          <w:rFonts w:ascii="Times New Roman" w:eastAsia="Times New Roman" w:hAnsi="Times New Roman" w:cs="Times New Roman"/>
          <w:sz w:val="24"/>
          <w:szCs w:val="24"/>
          <w:lang w:eastAsia="ru-RU"/>
        </w:rPr>
        <w:t xml:space="preserve">, modern </w:t>
      </w:r>
      <w:hyperlink r:id="rId983" w:tooltip="Military science" w:history="1">
        <w:r w:rsidRPr="00942168">
          <w:rPr>
            <w:rFonts w:ascii="Times New Roman" w:eastAsia="Times New Roman" w:hAnsi="Times New Roman" w:cs="Times New Roman"/>
            <w:color w:val="0000FF"/>
            <w:sz w:val="24"/>
            <w:szCs w:val="24"/>
            <w:u w:val="single"/>
            <w:lang w:eastAsia="ru-RU"/>
          </w:rPr>
          <w:t>military science</w:t>
        </w:r>
      </w:hyperlink>
      <w:r w:rsidRPr="00942168">
        <w:rPr>
          <w:rFonts w:ascii="Times New Roman" w:eastAsia="Times New Roman" w:hAnsi="Times New Roman" w:cs="Times New Roman"/>
          <w:sz w:val="24"/>
          <w:szCs w:val="24"/>
          <w:lang w:eastAsia="ru-RU"/>
        </w:rPr>
        <w:t xml:space="preserve">, </w:t>
      </w:r>
      <w:hyperlink r:id="rId984" w:tooltip="Gun" w:history="1">
        <w:r w:rsidRPr="00942168">
          <w:rPr>
            <w:rFonts w:ascii="Times New Roman" w:eastAsia="Times New Roman" w:hAnsi="Times New Roman" w:cs="Times New Roman"/>
            <w:color w:val="0000FF"/>
            <w:sz w:val="24"/>
            <w:szCs w:val="24"/>
            <w:u w:val="single"/>
            <w:lang w:eastAsia="ru-RU"/>
          </w:rPr>
          <w:t>gunnery</w:t>
        </w:r>
      </w:hyperlink>
      <w:r w:rsidRPr="00942168">
        <w:rPr>
          <w:rFonts w:ascii="Times New Roman" w:eastAsia="Times New Roman" w:hAnsi="Times New Roman" w:cs="Times New Roman"/>
          <w:sz w:val="24"/>
          <w:szCs w:val="24"/>
          <w:lang w:eastAsia="ru-RU"/>
        </w:rPr>
        <w:t xml:space="preserve">, or </w:t>
      </w:r>
      <w:hyperlink r:id="rId985" w:tooltip="Rangaku" w:history="1">
        <w:r w:rsidRPr="00942168">
          <w:rPr>
            <w:rFonts w:ascii="Times New Roman" w:eastAsia="Times New Roman" w:hAnsi="Times New Roman" w:cs="Times New Roman"/>
            <w:color w:val="0000FF"/>
            <w:sz w:val="24"/>
            <w:szCs w:val="24"/>
            <w:u w:val="single"/>
            <w:lang w:eastAsia="ru-RU"/>
          </w:rPr>
          <w:t>Rangaku</w:t>
        </w:r>
      </w:hyperlink>
      <w:r w:rsidRPr="00942168">
        <w:rPr>
          <w:rFonts w:ascii="Times New Roman" w:eastAsia="Times New Roman" w:hAnsi="Times New Roman" w:cs="Times New Roman"/>
          <w:sz w:val="24"/>
          <w:szCs w:val="24"/>
          <w:lang w:eastAsia="ru-RU"/>
        </w:rPr>
        <w:t xml:space="preserve"> (Dutch studies), as </w:t>
      </w:r>
      <w:hyperlink r:id="rId986" w:tooltip="European studies" w:history="1">
        <w:r w:rsidRPr="00942168">
          <w:rPr>
            <w:rFonts w:ascii="Times New Roman" w:eastAsia="Times New Roman" w:hAnsi="Times New Roman" w:cs="Times New Roman"/>
            <w:color w:val="0000FF"/>
            <w:sz w:val="24"/>
            <w:szCs w:val="24"/>
            <w:u w:val="single"/>
            <w:lang w:eastAsia="ru-RU"/>
          </w:rPr>
          <w:t>European studies</w:t>
        </w:r>
      </w:hyperlink>
      <w:r w:rsidRPr="00942168">
        <w:rPr>
          <w:rFonts w:ascii="Times New Roman" w:eastAsia="Times New Roman" w:hAnsi="Times New Roman" w:cs="Times New Roman"/>
          <w:sz w:val="24"/>
          <w:szCs w:val="24"/>
          <w:lang w:eastAsia="ru-RU"/>
        </w:rPr>
        <w:t xml:space="preserve"> were called.</w:t>
      </w:r>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sz w:val="24"/>
          <w:szCs w:val="24"/>
          <w:lang w:eastAsia="ru-RU"/>
        </w:rPr>
        <w:lastRenderedPageBreak/>
        <w:t xml:space="preserve">Education of commoners was generally practically oriented, providing basic training in </w:t>
      </w:r>
      <w:hyperlink r:id="rId987" w:tooltip="Reading (activity)" w:history="1">
        <w:r w:rsidRPr="00942168">
          <w:rPr>
            <w:rFonts w:ascii="Times New Roman" w:eastAsia="Times New Roman" w:hAnsi="Times New Roman" w:cs="Times New Roman"/>
            <w:color w:val="0000FF"/>
            <w:sz w:val="24"/>
            <w:szCs w:val="24"/>
            <w:u w:val="single"/>
            <w:lang w:eastAsia="ru-RU"/>
          </w:rPr>
          <w:t>reading</w:t>
        </w:r>
      </w:hyperlink>
      <w:r w:rsidRPr="00942168">
        <w:rPr>
          <w:rFonts w:ascii="Times New Roman" w:eastAsia="Times New Roman" w:hAnsi="Times New Roman" w:cs="Times New Roman"/>
          <w:sz w:val="24"/>
          <w:szCs w:val="24"/>
          <w:lang w:eastAsia="ru-RU"/>
        </w:rPr>
        <w:t xml:space="preserve">, </w:t>
      </w:r>
      <w:hyperlink r:id="rId988" w:tooltip="Writing" w:history="1">
        <w:r w:rsidRPr="00942168">
          <w:rPr>
            <w:rFonts w:ascii="Times New Roman" w:eastAsia="Times New Roman" w:hAnsi="Times New Roman" w:cs="Times New Roman"/>
            <w:color w:val="0000FF"/>
            <w:sz w:val="24"/>
            <w:szCs w:val="24"/>
            <w:u w:val="single"/>
            <w:lang w:eastAsia="ru-RU"/>
          </w:rPr>
          <w:t>writing</w:t>
        </w:r>
      </w:hyperlink>
      <w:r w:rsidRPr="00942168">
        <w:rPr>
          <w:rFonts w:ascii="Times New Roman" w:eastAsia="Times New Roman" w:hAnsi="Times New Roman" w:cs="Times New Roman"/>
          <w:sz w:val="24"/>
          <w:szCs w:val="24"/>
          <w:lang w:eastAsia="ru-RU"/>
        </w:rPr>
        <w:t xml:space="preserve">, and </w:t>
      </w:r>
      <w:hyperlink r:id="rId989" w:tooltip="Arithmetic" w:history="1">
        <w:r w:rsidRPr="00942168">
          <w:rPr>
            <w:rFonts w:ascii="Times New Roman" w:eastAsia="Times New Roman" w:hAnsi="Times New Roman" w:cs="Times New Roman"/>
            <w:color w:val="0000FF"/>
            <w:sz w:val="24"/>
            <w:szCs w:val="24"/>
            <w:u w:val="single"/>
            <w:lang w:eastAsia="ru-RU"/>
          </w:rPr>
          <w:t>arithmetic</w:t>
        </w:r>
      </w:hyperlink>
      <w:r w:rsidRPr="00942168">
        <w:rPr>
          <w:rFonts w:ascii="Times New Roman" w:eastAsia="Times New Roman" w:hAnsi="Times New Roman" w:cs="Times New Roman"/>
          <w:sz w:val="24"/>
          <w:szCs w:val="24"/>
          <w:lang w:eastAsia="ru-RU"/>
        </w:rPr>
        <w:t xml:space="preserve">, emphasizing </w:t>
      </w:r>
      <w:hyperlink r:id="rId990" w:tooltip="Calligraphy" w:history="1">
        <w:r w:rsidRPr="00942168">
          <w:rPr>
            <w:rFonts w:ascii="Times New Roman" w:eastAsia="Times New Roman" w:hAnsi="Times New Roman" w:cs="Times New Roman"/>
            <w:color w:val="0000FF"/>
            <w:sz w:val="24"/>
            <w:szCs w:val="24"/>
            <w:u w:val="single"/>
            <w:lang w:eastAsia="ru-RU"/>
          </w:rPr>
          <w:t>calligraphy</w:t>
        </w:r>
      </w:hyperlink>
      <w:r w:rsidRPr="00942168">
        <w:rPr>
          <w:rFonts w:ascii="Times New Roman" w:eastAsia="Times New Roman" w:hAnsi="Times New Roman" w:cs="Times New Roman"/>
          <w:sz w:val="24"/>
          <w:szCs w:val="24"/>
          <w:lang w:eastAsia="ru-RU"/>
        </w:rPr>
        <w:t xml:space="preserve"> and use of the </w:t>
      </w:r>
      <w:hyperlink r:id="rId991" w:tooltip="Abacus" w:history="1">
        <w:r w:rsidRPr="00942168">
          <w:rPr>
            <w:rFonts w:ascii="Times New Roman" w:eastAsia="Times New Roman" w:hAnsi="Times New Roman" w:cs="Times New Roman"/>
            <w:color w:val="0000FF"/>
            <w:sz w:val="24"/>
            <w:szCs w:val="24"/>
            <w:u w:val="single"/>
            <w:lang w:eastAsia="ru-RU"/>
          </w:rPr>
          <w:t>abacus</w:t>
        </w:r>
      </w:hyperlink>
      <w:r w:rsidRPr="00942168">
        <w:rPr>
          <w:rFonts w:ascii="Times New Roman" w:eastAsia="Times New Roman" w:hAnsi="Times New Roman" w:cs="Times New Roman"/>
          <w:sz w:val="24"/>
          <w:szCs w:val="24"/>
          <w:lang w:eastAsia="ru-RU"/>
        </w:rPr>
        <w:t>. Much of this education was conducted in so-called temple schools (</w:t>
      </w:r>
      <w:hyperlink r:id="rId992" w:tooltip="Terakoya" w:history="1">
        <w:r w:rsidRPr="00942168">
          <w:rPr>
            <w:rFonts w:ascii="Times New Roman" w:eastAsia="Times New Roman" w:hAnsi="Times New Roman" w:cs="Times New Roman"/>
            <w:color w:val="0000FF"/>
            <w:sz w:val="24"/>
            <w:szCs w:val="24"/>
            <w:u w:val="single"/>
            <w:lang w:eastAsia="ru-RU"/>
          </w:rPr>
          <w:t>terakoya</w:t>
        </w:r>
      </w:hyperlink>
      <w:r w:rsidRPr="00942168">
        <w:rPr>
          <w:rFonts w:ascii="Times New Roman" w:eastAsia="Times New Roman" w:hAnsi="Times New Roman" w:cs="Times New Roman"/>
          <w:sz w:val="24"/>
          <w:szCs w:val="24"/>
          <w:lang w:eastAsia="ru-RU"/>
        </w:rPr>
        <w:t xml:space="preserve">), derived from earlier Buddhist schools. These schools </w:t>
      </w:r>
      <w:proofErr w:type="gramStart"/>
      <w:r w:rsidRPr="00942168">
        <w:rPr>
          <w:rFonts w:ascii="Times New Roman" w:eastAsia="Times New Roman" w:hAnsi="Times New Roman" w:cs="Times New Roman"/>
          <w:sz w:val="24"/>
          <w:szCs w:val="24"/>
          <w:lang w:eastAsia="ru-RU"/>
        </w:rPr>
        <w:t>were no</w:t>
      </w:r>
      <w:proofErr w:type="gramEnd"/>
      <w:r w:rsidRPr="00942168">
        <w:rPr>
          <w:rFonts w:ascii="Times New Roman" w:eastAsia="Times New Roman" w:hAnsi="Times New Roman" w:cs="Times New Roman"/>
          <w:sz w:val="24"/>
          <w:szCs w:val="24"/>
          <w:lang w:eastAsia="ru-RU"/>
        </w:rPr>
        <w:t xml:space="preserve"> longer religious institutions, nor were they, by 1867, predominantly located in temples. By the end of the Tokugawa period, there were more than 11,000 such schools, attended by 750,000 students. Teaching techniques included reading from various textbooks, memorizing, abacus, and repeatedly copying </w:t>
      </w:r>
      <w:hyperlink r:id="rId993" w:tooltip="Chinese characters" w:history="1">
        <w:r w:rsidRPr="00942168">
          <w:rPr>
            <w:rFonts w:ascii="Times New Roman" w:eastAsia="Times New Roman" w:hAnsi="Times New Roman" w:cs="Times New Roman"/>
            <w:color w:val="0000FF"/>
            <w:sz w:val="24"/>
            <w:szCs w:val="24"/>
            <w:u w:val="single"/>
            <w:lang w:eastAsia="ru-RU"/>
          </w:rPr>
          <w:t>Chinese characters</w:t>
        </w:r>
      </w:hyperlink>
      <w:r w:rsidRPr="00942168">
        <w:rPr>
          <w:rFonts w:ascii="Times New Roman" w:eastAsia="Times New Roman" w:hAnsi="Times New Roman" w:cs="Times New Roman"/>
          <w:sz w:val="24"/>
          <w:szCs w:val="24"/>
          <w:lang w:eastAsia="ru-RU"/>
        </w:rPr>
        <w:t xml:space="preserve"> and Japanese script.</w:t>
      </w:r>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sz w:val="24"/>
          <w:szCs w:val="24"/>
          <w:lang w:eastAsia="ru-RU"/>
        </w:rPr>
        <w:t xml:space="preserve">The origins of education in </w:t>
      </w:r>
      <w:hyperlink r:id="rId994" w:tooltip="Japan" w:history="1">
        <w:r w:rsidRPr="00942168">
          <w:rPr>
            <w:rFonts w:ascii="Times New Roman" w:eastAsia="Times New Roman" w:hAnsi="Times New Roman" w:cs="Times New Roman"/>
            <w:color w:val="0000FF"/>
            <w:sz w:val="24"/>
            <w:szCs w:val="24"/>
            <w:u w:val="single"/>
            <w:lang w:eastAsia="ru-RU"/>
          </w:rPr>
          <w:t>Japan</w:t>
        </w:r>
      </w:hyperlink>
      <w:r w:rsidRPr="00942168">
        <w:rPr>
          <w:rFonts w:ascii="Times New Roman" w:eastAsia="Times New Roman" w:hAnsi="Times New Roman" w:cs="Times New Roman"/>
          <w:sz w:val="24"/>
          <w:szCs w:val="24"/>
          <w:lang w:eastAsia="ru-RU"/>
        </w:rPr>
        <w:t xml:space="preserve"> are closely related to </w:t>
      </w:r>
      <w:hyperlink r:id="rId995" w:tooltip="Religion" w:history="1">
        <w:r w:rsidRPr="00942168">
          <w:rPr>
            <w:rFonts w:ascii="Times New Roman" w:eastAsia="Times New Roman" w:hAnsi="Times New Roman" w:cs="Times New Roman"/>
            <w:color w:val="0000FF"/>
            <w:sz w:val="24"/>
            <w:szCs w:val="24"/>
            <w:u w:val="single"/>
            <w:lang w:eastAsia="ru-RU"/>
          </w:rPr>
          <w:t>religion</w:t>
        </w:r>
      </w:hyperlink>
      <w:r w:rsidRPr="00942168">
        <w:rPr>
          <w:rFonts w:ascii="Times New Roman" w:eastAsia="Times New Roman" w:hAnsi="Times New Roman" w:cs="Times New Roman"/>
          <w:sz w:val="24"/>
          <w:szCs w:val="24"/>
          <w:lang w:eastAsia="ru-RU"/>
        </w:rPr>
        <w:t xml:space="preserve">. Schooling was conducted at temples for youngsters who wanted to study </w:t>
      </w:r>
      <w:hyperlink r:id="rId996" w:tooltip="Buddhism" w:history="1">
        <w:r w:rsidRPr="00942168">
          <w:rPr>
            <w:rFonts w:ascii="Times New Roman" w:eastAsia="Times New Roman" w:hAnsi="Times New Roman" w:cs="Times New Roman"/>
            <w:color w:val="0000FF"/>
            <w:sz w:val="24"/>
            <w:szCs w:val="24"/>
            <w:u w:val="single"/>
            <w:lang w:eastAsia="ru-RU"/>
          </w:rPr>
          <w:t>Buddhism</w:t>
        </w:r>
      </w:hyperlink>
      <w:r w:rsidRPr="00942168">
        <w:rPr>
          <w:rFonts w:ascii="Times New Roman" w:eastAsia="Times New Roman" w:hAnsi="Times New Roman" w:cs="Times New Roman"/>
          <w:sz w:val="24"/>
          <w:szCs w:val="24"/>
          <w:lang w:eastAsia="ru-RU"/>
        </w:rPr>
        <w:t xml:space="preserve"> to become </w:t>
      </w:r>
      <w:hyperlink r:id="rId997" w:tooltip="Priest" w:history="1">
        <w:r w:rsidRPr="00942168">
          <w:rPr>
            <w:rFonts w:ascii="Times New Roman" w:eastAsia="Times New Roman" w:hAnsi="Times New Roman" w:cs="Times New Roman"/>
            <w:color w:val="0000FF"/>
            <w:sz w:val="24"/>
            <w:szCs w:val="24"/>
            <w:u w:val="single"/>
            <w:lang w:eastAsia="ru-RU"/>
          </w:rPr>
          <w:t>priests</w:t>
        </w:r>
      </w:hyperlink>
      <w:r w:rsidRPr="00942168">
        <w:rPr>
          <w:rFonts w:ascii="Times New Roman" w:eastAsia="Times New Roman" w:hAnsi="Times New Roman" w:cs="Times New Roman"/>
          <w:sz w:val="24"/>
          <w:szCs w:val="24"/>
          <w:lang w:eastAsia="ru-RU"/>
        </w:rPr>
        <w:t xml:space="preserve">. Later, children who were willing to study started to meet at places called, "Tera-koya" (literally meaning temple huts) and learned how to read and write </w:t>
      </w:r>
      <w:hyperlink r:id="rId998" w:tooltip="Japanese language" w:history="1">
        <w:r w:rsidRPr="00942168">
          <w:rPr>
            <w:rFonts w:ascii="Times New Roman" w:eastAsia="Times New Roman" w:hAnsi="Times New Roman" w:cs="Times New Roman"/>
            <w:color w:val="0000FF"/>
            <w:sz w:val="24"/>
            <w:szCs w:val="24"/>
            <w:u w:val="single"/>
            <w:lang w:eastAsia="ru-RU"/>
          </w:rPr>
          <w:t>Japanese</w:t>
        </w:r>
      </w:hyperlink>
      <w:r w:rsidRPr="00942168">
        <w:rPr>
          <w:rFonts w:ascii="Times New Roman" w:eastAsia="Times New Roman" w:hAnsi="Times New Roman" w:cs="Times New Roman"/>
          <w:sz w:val="24"/>
          <w:szCs w:val="24"/>
          <w:lang w:eastAsia="ru-RU"/>
        </w:rPr>
        <w:t>.</w:t>
      </w:r>
    </w:p>
    <w:p w:rsidR="00942168" w:rsidRPr="00942168" w:rsidRDefault="00942168" w:rsidP="00942168">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942168">
        <w:rPr>
          <w:rFonts w:ascii="Times New Roman" w:eastAsia="Times New Roman" w:hAnsi="Times New Roman" w:cs="Times New Roman"/>
          <w:b/>
          <w:bCs/>
          <w:sz w:val="27"/>
          <w:szCs w:val="27"/>
          <w:lang w:eastAsia="ru-RU"/>
        </w:rPr>
        <w:t>[</w:t>
      </w:r>
      <w:hyperlink r:id="rId999" w:tooltip="Edit section: Norway" w:history="1">
        <w:proofErr w:type="gramStart"/>
        <w:r w:rsidRPr="00942168">
          <w:rPr>
            <w:rFonts w:ascii="Times New Roman" w:eastAsia="Times New Roman" w:hAnsi="Times New Roman" w:cs="Times New Roman"/>
            <w:b/>
            <w:bCs/>
            <w:color w:val="0000FF"/>
            <w:sz w:val="27"/>
            <w:szCs w:val="27"/>
            <w:u w:val="single"/>
            <w:lang w:eastAsia="ru-RU"/>
          </w:rPr>
          <w:t>edit</w:t>
        </w:r>
        <w:proofErr w:type="gramEnd"/>
      </w:hyperlink>
      <w:r w:rsidRPr="00942168">
        <w:rPr>
          <w:rFonts w:ascii="Times New Roman" w:eastAsia="Times New Roman" w:hAnsi="Times New Roman" w:cs="Times New Roman"/>
          <w:b/>
          <w:bCs/>
          <w:sz w:val="27"/>
          <w:szCs w:val="27"/>
          <w:lang w:eastAsia="ru-RU"/>
        </w:rPr>
        <w:t>] Norway</w:t>
      </w:r>
    </w:p>
    <w:p w:rsidR="00942168" w:rsidRPr="00942168" w:rsidRDefault="00942168" w:rsidP="00942168">
      <w:pPr>
        <w:spacing w:after="0"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sz w:val="24"/>
          <w:szCs w:val="24"/>
          <w:lang w:eastAsia="ru-RU"/>
        </w:rPr>
        <w:t xml:space="preserve">Main article: </w:t>
      </w:r>
      <w:hyperlink r:id="rId1000" w:tooltip="Education in Norway" w:history="1">
        <w:r w:rsidRPr="00942168">
          <w:rPr>
            <w:rFonts w:ascii="Times New Roman" w:eastAsia="Times New Roman" w:hAnsi="Times New Roman" w:cs="Times New Roman"/>
            <w:color w:val="0000FF"/>
            <w:sz w:val="24"/>
            <w:szCs w:val="24"/>
            <w:u w:val="single"/>
            <w:lang w:eastAsia="ru-RU"/>
          </w:rPr>
          <w:t>Education in Norway</w:t>
        </w:r>
      </w:hyperlink>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sz w:val="24"/>
          <w:szCs w:val="24"/>
          <w:lang w:eastAsia="ru-RU"/>
        </w:rPr>
        <w:t xml:space="preserve">Organized education in Norway dates as far back as </w:t>
      </w:r>
      <w:hyperlink r:id="rId1001" w:tooltip="Middle Ages" w:history="1">
        <w:r w:rsidRPr="00942168">
          <w:rPr>
            <w:rFonts w:ascii="Times New Roman" w:eastAsia="Times New Roman" w:hAnsi="Times New Roman" w:cs="Times New Roman"/>
            <w:color w:val="0000FF"/>
            <w:sz w:val="24"/>
            <w:szCs w:val="24"/>
            <w:u w:val="single"/>
            <w:lang w:eastAsia="ru-RU"/>
          </w:rPr>
          <w:t>medieval times</w:t>
        </w:r>
      </w:hyperlink>
      <w:r w:rsidRPr="00942168">
        <w:rPr>
          <w:rFonts w:ascii="Times New Roman" w:eastAsia="Times New Roman" w:hAnsi="Times New Roman" w:cs="Times New Roman"/>
          <w:sz w:val="24"/>
          <w:szCs w:val="24"/>
          <w:lang w:eastAsia="ru-RU"/>
        </w:rPr>
        <w:t xml:space="preserve">. Shortly after Norway became an </w:t>
      </w:r>
      <w:hyperlink r:id="rId1002" w:tooltip="Diocese" w:history="1">
        <w:r w:rsidRPr="00942168">
          <w:rPr>
            <w:rFonts w:ascii="Times New Roman" w:eastAsia="Times New Roman" w:hAnsi="Times New Roman" w:cs="Times New Roman"/>
            <w:color w:val="0000FF"/>
            <w:sz w:val="24"/>
            <w:szCs w:val="24"/>
            <w:u w:val="single"/>
            <w:lang w:eastAsia="ru-RU"/>
          </w:rPr>
          <w:t>archdiocese</w:t>
        </w:r>
      </w:hyperlink>
      <w:r w:rsidRPr="00942168">
        <w:rPr>
          <w:rFonts w:ascii="Times New Roman" w:eastAsia="Times New Roman" w:hAnsi="Times New Roman" w:cs="Times New Roman"/>
          <w:sz w:val="24"/>
          <w:szCs w:val="24"/>
          <w:lang w:eastAsia="ru-RU"/>
        </w:rPr>
        <w:t xml:space="preserve"> in 1152, </w:t>
      </w:r>
      <w:hyperlink r:id="rId1003" w:tooltip="Cathedral school" w:history="1">
        <w:r w:rsidRPr="00942168">
          <w:rPr>
            <w:rFonts w:ascii="Times New Roman" w:eastAsia="Times New Roman" w:hAnsi="Times New Roman" w:cs="Times New Roman"/>
            <w:color w:val="0000FF"/>
            <w:sz w:val="24"/>
            <w:szCs w:val="24"/>
            <w:u w:val="single"/>
            <w:lang w:eastAsia="ru-RU"/>
          </w:rPr>
          <w:t>cathedral schools</w:t>
        </w:r>
      </w:hyperlink>
      <w:r w:rsidRPr="00942168">
        <w:rPr>
          <w:rFonts w:ascii="Times New Roman" w:eastAsia="Times New Roman" w:hAnsi="Times New Roman" w:cs="Times New Roman"/>
          <w:sz w:val="24"/>
          <w:szCs w:val="24"/>
          <w:lang w:eastAsia="ru-RU"/>
        </w:rPr>
        <w:t xml:space="preserve"> were constructed to educate priests in </w:t>
      </w:r>
      <w:hyperlink r:id="rId1004" w:tooltip="Trondheim" w:history="1">
        <w:r w:rsidRPr="00942168">
          <w:rPr>
            <w:rFonts w:ascii="Times New Roman" w:eastAsia="Times New Roman" w:hAnsi="Times New Roman" w:cs="Times New Roman"/>
            <w:color w:val="0000FF"/>
            <w:sz w:val="24"/>
            <w:szCs w:val="24"/>
            <w:u w:val="single"/>
            <w:lang w:eastAsia="ru-RU"/>
          </w:rPr>
          <w:t>Trondheim</w:t>
        </w:r>
      </w:hyperlink>
      <w:r w:rsidRPr="00942168">
        <w:rPr>
          <w:rFonts w:ascii="Times New Roman" w:eastAsia="Times New Roman" w:hAnsi="Times New Roman" w:cs="Times New Roman"/>
          <w:sz w:val="24"/>
          <w:szCs w:val="24"/>
          <w:lang w:eastAsia="ru-RU"/>
        </w:rPr>
        <w:t xml:space="preserve">, </w:t>
      </w:r>
      <w:hyperlink r:id="rId1005" w:tooltip="Oslo" w:history="1">
        <w:r w:rsidRPr="00942168">
          <w:rPr>
            <w:rFonts w:ascii="Times New Roman" w:eastAsia="Times New Roman" w:hAnsi="Times New Roman" w:cs="Times New Roman"/>
            <w:color w:val="0000FF"/>
            <w:sz w:val="24"/>
            <w:szCs w:val="24"/>
            <w:u w:val="single"/>
            <w:lang w:eastAsia="ru-RU"/>
          </w:rPr>
          <w:t>Oslo</w:t>
        </w:r>
      </w:hyperlink>
      <w:r w:rsidRPr="00942168">
        <w:rPr>
          <w:rFonts w:ascii="Times New Roman" w:eastAsia="Times New Roman" w:hAnsi="Times New Roman" w:cs="Times New Roman"/>
          <w:sz w:val="24"/>
          <w:szCs w:val="24"/>
          <w:lang w:eastAsia="ru-RU"/>
        </w:rPr>
        <w:t xml:space="preserve">, </w:t>
      </w:r>
      <w:hyperlink r:id="rId1006" w:tooltip="Bergen, Norway" w:history="1">
        <w:r w:rsidRPr="00942168">
          <w:rPr>
            <w:rFonts w:ascii="Times New Roman" w:eastAsia="Times New Roman" w:hAnsi="Times New Roman" w:cs="Times New Roman"/>
            <w:color w:val="0000FF"/>
            <w:sz w:val="24"/>
            <w:szCs w:val="24"/>
            <w:u w:val="single"/>
            <w:lang w:eastAsia="ru-RU"/>
          </w:rPr>
          <w:t>Bergen</w:t>
        </w:r>
      </w:hyperlink>
      <w:r w:rsidRPr="00942168">
        <w:rPr>
          <w:rFonts w:ascii="Times New Roman" w:eastAsia="Times New Roman" w:hAnsi="Times New Roman" w:cs="Times New Roman"/>
          <w:sz w:val="24"/>
          <w:szCs w:val="24"/>
          <w:lang w:eastAsia="ru-RU"/>
        </w:rPr>
        <w:t xml:space="preserve"> and </w:t>
      </w:r>
      <w:hyperlink r:id="rId1007" w:tooltip="Hamar" w:history="1">
        <w:r w:rsidRPr="00942168">
          <w:rPr>
            <w:rFonts w:ascii="Times New Roman" w:eastAsia="Times New Roman" w:hAnsi="Times New Roman" w:cs="Times New Roman"/>
            <w:color w:val="0000FF"/>
            <w:sz w:val="24"/>
            <w:szCs w:val="24"/>
            <w:u w:val="single"/>
            <w:lang w:eastAsia="ru-RU"/>
          </w:rPr>
          <w:t>Hamar</w:t>
        </w:r>
      </w:hyperlink>
      <w:r w:rsidRPr="00942168">
        <w:rPr>
          <w:rFonts w:ascii="Times New Roman" w:eastAsia="Times New Roman" w:hAnsi="Times New Roman" w:cs="Times New Roman"/>
          <w:sz w:val="24"/>
          <w:szCs w:val="24"/>
          <w:lang w:eastAsia="ru-RU"/>
        </w:rPr>
        <w:t>.</w:t>
      </w:r>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sz w:val="24"/>
          <w:szCs w:val="24"/>
          <w:lang w:eastAsia="ru-RU"/>
        </w:rPr>
        <w:t xml:space="preserve">After the </w:t>
      </w:r>
      <w:hyperlink r:id="rId1008" w:tooltip="Lutheranism" w:history="1">
        <w:r w:rsidRPr="00942168">
          <w:rPr>
            <w:rFonts w:ascii="Times New Roman" w:eastAsia="Times New Roman" w:hAnsi="Times New Roman" w:cs="Times New Roman"/>
            <w:color w:val="0000FF"/>
            <w:sz w:val="24"/>
            <w:szCs w:val="24"/>
            <w:u w:val="single"/>
            <w:lang w:eastAsia="ru-RU"/>
          </w:rPr>
          <w:t>reformation</w:t>
        </w:r>
      </w:hyperlink>
      <w:r w:rsidRPr="00942168">
        <w:rPr>
          <w:rFonts w:ascii="Times New Roman" w:eastAsia="Times New Roman" w:hAnsi="Times New Roman" w:cs="Times New Roman"/>
          <w:sz w:val="24"/>
          <w:szCs w:val="24"/>
          <w:lang w:eastAsia="ru-RU"/>
        </w:rPr>
        <w:t xml:space="preserve"> of Norway in 1537, (Norway entered a </w:t>
      </w:r>
      <w:hyperlink r:id="rId1009" w:tooltip="Denmark-Norway" w:history="1">
        <w:r w:rsidRPr="00942168">
          <w:rPr>
            <w:rFonts w:ascii="Times New Roman" w:eastAsia="Times New Roman" w:hAnsi="Times New Roman" w:cs="Times New Roman"/>
            <w:color w:val="0000FF"/>
            <w:sz w:val="24"/>
            <w:szCs w:val="24"/>
            <w:u w:val="single"/>
            <w:lang w:eastAsia="ru-RU"/>
          </w:rPr>
          <w:t>personal union</w:t>
        </w:r>
      </w:hyperlink>
      <w:r w:rsidRPr="00942168">
        <w:rPr>
          <w:rFonts w:ascii="Times New Roman" w:eastAsia="Times New Roman" w:hAnsi="Times New Roman" w:cs="Times New Roman"/>
          <w:sz w:val="24"/>
          <w:szCs w:val="24"/>
          <w:lang w:eastAsia="ru-RU"/>
        </w:rPr>
        <w:t xml:space="preserve"> with </w:t>
      </w:r>
      <w:hyperlink r:id="rId1010" w:tooltip="Denmark" w:history="1">
        <w:r w:rsidRPr="00942168">
          <w:rPr>
            <w:rFonts w:ascii="Times New Roman" w:eastAsia="Times New Roman" w:hAnsi="Times New Roman" w:cs="Times New Roman"/>
            <w:color w:val="0000FF"/>
            <w:sz w:val="24"/>
            <w:szCs w:val="24"/>
            <w:u w:val="single"/>
            <w:lang w:eastAsia="ru-RU"/>
          </w:rPr>
          <w:t>Denmark</w:t>
        </w:r>
      </w:hyperlink>
      <w:r w:rsidRPr="00942168">
        <w:rPr>
          <w:rFonts w:ascii="Times New Roman" w:eastAsia="Times New Roman" w:hAnsi="Times New Roman" w:cs="Times New Roman"/>
          <w:sz w:val="24"/>
          <w:szCs w:val="24"/>
          <w:lang w:eastAsia="ru-RU"/>
        </w:rPr>
        <w:t xml:space="preserve"> in 1536) the cathedral schools were turned into Latin schools, and it was made mandatory for all </w:t>
      </w:r>
      <w:hyperlink r:id="rId1011" w:tooltip="Market town" w:history="1">
        <w:r w:rsidRPr="00942168">
          <w:rPr>
            <w:rFonts w:ascii="Times New Roman" w:eastAsia="Times New Roman" w:hAnsi="Times New Roman" w:cs="Times New Roman"/>
            <w:color w:val="0000FF"/>
            <w:sz w:val="24"/>
            <w:szCs w:val="24"/>
            <w:u w:val="single"/>
            <w:lang w:eastAsia="ru-RU"/>
          </w:rPr>
          <w:t>market towns</w:t>
        </w:r>
      </w:hyperlink>
      <w:r w:rsidRPr="00942168">
        <w:rPr>
          <w:rFonts w:ascii="Times New Roman" w:eastAsia="Times New Roman" w:hAnsi="Times New Roman" w:cs="Times New Roman"/>
          <w:sz w:val="24"/>
          <w:szCs w:val="24"/>
          <w:lang w:eastAsia="ru-RU"/>
        </w:rPr>
        <w:t xml:space="preserve"> to have such a school.</w:t>
      </w:r>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sz w:val="24"/>
          <w:szCs w:val="24"/>
          <w:lang w:eastAsia="ru-RU"/>
        </w:rPr>
        <w:t xml:space="preserve">In 1736 training in reading was made compulsory for all children, but was not effective until some years later. In 1827, Norway introduced the </w:t>
      </w:r>
      <w:r w:rsidRPr="00942168">
        <w:rPr>
          <w:rFonts w:ascii="Times New Roman" w:eastAsia="Times New Roman" w:hAnsi="Times New Roman" w:cs="Times New Roman"/>
          <w:i/>
          <w:iCs/>
          <w:sz w:val="24"/>
          <w:szCs w:val="24"/>
          <w:lang w:eastAsia="ru-RU"/>
        </w:rPr>
        <w:t>folkeskole</w:t>
      </w:r>
      <w:r w:rsidRPr="00942168">
        <w:rPr>
          <w:rFonts w:ascii="Times New Roman" w:eastAsia="Times New Roman" w:hAnsi="Times New Roman" w:cs="Times New Roman"/>
          <w:sz w:val="24"/>
          <w:szCs w:val="24"/>
          <w:lang w:eastAsia="ru-RU"/>
        </w:rPr>
        <w:t xml:space="preserve">, a primary school which became mandatory for 7 years in 1889 and 9 years in 1969. In the 1970s and 1980s, the </w:t>
      </w:r>
      <w:r w:rsidRPr="00942168">
        <w:rPr>
          <w:rFonts w:ascii="Times New Roman" w:eastAsia="Times New Roman" w:hAnsi="Times New Roman" w:cs="Times New Roman"/>
          <w:i/>
          <w:iCs/>
          <w:sz w:val="24"/>
          <w:szCs w:val="24"/>
          <w:lang w:eastAsia="ru-RU"/>
        </w:rPr>
        <w:t>folkeskole</w:t>
      </w:r>
      <w:r w:rsidRPr="00942168">
        <w:rPr>
          <w:rFonts w:ascii="Times New Roman" w:eastAsia="Times New Roman" w:hAnsi="Times New Roman" w:cs="Times New Roman"/>
          <w:sz w:val="24"/>
          <w:szCs w:val="24"/>
          <w:lang w:eastAsia="ru-RU"/>
        </w:rPr>
        <w:t xml:space="preserve"> was abolished, and the </w:t>
      </w:r>
      <w:r w:rsidRPr="00942168">
        <w:rPr>
          <w:rFonts w:ascii="Times New Roman" w:eastAsia="Times New Roman" w:hAnsi="Times New Roman" w:cs="Times New Roman"/>
          <w:i/>
          <w:iCs/>
          <w:sz w:val="24"/>
          <w:szCs w:val="24"/>
          <w:lang w:eastAsia="ru-RU"/>
        </w:rPr>
        <w:t>grunnskole</w:t>
      </w:r>
      <w:r w:rsidRPr="00942168">
        <w:rPr>
          <w:rFonts w:ascii="Times New Roman" w:eastAsia="Times New Roman" w:hAnsi="Times New Roman" w:cs="Times New Roman"/>
          <w:sz w:val="24"/>
          <w:szCs w:val="24"/>
          <w:lang w:eastAsia="ru-RU"/>
        </w:rPr>
        <w:t xml:space="preserve"> was introduced.</w:t>
      </w:r>
    </w:p>
    <w:p w:rsidR="00942168" w:rsidRPr="00942168" w:rsidRDefault="00942168" w:rsidP="00942168">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942168">
        <w:rPr>
          <w:rFonts w:ascii="Times New Roman" w:eastAsia="Times New Roman" w:hAnsi="Times New Roman" w:cs="Times New Roman"/>
          <w:b/>
          <w:bCs/>
          <w:sz w:val="27"/>
          <w:szCs w:val="27"/>
          <w:lang w:eastAsia="ru-RU"/>
        </w:rPr>
        <w:t>[</w:t>
      </w:r>
      <w:hyperlink r:id="rId1012" w:tooltip="Edit section: New Zealand" w:history="1">
        <w:proofErr w:type="gramStart"/>
        <w:r w:rsidRPr="00942168">
          <w:rPr>
            <w:rFonts w:ascii="Times New Roman" w:eastAsia="Times New Roman" w:hAnsi="Times New Roman" w:cs="Times New Roman"/>
            <w:b/>
            <w:bCs/>
            <w:color w:val="0000FF"/>
            <w:sz w:val="27"/>
            <w:szCs w:val="27"/>
            <w:u w:val="single"/>
            <w:lang w:eastAsia="ru-RU"/>
          </w:rPr>
          <w:t>edit</w:t>
        </w:r>
        <w:proofErr w:type="gramEnd"/>
      </w:hyperlink>
      <w:r w:rsidRPr="00942168">
        <w:rPr>
          <w:rFonts w:ascii="Times New Roman" w:eastAsia="Times New Roman" w:hAnsi="Times New Roman" w:cs="Times New Roman"/>
          <w:b/>
          <w:bCs/>
          <w:sz w:val="27"/>
          <w:szCs w:val="27"/>
          <w:lang w:eastAsia="ru-RU"/>
        </w:rPr>
        <w:t>] New Zealand</w:t>
      </w:r>
    </w:p>
    <w:p w:rsidR="00942168" w:rsidRPr="00942168" w:rsidRDefault="00942168" w:rsidP="00942168">
      <w:pPr>
        <w:spacing w:after="0"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sz w:val="24"/>
          <w:szCs w:val="24"/>
          <w:lang w:eastAsia="ru-RU"/>
        </w:rPr>
        <w:t xml:space="preserve">Main article: </w:t>
      </w:r>
      <w:hyperlink r:id="rId1013" w:tooltip="History of Education in New Zealand" w:history="1">
        <w:r w:rsidRPr="00942168">
          <w:rPr>
            <w:rFonts w:ascii="Times New Roman" w:eastAsia="Times New Roman" w:hAnsi="Times New Roman" w:cs="Times New Roman"/>
            <w:color w:val="0000FF"/>
            <w:sz w:val="24"/>
            <w:szCs w:val="24"/>
            <w:u w:val="single"/>
            <w:lang w:eastAsia="ru-RU"/>
          </w:rPr>
          <w:t>History of Education in New Zealand</w:t>
        </w:r>
      </w:hyperlink>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sz w:val="24"/>
          <w:szCs w:val="24"/>
          <w:lang w:eastAsia="ru-RU"/>
        </w:rPr>
        <w:t>Education began with provision made by the provincial government, the missionary Christian churches and private education. The first act of parliament for education was passed in 1877, and sought to establish a standard for primary education. It was compulsory for children to attend school until the age of 14 years.</w:t>
      </w:r>
    </w:p>
    <w:p w:rsidR="00942168" w:rsidRPr="00942168" w:rsidRDefault="00942168" w:rsidP="00942168">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942168">
        <w:rPr>
          <w:rFonts w:ascii="Times New Roman" w:eastAsia="Times New Roman" w:hAnsi="Times New Roman" w:cs="Times New Roman"/>
          <w:b/>
          <w:bCs/>
          <w:sz w:val="27"/>
          <w:szCs w:val="27"/>
          <w:lang w:eastAsia="ru-RU"/>
        </w:rPr>
        <w:t>[</w:t>
      </w:r>
      <w:hyperlink r:id="rId1014" w:tooltip="Edit section: Imperial Russia and the Soviet Union" w:history="1">
        <w:proofErr w:type="gramStart"/>
        <w:r w:rsidRPr="00942168">
          <w:rPr>
            <w:rFonts w:ascii="Times New Roman" w:eastAsia="Times New Roman" w:hAnsi="Times New Roman" w:cs="Times New Roman"/>
            <w:b/>
            <w:bCs/>
            <w:color w:val="0000FF"/>
            <w:sz w:val="27"/>
            <w:szCs w:val="27"/>
            <w:u w:val="single"/>
            <w:lang w:eastAsia="ru-RU"/>
          </w:rPr>
          <w:t>edit</w:t>
        </w:r>
        <w:proofErr w:type="gramEnd"/>
      </w:hyperlink>
      <w:r w:rsidRPr="00942168">
        <w:rPr>
          <w:rFonts w:ascii="Times New Roman" w:eastAsia="Times New Roman" w:hAnsi="Times New Roman" w:cs="Times New Roman"/>
          <w:b/>
          <w:bCs/>
          <w:sz w:val="27"/>
          <w:szCs w:val="27"/>
          <w:lang w:eastAsia="ru-RU"/>
        </w:rPr>
        <w:t>] Imperial Russia and the Soviet Union</w:t>
      </w:r>
    </w:p>
    <w:p w:rsidR="00942168" w:rsidRPr="00942168" w:rsidRDefault="00942168" w:rsidP="00942168">
      <w:pPr>
        <w:spacing w:after="0"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sz w:val="24"/>
          <w:szCs w:val="24"/>
          <w:lang w:eastAsia="ru-RU"/>
        </w:rPr>
        <w:t xml:space="preserve">Main article: </w:t>
      </w:r>
      <w:hyperlink r:id="rId1015" w:tooltip="Education in the Soviet Union" w:history="1">
        <w:r w:rsidRPr="00942168">
          <w:rPr>
            <w:rFonts w:ascii="Times New Roman" w:eastAsia="Times New Roman" w:hAnsi="Times New Roman" w:cs="Times New Roman"/>
            <w:color w:val="0000FF"/>
            <w:sz w:val="24"/>
            <w:szCs w:val="24"/>
            <w:u w:val="single"/>
            <w:lang w:eastAsia="ru-RU"/>
          </w:rPr>
          <w:t>Education in the Soviet Union</w:t>
        </w:r>
      </w:hyperlink>
    </w:p>
    <w:p w:rsidR="00942168" w:rsidRPr="00942168" w:rsidRDefault="00942168" w:rsidP="0094216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color w:val="0000FF"/>
          <w:sz w:val="24"/>
          <w:szCs w:val="24"/>
          <w:lang w:eastAsia="ru-RU"/>
        </w:rPr>
        <w:lastRenderedPageBreak/>
        <w:drawing>
          <wp:inline distT="0" distB="0" distL="0" distR="0">
            <wp:extent cx="2095500" cy="2943225"/>
            <wp:effectExtent l="19050" t="0" r="0" b="0"/>
            <wp:docPr id="10" name="Рисунок 10" descr="http://upload.wikimedia.org/wikipedia/commons/thumb/a/a7/BogdanovBelsky_UstnySchet.jpg/220px-BogdanovBelsky_UstnySchet.jpg">
              <a:hlinkClick xmlns:a="http://schemas.openxmlformats.org/drawingml/2006/main" r:id="rId10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upload.wikimedia.org/wikipedia/commons/thumb/a/a7/BogdanovBelsky_UstnySchet.jpg/220px-BogdanovBelsky_UstnySchet.jpg">
                      <a:hlinkClick r:id="rId1016"/>
                    </pic:cNvPr>
                    <pic:cNvPicPr>
                      <a:picLocks noChangeAspect="1" noChangeArrowheads="1"/>
                    </pic:cNvPicPr>
                  </pic:nvPicPr>
                  <pic:blipFill>
                    <a:blip r:embed="rId1017"/>
                    <a:srcRect/>
                    <a:stretch>
                      <a:fillRect/>
                    </a:stretch>
                  </pic:blipFill>
                  <pic:spPr bwMode="auto">
                    <a:xfrm>
                      <a:off x="0" y="0"/>
                      <a:ext cx="2095500" cy="2943225"/>
                    </a:xfrm>
                    <a:prstGeom prst="rect">
                      <a:avLst/>
                    </a:prstGeom>
                    <a:noFill/>
                    <a:ln w="9525">
                      <a:noFill/>
                      <a:miter lim="800000"/>
                      <a:headEnd/>
                      <a:tailEnd/>
                    </a:ln>
                  </pic:spPr>
                </pic:pic>
              </a:graphicData>
            </a:graphic>
          </wp:inline>
        </w:drawing>
      </w:r>
    </w:p>
    <w:p w:rsidR="00942168" w:rsidRPr="00942168" w:rsidRDefault="00942168" w:rsidP="0094216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color w:val="0000FF"/>
          <w:sz w:val="24"/>
          <w:szCs w:val="24"/>
          <w:lang w:eastAsia="ru-RU"/>
        </w:rPr>
        <w:drawing>
          <wp:inline distT="0" distB="0" distL="0" distR="0">
            <wp:extent cx="142875" cy="104775"/>
            <wp:effectExtent l="19050" t="0" r="9525" b="0"/>
            <wp:docPr id="11" name="Рисунок 11" descr="http://bits.wikimedia.org/skins-1.18/common/images/magnify-clip.png">
              <a:hlinkClick xmlns:a="http://schemas.openxmlformats.org/drawingml/2006/main" r:id="rId1016" tooltip="&quot;Enlarg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bits.wikimedia.org/skins-1.18/common/images/magnify-clip.png">
                      <a:hlinkClick r:id="rId1016" tooltip="&quot;Enlarge&quot;"/>
                    </pic:cNvPr>
                    <pic:cNvPicPr>
                      <a:picLocks noChangeAspect="1" noChangeArrowheads="1"/>
                    </pic:cNvPicPr>
                  </pic:nvPicPr>
                  <pic:blipFill>
                    <a:blip r:embed="rId7"/>
                    <a:srcRect/>
                    <a:stretch>
                      <a:fillRect/>
                    </a:stretch>
                  </pic:blipFill>
                  <pic:spPr bwMode="auto">
                    <a:xfrm>
                      <a:off x="0" y="0"/>
                      <a:ext cx="142875" cy="104775"/>
                    </a:xfrm>
                    <a:prstGeom prst="rect">
                      <a:avLst/>
                    </a:prstGeom>
                    <a:noFill/>
                    <a:ln w="9525">
                      <a:noFill/>
                      <a:miter lim="800000"/>
                      <a:headEnd/>
                      <a:tailEnd/>
                    </a:ln>
                  </pic:spPr>
                </pic:pic>
              </a:graphicData>
            </a:graphic>
          </wp:inline>
        </w:drawing>
      </w:r>
    </w:p>
    <w:p w:rsidR="00942168" w:rsidRPr="00942168" w:rsidRDefault="00942168" w:rsidP="00942168">
      <w:pPr>
        <w:spacing w:after="0" w:line="240" w:lineRule="auto"/>
        <w:rPr>
          <w:rFonts w:ascii="Times New Roman" w:eastAsia="Times New Roman" w:hAnsi="Times New Roman" w:cs="Times New Roman"/>
          <w:sz w:val="24"/>
          <w:szCs w:val="24"/>
          <w:lang w:eastAsia="ru-RU"/>
        </w:rPr>
      </w:pPr>
      <w:proofErr w:type="gramStart"/>
      <w:r w:rsidRPr="00942168">
        <w:rPr>
          <w:rFonts w:ascii="Times New Roman" w:eastAsia="Times New Roman" w:hAnsi="Times New Roman" w:cs="Times New Roman"/>
          <w:sz w:val="24"/>
          <w:szCs w:val="24"/>
          <w:lang w:eastAsia="ru-RU"/>
        </w:rPr>
        <w:t>Mental Calculations.</w:t>
      </w:r>
      <w:proofErr w:type="gramEnd"/>
      <w:r w:rsidRPr="00942168">
        <w:rPr>
          <w:rFonts w:ascii="Times New Roman" w:eastAsia="Times New Roman" w:hAnsi="Times New Roman" w:cs="Times New Roman"/>
          <w:sz w:val="24"/>
          <w:szCs w:val="24"/>
          <w:lang w:eastAsia="ru-RU"/>
        </w:rPr>
        <w:t xml:space="preserve"> </w:t>
      </w:r>
      <w:proofErr w:type="gramStart"/>
      <w:r w:rsidRPr="00942168">
        <w:rPr>
          <w:rFonts w:ascii="Times New Roman" w:eastAsia="Times New Roman" w:hAnsi="Times New Roman" w:cs="Times New Roman"/>
          <w:sz w:val="24"/>
          <w:szCs w:val="24"/>
          <w:lang w:eastAsia="ru-RU"/>
        </w:rPr>
        <w:t xml:space="preserve">In the school of S.Rachinsky by </w:t>
      </w:r>
      <w:hyperlink r:id="rId1018" w:tooltip="Nikolay Bogdanov-Belsky" w:history="1">
        <w:r w:rsidRPr="00942168">
          <w:rPr>
            <w:rFonts w:ascii="Times New Roman" w:eastAsia="Times New Roman" w:hAnsi="Times New Roman" w:cs="Times New Roman"/>
            <w:color w:val="0000FF"/>
            <w:sz w:val="24"/>
            <w:szCs w:val="24"/>
            <w:u w:val="single"/>
            <w:lang w:eastAsia="ru-RU"/>
          </w:rPr>
          <w:t>Nikolay Bogdanov-Belsky</w:t>
        </w:r>
      </w:hyperlink>
      <w:r w:rsidRPr="00942168">
        <w:rPr>
          <w:rFonts w:ascii="Times New Roman" w:eastAsia="Times New Roman" w:hAnsi="Times New Roman" w:cs="Times New Roman"/>
          <w:sz w:val="24"/>
          <w:szCs w:val="24"/>
          <w:lang w:eastAsia="ru-RU"/>
        </w:rPr>
        <w:t>.</w:t>
      </w:r>
      <w:proofErr w:type="gramEnd"/>
      <w:r w:rsidRPr="00942168">
        <w:rPr>
          <w:rFonts w:ascii="Times New Roman" w:eastAsia="Times New Roman" w:hAnsi="Times New Roman" w:cs="Times New Roman"/>
          <w:sz w:val="24"/>
          <w:szCs w:val="24"/>
          <w:lang w:eastAsia="ru-RU"/>
        </w:rPr>
        <w:t xml:space="preserve"> </w:t>
      </w:r>
      <w:hyperlink r:id="rId1019" w:tooltip="1895" w:history="1">
        <w:r w:rsidRPr="00942168">
          <w:rPr>
            <w:rFonts w:ascii="Times New Roman" w:eastAsia="Times New Roman" w:hAnsi="Times New Roman" w:cs="Times New Roman"/>
            <w:color w:val="0000FF"/>
            <w:sz w:val="24"/>
            <w:szCs w:val="24"/>
            <w:u w:val="single"/>
            <w:lang w:eastAsia="ru-RU"/>
          </w:rPr>
          <w:t>1895</w:t>
        </w:r>
      </w:hyperlink>
      <w:r w:rsidRPr="00942168">
        <w:rPr>
          <w:rFonts w:ascii="Times New Roman" w:eastAsia="Times New Roman" w:hAnsi="Times New Roman" w:cs="Times New Roman"/>
          <w:sz w:val="24"/>
          <w:szCs w:val="24"/>
          <w:lang w:eastAsia="ru-RU"/>
        </w:rPr>
        <w:t>.</w:t>
      </w:r>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sz w:val="24"/>
          <w:szCs w:val="24"/>
          <w:lang w:eastAsia="ru-RU"/>
        </w:rPr>
        <w:t xml:space="preserve">In </w:t>
      </w:r>
      <w:hyperlink r:id="rId1020" w:tooltip="Imperial Russia" w:history="1">
        <w:r w:rsidRPr="00942168">
          <w:rPr>
            <w:rFonts w:ascii="Times New Roman" w:eastAsia="Times New Roman" w:hAnsi="Times New Roman" w:cs="Times New Roman"/>
            <w:color w:val="0000FF"/>
            <w:sz w:val="24"/>
            <w:szCs w:val="24"/>
            <w:u w:val="single"/>
            <w:lang w:eastAsia="ru-RU"/>
          </w:rPr>
          <w:t>Imperial Russia</w:t>
        </w:r>
      </w:hyperlink>
      <w:r w:rsidRPr="00942168">
        <w:rPr>
          <w:rFonts w:ascii="Times New Roman" w:eastAsia="Times New Roman" w:hAnsi="Times New Roman" w:cs="Times New Roman"/>
          <w:sz w:val="24"/>
          <w:szCs w:val="24"/>
          <w:lang w:eastAsia="ru-RU"/>
        </w:rPr>
        <w:t xml:space="preserve">, according to the 1897 </w:t>
      </w:r>
      <w:hyperlink r:id="rId1021" w:tooltip="Census" w:history="1">
        <w:r w:rsidRPr="00942168">
          <w:rPr>
            <w:rFonts w:ascii="Times New Roman" w:eastAsia="Times New Roman" w:hAnsi="Times New Roman" w:cs="Times New Roman"/>
            <w:color w:val="0000FF"/>
            <w:sz w:val="24"/>
            <w:szCs w:val="24"/>
            <w:u w:val="single"/>
            <w:lang w:eastAsia="ru-RU"/>
          </w:rPr>
          <w:t>Population Census</w:t>
        </w:r>
      </w:hyperlink>
      <w:r w:rsidRPr="00942168">
        <w:rPr>
          <w:rFonts w:ascii="Times New Roman" w:eastAsia="Times New Roman" w:hAnsi="Times New Roman" w:cs="Times New Roman"/>
          <w:sz w:val="24"/>
          <w:szCs w:val="24"/>
          <w:lang w:eastAsia="ru-RU"/>
        </w:rPr>
        <w:t xml:space="preserve">, </w:t>
      </w:r>
      <w:hyperlink r:id="rId1022" w:tooltip="Literate" w:history="1">
        <w:r w:rsidRPr="00942168">
          <w:rPr>
            <w:rFonts w:ascii="Times New Roman" w:eastAsia="Times New Roman" w:hAnsi="Times New Roman" w:cs="Times New Roman"/>
            <w:color w:val="0000FF"/>
            <w:sz w:val="24"/>
            <w:szCs w:val="24"/>
            <w:u w:val="single"/>
            <w:lang w:eastAsia="ru-RU"/>
          </w:rPr>
          <w:t>literate</w:t>
        </w:r>
      </w:hyperlink>
      <w:r w:rsidRPr="00942168">
        <w:rPr>
          <w:rFonts w:ascii="Times New Roman" w:eastAsia="Times New Roman" w:hAnsi="Times New Roman" w:cs="Times New Roman"/>
          <w:sz w:val="24"/>
          <w:szCs w:val="24"/>
          <w:lang w:eastAsia="ru-RU"/>
        </w:rPr>
        <w:t xml:space="preserve"> people made up 28.4 percent of the </w:t>
      </w:r>
      <w:hyperlink r:id="rId1023" w:tooltip="Population" w:history="1">
        <w:r w:rsidRPr="00942168">
          <w:rPr>
            <w:rFonts w:ascii="Times New Roman" w:eastAsia="Times New Roman" w:hAnsi="Times New Roman" w:cs="Times New Roman"/>
            <w:color w:val="0000FF"/>
            <w:sz w:val="24"/>
            <w:szCs w:val="24"/>
            <w:u w:val="single"/>
            <w:lang w:eastAsia="ru-RU"/>
          </w:rPr>
          <w:t>population</w:t>
        </w:r>
      </w:hyperlink>
      <w:r w:rsidRPr="00942168">
        <w:rPr>
          <w:rFonts w:ascii="Times New Roman" w:eastAsia="Times New Roman" w:hAnsi="Times New Roman" w:cs="Times New Roman"/>
          <w:sz w:val="24"/>
          <w:szCs w:val="24"/>
          <w:lang w:eastAsia="ru-RU"/>
        </w:rPr>
        <w:t xml:space="preserve">. During the 8th </w:t>
      </w:r>
      <w:hyperlink r:id="rId1024" w:tooltip="Party Congress" w:history="1">
        <w:r w:rsidRPr="00942168">
          <w:rPr>
            <w:rFonts w:ascii="Times New Roman" w:eastAsia="Times New Roman" w:hAnsi="Times New Roman" w:cs="Times New Roman"/>
            <w:color w:val="0000FF"/>
            <w:sz w:val="24"/>
            <w:szCs w:val="24"/>
            <w:u w:val="single"/>
            <w:lang w:eastAsia="ru-RU"/>
          </w:rPr>
          <w:t>Party Congress</w:t>
        </w:r>
      </w:hyperlink>
      <w:r w:rsidRPr="00942168">
        <w:rPr>
          <w:rFonts w:ascii="Times New Roman" w:eastAsia="Times New Roman" w:hAnsi="Times New Roman" w:cs="Times New Roman"/>
          <w:sz w:val="24"/>
          <w:szCs w:val="24"/>
          <w:lang w:eastAsia="ru-RU"/>
        </w:rPr>
        <w:t xml:space="preserve"> of 1919, the creation of the new </w:t>
      </w:r>
      <w:hyperlink r:id="rId1025" w:tooltip="Socialist" w:history="1">
        <w:r w:rsidRPr="00942168">
          <w:rPr>
            <w:rFonts w:ascii="Times New Roman" w:eastAsia="Times New Roman" w:hAnsi="Times New Roman" w:cs="Times New Roman"/>
            <w:color w:val="0000FF"/>
            <w:sz w:val="24"/>
            <w:szCs w:val="24"/>
            <w:u w:val="single"/>
            <w:lang w:eastAsia="ru-RU"/>
          </w:rPr>
          <w:t>Socialist</w:t>
        </w:r>
      </w:hyperlink>
      <w:r w:rsidRPr="00942168">
        <w:rPr>
          <w:rFonts w:ascii="Times New Roman" w:eastAsia="Times New Roman" w:hAnsi="Times New Roman" w:cs="Times New Roman"/>
          <w:sz w:val="24"/>
          <w:szCs w:val="24"/>
          <w:lang w:eastAsia="ru-RU"/>
        </w:rPr>
        <w:t xml:space="preserve"> system of education was proclaimed the major aim of the </w:t>
      </w:r>
      <w:hyperlink r:id="rId1026" w:tooltip="Sovnarkom" w:history="1">
        <w:r w:rsidRPr="00942168">
          <w:rPr>
            <w:rFonts w:ascii="Times New Roman" w:eastAsia="Times New Roman" w:hAnsi="Times New Roman" w:cs="Times New Roman"/>
            <w:color w:val="0000FF"/>
            <w:sz w:val="24"/>
            <w:szCs w:val="24"/>
            <w:u w:val="single"/>
            <w:lang w:eastAsia="ru-RU"/>
          </w:rPr>
          <w:t>Soviet government</w:t>
        </w:r>
      </w:hyperlink>
      <w:r w:rsidRPr="00942168">
        <w:rPr>
          <w:rFonts w:ascii="Times New Roman" w:eastAsia="Times New Roman" w:hAnsi="Times New Roman" w:cs="Times New Roman"/>
          <w:sz w:val="24"/>
          <w:szCs w:val="24"/>
          <w:lang w:eastAsia="ru-RU"/>
        </w:rPr>
        <w:t xml:space="preserve">. The abolition of </w:t>
      </w:r>
      <w:hyperlink r:id="rId1027" w:tooltip="Illiteracy" w:history="1">
        <w:r w:rsidRPr="00942168">
          <w:rPr>
            <w:rFonts w:ascii="Times New Roman" w:eastAsia="Times New Roman" w:hAnsi="Times New Roman" w:cs="Times New Roman"/>
            <w:color w:val="0000FF"/>
            <w:sz w:val="24"/>
            <w:szCs w:val="24"/>
            <w:u w:val="single"/>
            <w:lang w:eastAsia="ru-RU"/>
          </w:rPr>
          <w:t>illiteracy</w:t>
        </w:r>
      </w:hyperlink>
      <w:r w:rsidRPr="00942168">
        <w:rPr>
          <w:rFonts w:ascii="Times New Roman" w:eastAsia="Times New Roman" w:hAnsi="Times New Roman" w:cs="Times New Roman"/>
          <w:sz w:val="24"/>
          <w:szCs w:val="24"/>
          <w:lang w:eastAsia="ru-RU"/>
        </w:rPr>
        <w:t xml:space="preserve"> became the primary task in the </w:t>
      </w:r>
      <w:hyperlink r:id="rId1028" w:tooltip="Russian SFSR" w:history="1">
        <w:r w:rsidRPr="00942168">
          <w:rPr>
            <w:rFonts w:ascii="Times New Roman" w:eastAsia="Times New Roman" w:hAnsi="Times New Roman" w:cs="Times New Roman"/>
            <w:color w:val="0000FF"/>
            <w:sz w:val="24"/>
            <w:szCs w:val="24"/>
            <w:u w:val="single"/>
            <w:lang w:eastAsia="ru-RU"/>
          </w:rPr>
          <w:t>Russian SFSR</w:t>
        </w:r>
      </w:hyperlink>
      <w:r w:rsidRPr="00942168">
        <w:rPr>
          <w:rFonts w:ascii="Times New Roman" w:eastAsia="Times New Roman" w:hAnsi="Times New Roman" w:cs="Times New Roman"/>
          <w:sz w:val="24"/>
          <w:szCs w:val="24"/>
          <w:lang w:eastAsia="ru-RU"/>
        </w:rPr>
        <w:t>.</w:t>
      </w:r>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sz w:val="24"/>
          <w:szCs w:val="24"/>
          <w:lang w:eastAsia="ru-RU"/>
        </w:rPr>
        <w:t xml:space="preserve">In accordance with the </w:t>
      </w:r>
      <w:hyperlink r:id="rId1029" w:tooltip="Sovnarkom" w:history="1">
        <w:r w:rsidRPr="00942168">
          <w:rPr>
            <w:rFonts w:ascii="Times New Roman" w:eastAsia="Times New Roman" w:hAnsi="Times New Roman" w:cs="Times New Roman"/>
            <w:color w:val="0000FF"/>
            <w:sz w:val="24"/>
            <w:szCs w:val="24"/>
            <w:u w:val="single"/>
            <w:lang w:eastAsia="ru-RU"/>
          </w:rPr>
          <w:t>Sovnarkom</w:t>
        </w:r>
      </w:hyperlink>
      <w:r w:rsidRPr="00942168">
        <w:rPr>
          <w:rFonts w:ascii="Times New Roman" w:eastAsia="Times New Roman" w:hAnsi="Times New Roman" w:cs="Times New Roman"/>
          <w:sz w:val="24"/>
          <w:szCs w:val="24"/>
          <w:lang w:eastAsia="ru-RU"/>
        </w:rPr>
        <w:t xml:space="preserve"> decree of December 26, 1919, signed by its head </w:t>
      </w:r>
      <w:hyperlink r:id="rId1030" w:tooltip="Vladimir Lenin" w:history="1">
        <w:r w:rsidRPr="00942168">
          <w:rPr>
            <w:rFonts w:ascii="Times New Roman" w:eastAsia="Times New Roman" w:hAnsi="Times New Roman" w:cs="Times New Roman"/>
            <w:color w:val="0000FF"/>
            <w:sz w:val="24"/>
            <w:szCs w:val="24"/>
            <w:u w:val="single"/>
            <w:lang w:eastAsia="ru-RU"/>
          </w:rPr>
          <w:t>Vladimir Lenin</w:t>
        </w:r>
      </w:hyperlink>
      <w:r w:rsidRPr="00942168">
        <w:rPr>
          <w:rFonts w:ascii="Times New Roman" w:eastAsia="Times New Roman" w:hAnsi="Times New Roman" w:cs="Times New Roman"/>
          <w:sz w:val="24"/>
          <w:szCs w:val="24"/>
          <w:lang w:eastAsia="ru-RU"/>
        </w:rPr>
        <w:t xml:space="preserve">, the new </w:t>
      </w:r>
      <w:hyperlink r:id="rId1031" w:tooltip="Policy" w:history="1">
        <w:r w:rsidRPr="00942168">
          <w:rPr>
            <w:rFonts w:ascii="Times New Roman" w:eastAsia="Times New Roman" w:hAnsi="Times New Roman" w:cs="Times New Roman"/>
            <w:color w:val="0000FF"/>
            <w:sz w:val="24"/>
            <w:szCs w:val="24"/>
            <w:u w:val="single"/>
            <w:lang w:eastAsia="ru-RU"/>
          </w:rPr>
          <w:t>policy</w:t>
        </w:r>
      </w:hyperlink>
      <w:r w:rsidRPr="00942168">
        <w:rPr>
          <w:rFonts w:ascii="Times New Roman" w:eastAsia="Times New Roman" w:hAnsi="Times New Roman" w:cs="Times New Roman"/>
          <w:sz w:val="24"/>
          <w:szCs w:val="24"/>
          <w:lang w:eastAsia="ru-RU"/>
        </w:rPr>
        <w:t xml:space="preserve"> of </w:t>
      </w:r>
      <w:hyperlink r:id="rId1032" w:tooltip="Likbez" w:history="1">
        <w:r w:rsidRPr="00942168">
          <w:rPr>
            <w:rFonts w:ascii="Times New Roman" w:eastAsia="Times New Roman" w:hAnsi="Times New Roman" w:cs="Times New Roman"/>
            <w:color w:val="0000FF"/>
            <w:sz w:val="24"/>
            <w:szCs w:val="24"/>
            <w:u w:val="single"/>
            <w:lang w:eastAsia="ru-RU"/>
          </w:rPr>
          <w:t>likbez</w:t>
        </w:r>
      </w:hyperlink>
      <w:r w:rsidRPr="00942168">
        <w:rPr>
          <w:rFonts w:ascii="Times New Roman" w:eastAsia="Times New Roman" w:hAnsi="Times New Roman" w:cs="Times New Roman"/>
          <w:sz w:val="24"/>
          <w:szCs w:val="24"/>
          <w:lang w:eastAsia="ru-RU"/>
        </w:rPr>
        <w:t xml:space="preserve">, was introduced. The new system of universal </w:t>
      </w:r>
      <w:hyperlink r:id="rId1033" w:tooltip="Compulsory education" w:history="1">
        <w:r w:rsidRPr="00942168">
          <w:rPr>
            <w:rFonts w:ascii="Times New Roman" w:eastAsia="Times New Roman" w:hAnsi="Times New Roman" w:cs="Times New Roman"/>
            <w:color w:val="0000FF"/>
            <w:sz w:val="24"/>
            <w:szCs w:val="24"/>
            <w:u w:val="single"/>
            <w:lang w:eastAsia="ru-RU"/>
          </w:rPr>
          <w:t>compulsory education</w:t>
        </w:r>
      </w:hyperlink>
      <w:r w:rsidRPr="00942168">
        <w:rPr>
          <w:rFonts w:ascii="Times New Roman" w:eastAsia="Times New Roman" w:hAnsi="Times New Roman" w:cs="Times New Roman"/>
          <w:sz w:val="24"/>
          <w:szCs w:val="24"/>
          <w:lang w:eastAsia="ru-RU"/>
        </w:rPr>
        <w:t xml:space="preserve"> was established for </w:t>
      </w:r>
      <w:hyperlink r:id="rId1034" w:tooltip="Child" w:history="1">
        <w:r w:rsidRPr="00942168">
          <w:rPr>
            <w:rFonts w:ascii="Times New Roman" w:eastAsia="Times New Roman" w:hAnsi="Times New Roman" w:cs="Times New Roman"/>
            <w:color w:val="0000FF"/>
            <w:sz w:val="24"/>
            <w:szCs w:val="24"/>
            <w:u w:val="single"/>
            <w:lang w:eastAsia="ru-RU"/>
          </w:rPr>
          <w:t>children</w:t>
        </w:r>
      </w:hyperlink>
      <w:r w:rsidRPr="00942168">
        <w:rPr>
          <w:rFonts w:ascii="Times New Roman" w:eastAsia="Times New Roman" w:hAnsi="Times New Roman" w:cs="Times New Roman"/>
          <w:sz w:val="24"/>
          <w:szCs w:val="24"/>
          <w:lang w:eastAsia="ru-RU"/>
        </w:rPr>
        <w:t xml:space="preserve">. Millions of illiterate adult people all over the country, including residents of small towns and villages, were enrolled in special </w:t>
      </w:r>
      <w:hyperlink r:id="rId1035" w:tooltip="Literacy school" w:history="1">
        <w:r w:rsidRPr="00942168">
          <w:rPr>
            <w:rFonts w:ascii="Times New Roman" w:eastAsia="Times New Roman" w:hAnsi="Times New Roman" w:cs="Times New Roman"/>
            <w:color w:val="0000FF"/>
            <w:sz w:val="24"/>
            <w:szCs w:val="24"/>
            <w:u w:val="single"/>
            <w:lang w:eastAsia="ru-RU"/>
          </w:rPr>
          <w:t>literacy schools</w:t>
        </w:r>
      </w:hyperlink>
      <w:r w:rsidRPr="00942168">
        <w:rPr>
          <w:rFonts w:ascii="Times New Roman" w:eastAsia="Times New Roman" w:hAnsi="Times New Roman" w:cs="Times New Roman"/>
          <w:sz w:val="24"/>
          <w:szCs w:val="24"/>
          <w:lang w:eastAsia="ru-RU"/>
        </w:rPr>
        <w:t xml:space="preserve">. </w:t>
      </w:r>
      <w:hyperlink r:id="rId1036" w:tooltip="Komsomol" w:history="1">
        <w:r w:rsidRPr="00942168">
          <w:rPr>
            <w:rFonts w:ascii="Times New Roman" w:eastAsia="Times New Roman" w:hAnsi="Times New Roman" w:cs="Times New Roman"/>
            <w:color w:val="0000FF"/>
            <w:sz w:val="24"/>
            <w:szCs w:val="24"/>
            <w:u w:val="single"/>
            <w:lang w:eastAsia="ru-RU"/>
          </w:rPr>
          <w:t>Komsomol</w:t>
        </w:r>
      </w:hyperlink>
      <w:r w:rsidRPr="00942168">
        <w:rPr>
          <w:rFonts w:ascii="Times New Roman" w:eastAsia="Times New Roman" w:hAnsi="Times New Roman" w:cs="Times New Roman"/>
          <w:sz w:val="24"/>
          <w:szCs w:val="24"/>
          <w:lang w:eastAsia="ru-RU"/>
        </w:rPr>
        <w:t xml:space="preserve"> members and </w:t>
      </w:r>
      <w:hyperlink r:id="rId1037" w:tooltip="Young Pioneer organization of the Soviet Union" w:history="1">
        <w:r w:rsidRPr="00942168">
          <w:rPr>
            <w:rFonts w:ascii="Times New Roman" w:eastAsia="Times New Roman" w:hAnsi="Times New Roman" w:cs="Times New Roman"/>
            <w:color w:val="0000FF"/>
            <w:sz w:val="24"/>
            <w:szCs w:val="24"/>
            <w:u w:val="single"/>
            <w:lang w:eastAsia="ru-RU"/>
          </w:rPr>
          <w:t>Young Pioneer</w:t>
        </w:r>
      </w:hyperlink>
      <w:r w:rsidRPr="00942168">
        <w:rPr>
          <w:rFonts w:ascii="Times New Roman" w:eastAsia="Times New Roman" w:hAnsi="Times New Roman" w:cs="Times New Roman"/>
          <w:sz w:val="24"/>
          <w:szCs w:val="24"/>
          <w:lang w:eastAsia="ru-RU"/>
        </w:rPr>
        <w:t xml:space="preserve"> detachments played an important role in the education of illiterate people in </w:t>
      </w:r>
      <w:hyperlink r:id="rId1038" w:tooltip="Villages" w:history="1">
        <w:r w:rsidRPr="00942168">
          <w:rPr>
            <w:rFonts w:ascii="Times New Roman" w:eastAsia="Times New Roman" w:hAnsi="Times New Roman" w:cs="Times New Roman"/>
            <w:color w:val="0000FF"/>
            <w:sz w:val="24"/>
            <w:szCs w:val="24"/>
            <w:u w:val="single"/>
            <w:lang w:eastAsia="ru-RU"/>
          </w:rPr>
          <w:t>villages</w:t>
        </w:r>
      </w:hyperlink>
      <w:r w:rsidRPr="00942168">
        <w:rPr>
          <w:rFonts w:ascii="Times New Roman" w:eastAsia="Times New Roman" w:hAnsi="Times New Roman" w:cs="Times New Roman"/>
          <w:sz w:val="24"/>
          <w:szCs w:val="24"/>
          <w:lang w:eastAsia="ru-RU"/>
        </w:rPr>
        <w:t xml:space="preserve">. The most active phase of </w:t>
      </w:r>
      <w:r w:rsidRPr="00942168">
        <w:rPr>
          <w:rFonts w:ascii="Times New Roman" w:eastAsia="Times New Roman" w:hAnsi="Times New Roman" w:cs="Times New Roman"/>
          <w:i/>
          <w:iCs/>
          <w:sz w:val="24"/>
          <w:szCs w:val="24"/>
          <w:lang w:eastAsia="ru-RU"/>
        </w:rPr>
        <w:t>likbez</w:t>
      </w:r>
      <w:r w:rsidRPr="00942168">
        <w:rPr>
          <w:rFonts w:ascii="Times New Roman" w:eastAsia="Times New Roman" w:hAnsi="Times New Roman" w:cs="Times New Roman"/>
          <w:sz w:val="24"/>
          <w:szCs w:val="24"/>
          <w:lang w:eastAsia="ru-RU"/>
        </w:rPr>
        <w:t xml:space="preserve"> lasted until 1939. In 1926, the </w:t>
      </w:r>
      <w:hyperlink r:id="rId1039" w:tooltip="Literacy rate" w:history="1">
        <w:r w:rsidRPr="00942168">
          <w:rPr>
            <w:rFonts w:ascii="Times New Roman" w:eastAsia="Times New Roman" w:hAnsi="Times New Roman" w:cs="Times New Roman"/>
            <w:color w:val="0000FF"/>
            <w:sz w:val="24"/>
            <w:szCs w:val="24"/>
            <w:u w:val="single"/>
            <w:lang w:eastAsia="ru-RU"/>
          </w:rPr>
          <w:t>literacy rate</w:t>
        </w:r>
      </w:hyperlink>
      <w:r w:rsidRPr="00942168">
        <w:rPr>
          <w:rFonts w:ascii="Times New Roman" w:eastAsia="Times New Roman" w:hAnsi="Times New Roman" w:cs="Times New Roman"/>
          <w:sz w:val="24"/>
          <w:szCs w:val="24"/>
          <w:lang w:eastAsia="ru-RU"/>
        </w:rPr>
        <w:t xml:space="preserve"> was 56.6 percent of the population. By 1937, according to </w:t>
      </w:r>
      <w:hyperlink r:id="rId1040" w:tooltip="Soviet Census (1937)" w:history="1">
        <w:r w:rsidRPr="00942168">
          <w:rPr>
            <w:rFonts w:ascii="Times New Roman" w:eastAsia="Times New Roman" w:hAnsi="Times New Roman" w:cs="Times New Roman"/>
            <w:color w:val="0000FF"/>
            <w:sz w:val="24"/>
            <w:szCs w:val="24"/>
            <w:u w:val="single"/>
            <w:lang w:eastAsia="ru-RU"/>
          </w:rPr>
          <w:t>census data</w:t>
        </w:r>
      </w:hyperlink>
      <w:r w:rsidRPr="00942168">
        <w:rPr>
          <w:rFonts w:ascii="Times New Roman" w:eastAsia="Times New Roman" w:hAnsi="Times New Roman" w:cs="Times New Roman"/>
          <w:sz w:val="24"/>
          <w:szCs w:val="24"/>
          <w:lang w:eastAsia="ru-RU"/>
        </w:rPr>
        <w:t>, the literacy rate was 86% for men and 65% for women, making a total literacy rate of 75%.</w:t>
      </w:r>
      <w:hyperlink r:id="rId1041" w:anchor="cite_note-66" w:history="1">
        <w:r w:rsidRPr="00942168">
          <w:rPr>
            <w:rFonts w:ascii="Times New Roman" w:eastAsia="Times New Roman" w:hAnsi="Times New Roman" w:cs="Times New Roman"/>
            <w:color w:val="0000FF"/>
            <w:sz w:val="24"/>
            <w:szCs w:val="24"/>
            <w:u w:val="single"/>
            <w:vertAlign w:val="superscript"/>
            <w:lang w:eastAsia="ru-RU"/>
          </w:rPr>
          <w:t>[67]</w:t>
        </w:r>
      </w:hyperlink>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sz w:val="24"/>
          <w:szCs w:val="24"/>
          <w:lang w:eastAsia="ru-RU"/>
        </w:rPr>
        <w:t>An important aspect of the early campaign for literacy and education was the policy of "indigenization" (</w:t>
      </w:r>
      <w:hyperlink r:id="rId1042" w:tooltip="Korenizatsiya" w:history="1">
        <w:r w:rsidRPr="00942168">
          <w:rPr>
            <w:rFonts w:ascii="Times New Roman" w:eastAsia="Times New Roman" w:hAnsi="Times New Roman" w:cs="Times New Roman"/>
            <w:color w:val="0000FF"/>
            <w:sz w:val="24"/>
            <w:szCs w:val="24"/>
            <w:u w:val="single"/>
            <w:lang w:eastAsia="ru-RU"/>
          </w:rPr>
          <w:t>korenizatsiya</w:t>
        </w:r>
      </w:hyperlink>
      <w:r w:rsidRPr="00942168">
        <w:rPr>
          <w:rFonts w:ascii="Times New Roman" w:eastAsia="Times New Roman" w:hAnsi="Times New Roman" w:cs="Times New Roman"/>
          <w:sz w:val="24"/>
          <w:szCs w:val="24"/>
          <w:lang w:eastAsia="ru-RU"/>
        </w:rPr>
        <w:t xml:space="preserve">). This policy, which lasted essentially from the mid-1920s to the late 1930s, promoted the development and use of non-Russian languages in the government, the media, and education. Intended to counter the historical practices of Russification, it had as another practical goal assuring native-language education as the quickest way to increase educational levels of future generations. A huge network of so-called "national schools" was established by the 1930s, and this network continued to grow in enrollments throughout the Soviet era. Language policy changed over time, perhaps marked first of all in the government's mandating in 1938 the teaching of Russian as a required </w:t>
      </w:r>
      <w:r w:rsidRPr="00942168">
        <w:rPr>
          <w:rFonts w:ascii="Times New Roman" w:eastAsia="Times New Roman" w:hAnsi="Times New Roman" w:cs="Times New Roman"/>
          <w:i/>
          <w:iCs/>
          <w:sz w:val="24"/>
          <w:szCs w:val="24"/>
          <w:lang w:eastAsia="ru-RU"/>
        </w:rPr>
        <w:t>subject</w:t>
      </w:r>
      <w:r w:rsidRPr="00942168">
        <w:rPr>
          <w:rFonts w:ascii="Times New Roman" w:eastAsia="Times New Roman" w:hAnsi="Times New Roman" w:cs="Times New Roman"/>
          <w:sz w:val="24"/>
          <w:szCs w:val="24"/>
          <w:lang w:eastAsia="ru-RU"/>
        </w:rPr>
        <w:t xml:space="preserve"> of study in every non-Russian school, and then especially beginning in the latter 1950s a growing conversion of non-Russian schools to Russian as the main medium of instruction.</w:t>
      </w:r>
    </w:p>
    <w:p w:rsidR="00942168" w:rsidRPr="00942168" w:rsidRDefault="00942168" w:rsidP="00942168">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942168">
        <w:rPr>
          <w:rFonts w:ascii="Times New Roman" w:eastAsia="Times New Roman" w:hAnsi="Times New Roman" w:cs="Times New Roman"/>
          <w:b/>
          <w:bCs/>
          <w:sz w:val="27"/>
          <w:szCs w:val="27"/>
          <w:lang w:eastAsia="ru-RU"/>
        </w:rPr>
        <w:t>[</w:t>
      </w:r>
      <w:hyperlink r:id="rId1043" w:tooltip="Edit section: United States of America" w:history="1">
        <w:proofErr w:type="gramStart"/>
        <w:r w:rsidRPr="00942168">
          <w:rPr>
            <w:rFonts w:ascii="Times New Roman" w:eastAsia="Times New Roman" w:hAnsi="Times New Roman" w:cs="Times New Roman"/>
            <w:b/>
            <w:bCs/>
            <w:color w:val="0000FF"/>
            <w:sz w:val="27"/>
            <w:szCs w:val="27"/>
            <w:u w:val="single"/>
            <w:lang w:eastAsia="ru-RU"/>
          </w:rPr>
          <w:t>edit</w:t>
        </w:r>
        <w:proofErr w:type="gramEnd"/>
      </w:hyperlink>
      <w:r w:rsidRPr="00942168">
        <w:rPr>
          <w:rFonts w:ascii="Times New Roman" w:eastAsia="Times New Roman" w:hAnsi="Times New Roman" w:cs="Times New Roman"/>
          <w:b/>
          <w:bCs/>
          <w:sz w:val="27"/>
          <w:szCs w:val="27"/>
          <w:lang w:eastAsia="ru-RU"/>
        </w:rPr>
        <w:t>] United States of America</w:t>
      </w:r>
    </w:p>
    <w:p w:rsidR="00942168" w:rsidRPr="00942168" w:rsidRDefault="00942168" w:rsidP="00942168">
      <w:pPr>
        <w:spacing w:after="0"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sz w:val="24"/>
          <w:szCs w:val="24"/>
          <w:lang w:eastAsia="ru-RU"/>
        </w:rPr>
        <w:t xml:space="preserve">Main article: </w:t>
      </w:r>
      <w:hyperlink r:id="rId1044" w:tooltip="History of Education in the United States" w:history="1">
        <w:r w:rsidRPr="00942168">
          <w:rPr>
            <w:rFonts w:ascii="Times New Roman" w:eastAsia="Times New Roman" w:hAnsi="Times New Roman" w:cs="Times New Roman"/>
            <w:color w:val="0000FF"/>
            <w:sz w:val="24"/>
            <w:szCs w:val="24"/>
            <w:u w:val="single"/>
            <w:lang w:eastAsia="ru-RU"/>
          </w:rPr>
          <w:t>History of Education in the United States</w:t>
        </w:r>
      </w:hyperlink>
    </w:p>
    <w:p w:rsidR="00942168" w:rsidRPr="00942168" w:rsidRDefault="00942168" w:rsidP="00942168">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942168">
        <w:rPr>
          <w:rFonts w:ascii="Times New Roman" w:eastAsia="Times New Roman" w:hAnsi="Times New Roman" w:cs="Times New Roman"/>
          <w:b/>
          <w:bCs/>
          <w:sz w:val="27"/>
          <w:szCs w:val="27"/>
          <w:lang w:eastAsia="ru-RU"/>
        </w:rPr>
        <w:t>[</w:t>
      </w:r>
      <w:hyperlink r:id="rId1045" w:tooltip="Edit section: Africa" w:history="1">
        <w:proofErr w:type="gramStart"/>
        <w:r w:rsidRPr="00942168">
          <w:rPr>
            <w:rFonts w:ascii="Times New Roman" w:eastAsia="Times New Roman" w:hAnsi="Times New Roman" w:cs="Times New Roman"/>
            <w:b/>
            <w:bCs/>
            <w:color w:val="0000FF"/>
            <w:sz w:val="27"/>
            <w:szCs w:val="27"/>
            <w:u w:val="single"/>
            <w:lang w:eastAsia="ru-RU"/>
          </w:rPr>
          <w:t>edit</w:t>
        </w:r>
        <w:proofErr w:type="gramEnd"/>
      </w:hyperlink>
      <w:r w:rsidRPr="00942168">
        <w:rPr>
          <w:rFonts w:ascii="Times New Roman" w:eastAsia="Times New Roman" w:hAnsi="Times New Roman" w:cs="Times New Roman"/>
          <w:b/>
          <w:bCs/>
          <w:sz w:val="27"/>
          <w:szCs w:val="27"/>
          <w:lang w:eastAsia="ru-RU"/>
        </w:rPr>
        <w:t>] Africa</w:t>
      </w:r>
    </w:p>
    <w:p w:rsidR="00942168" w:rsidRPr="00942168" w:rsidRDefault="00942168" w:rsidP="00942168">
      <w:pPr>
        <w:spacing w:after="0"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sz w:val="24"/>
          <w:szCs w:val="24"/>
          <w:lang w:eastAsia="ru-RU"/>
        </w:rPr>
        <w:lastRenderedPageBreak/>
        <w:t xml:space="preserve">See also: </w:t>
      </w:r>
      <w:hyperlink r:id="rId1046" w:tooltip="Education in Africa" w:history="1">
        <w:r w:rsidRPr="00942168">
          <w:rPr>
            <w:rFonts w:ascii="Times New Roman" w:eastAsia="Times New Roman" w:hAnsi="Times New Roman" w:cs="Times New Roman"/>
            <w:color w:val="0000FF"/>
            <w:sz w:val="24"/>
            <w:szCs w:val="24"/>
            <w:u w:val="single"/>
            <w:lang w:eastAsia="ru-RU"/>
          </w:rPr>
          <w:t>Education in Africa</w:t>
        </w:r>
      </w:hyperlink>
      <w:r w:rsidRPr="00942168">
        <w:rPr>
          <w:rFonts w:ascii="Times New Roman" w:eastAsia="Times New Roman" w:hAnsi="Times New Roman" w:cs="Times New Roman"/>
          <w:sz w:val="24"/>
          <w:szCs w:val="24"/>
          <w:lang w:eastAsia="ru-RU"/>
        </w:rPr>
        <w:t xml:space="preserve">, </w:t>
      </w:r>
      <w:hyperlink r:id="rId1047" w:tooltip="History of education in Angola" w:history="1">
        <w:r w:rsidRPr="00942168">
          <w:rPr>
            <w:rFonts w:ascii="Times New Roman" w:eastAsia="Times New Roman" w:hAnsi="Times New Roman" w:cs="Times New Roman"/>
            <w:color w:val="0000FF"/>
            <w:sz w:val="24"/>
            <w:szCs w:val="24"/>
            <w:u w:val="single"/>
            <w:lang w:eastAsia="ru-RU"/>
          </w:rPr>
          <w:t>History of education in Angola</w:t>
        </w:r>
      </w:hyperlink>
      <w:r w:rsidRPr="00942168">
        <w:rPr>
          <w:rFonts w:ascii="Times New Roman" w:eastAsia="Times New Roman" w:hAnsi="Times New Roman" w:cs="Times New Roman"/>
          <w:sz w:val="24"/>
          <w:szCs w:val="24"/>
          <w:lang w:eastAsia="ru-RU"/>
        </w:rPr>
        <w:t xml:space="preserve">, and </w:t>
      </w:r>
      <w:hyperlink r:id="rId1048" w:tooltip="History of education in Chad" w:history="1">
        <w:r w:rsidRPr="00942168">
          <w:rPr>
            <w:rFonts w:ascii="Times New Roman" w:eastAsia="Times New Roman" w:hAnsi="Times New Roman" w:cs="Times New Roman"/>
            <w:color w:val="0000FF"/>
            <w:sz w:val="24"/>
            <w:szCs w:val="24"/>
            <w:u w:val="single"/>
            <w:lang w:eastAsia="ru-RU"/>
          </w:rPr>
          <w:t>History of education in Chad</w:t>
        </w:r>
      </w:hyperlink>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sz w:val="24"/>
          <w:szCs w:val="24"/>
          <w:lang w:eastAsia="ru-RU"/>
        </w:rPr>
        <w:t>Until at least 1900 AD, in most African countries south of the Sahara, children received traditional informal education on matters such as artistic performances, ceremonies, rituals, games, festivals, dancing, singing, and drawing. Boys and girls were taught separately to help prepare each sex for their adult roles. Every member of the community had a hand in contributing to the educational upbringing of the child. The high point of the African educational experience was the ritual passage ceremony from childhood to adulthood.</w:t>
      </w:r>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sz w:val="24"/>
          <w:szCs w:val="24"/>
          <w:lang w:eastAsia="ru-RU"/>
        </w:rPr>
        <w:t xml:space="preserve">Nowadays, many sub-Saharan African countries have low rates of participation in formal education. Schools often lack basic facilities, and </w:t>
      </w:r>
      <w:hyperlink r:id="rId1049" w:tooltip="Universities in Africa" w:history="1">
        <w:r w:rsidRPr="00942168">
          <w:rPr>
            <w:rFonts w:ascii="Times New Roman" w:eastAsia="Times New Roman" w:hAnsi="Times New Roman" w:cs="Times New Roman"/>
            <w:color w:val="0000FF"/>
            <w:sz w:val="24"/>
            <w:szCs w:val="24"/>
            <w:u w:val="single"/>
            <w:lang w:eastAsia="ru-RU"/>
          </w:rPr>
          <w:t>African universities</w:t>
        </w:r>
      </w:hyperlink>
      <w:r w:rsidRPr="00942168">
        <w:rPr>
          <w:rFonts w:ascii="Times New Roman" w:eastAsia="Times New Roman" w:hAnsi="Times New Roman" w:cs="Times New Roman"/>
          <w:sz w:val="24"/>
          <w:szCs w:val="24"/>
          <w:lang w:eastAsia="ru-RU"/>
        </w:rPr>
        <w:t xml:space="preserve"> may suffer from overcrowding and the difficulties of retaining staff attracted overseas by higher pay and better conditions.</w:t>
      </w:r>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sz w:val="24"/>
          <w:szCs w:val="24"/>
          <w:lang w:eastAsia="ru-RU"/>
        </w:rPr>
        <w:t xml:space="preserve">Africa has more than 40 million children. According to </w:t>
      </w:r>
      <w:hyperlink r:id="rId1050" w:tooltip="UNESCO" w:history="1">
        <w:r w:rsidRPr="00942168">
          <w:rPr>
            <w:rFonts w:ascii="Times New Roman" w:eastAsia="Times New Roman" w:hAnsi="Times New Roman" w:cs="Times New Roman"/>
            <w:color w:val="0000FF"/>
            <w:sz w:val="24"/>
            <w:szCs w:val="24"/>
            <w:u w:val="single"/>
            <w:lang w:eastAsia="ru-RU"/>
          </w:rPr>
          <w:t>UNESCO</w:t>
        </w:r>
      </w:hyperlink>
      <w:r w:rsidRPr="00942168">
        <w:rPr>
          <w:rFonts w:ascii="Times New Roman" w:eastAsia="Times New Roman" w:hAnsi="Times New Roman" w:cs="Times New Roman"/>
          <w:sz w:val="24"/>
          <w:szCs w:val="24"/>
          <w:lang w:eastAsia="ru-RU"/>
        </w:rPr>
        <w:t xml:space="preserve">'s </w:t>
      </w:r>
      <w:r w:rsidRPr="00942168">
        <w:rPr>
          <w:rFonts w:ascii="Times New Roman" w:eastAsia="Times New Roman" w:hAnsi="Times New Roman" w:cs="Times New Roman"/>
          <w:i/>
          <w:iCs/>
          <w:sz w:val="24"/>
          <w:szCs w:val="24"/>
          <w:lang w:eastAsia="ru-RU"/>
        </w:rPr>
        <w:t>Regional overview on sub-Saharan Africa</w:t>
      </w:r>
      <w:r w:rsidRPr="00942168">
        <w:rPr>
          <w:rFonts w:ascii="Times New Roman" w:eastAsia="Times New Roman" w:hAnsi="Times New Roman" w:cs="Times New Roman"/>
          <w:sz w:val="24"/>
          <w:szCs w:val="24"/>
          <w:lang w:eastAsia="ru-RU"/>
        </w:rPr>
        <w:t>, in 2000 only 58% of children were enrolled in primary schools, the lowest enrollment rate of any region. The USAID Center reports as of 2005, forty percent of school-aged children in Africa do not attend primary school.</w:t>
      </w:r>
    </w:p>
    <w:p w:rsidR="00942168" w:rsidRPr="00942168" w:rsidRDefault="00942168" w:rsidP="00942168">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942168">
        <w:rPr>
          <w:rFonts w:ascii="Times New Roman" w:eastAsia="Times New Roman" w:hAnsi="Times New Roman" w:cs="Times New Roman"/>
          <w:b/>
          <w:bCs/>
          <w:sz w:val="36"/>
          <w:szCs w:val="36"/>
          <w:lang w:eastAsia="ru-RU"/>
        </w:rPr>
        <w:t>[</w:t>
      </w:r>
      <w:hyperlink r:id="rId1051" w:tooltip="Edit section: Recent world-wide trends" w:history="1">
        <w:proofErr w:type="gramStart"/>
        <w:r w:rsidRPr="00942168">
          <w:rPr>
            <w:rFonts w:ascii="Times New Roman" w:eastAsia="Times New Roman" w:hAnsi="Times New Roman" w:cs="Times New Roman"/>
            <w:b/>
            <w:bCs/>
            <w:color w:val="0000FF"/>
            <w:sz w:val="36"/>
            <w:szCs w:val="36"/>
            <w:u w:val="single"/>
            <w:lang w:eastAsia="ru-RU"/>
          </w:rPr>
          <w:t>edit</w:t>
        </w:r>
        <w:proofErr w:type="gramEnd"/>
      </w:hyperlink>
      <w:r w:rsidRPr="00942168">
        <w:rPr>
          <w:rFonts w:ascii="Times New Roman" w:eastAsia="Times New Roman" w:hAnsi="Times New Roman" w:cs="Times New Roman"/>
          <w:b/>
          <w:bCs/>
          <w:sz w:val="36"/>
          <w:szCs w:val="36"/>
          <w:lang w:eastAsia="ru-RU"/>
        </w:rPr>
        <w:t>] Recent world-wide trends</w:t>
      </w:r>
    </w:p>
    <w:p w:rsidR="00942168" w:rsidRPr="00942168" w:rsidRDefault="00942168" w:rsidP="0094216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color w:val="0000FF"/>
          <w:sz w:val="24"/>
          <w:szCs w:val="24"/>
          <w:lang w:eastAsia="ru-RU"/>
        </w:rPr>
        <w:drawing>
          <wp:inline distT="0" distB="0" distL="0" distR="0">
            <wp:extent cx="2857500" cy="1381125"/>
            <wp:effectExtent l="19050" t="0" r="0" b="0"/>
            <wp:docPr id="12" name="Рисунок 12" descr="http://upload.wikimedia.org/wikipedia/commons/thumb/8/8d/Education_index_UN_HDR_2007_2008.PNG/300px-Education_index_UN_HDR_2007_2008.PNG">
              <a:hlinkClick xmlns:a="http://schemas.openxmlformats.org/drawingml/2006/main" r:id="rId105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upload.wikimedia.org/wikipedia/commons/thumb/8/8d/Education_index_UN_HDR_2007_2008.PNG/300px-Education_index_UN_HDR_2007_2008.PNG">
                      <a:hlinkClick r:id="rId1052"/>
                    </pic:cNvPr>
                    <pic:cNvPicPr>
                      <a:picLocks noChangeAspect="1" noChangeArrowheads="1"/>
                    </pic:cNvPicPr>
                  </pic:nvPicPr>
                  <pic:blipFill>
                    <a:blip r:embed="rId1053"/>
                    <a:srcRect/>
                    <a:stretch>
                      <a:fillRect/>
                    </a:stretch>
                  </pic:blipFill>
                  <pic:spPr bwMode="auto">
                    <a:xfrm>
                      <a:off x="0" y="0"/>
                      <a:ext cx="2857500" cy="1381125"/>
                    </a:xfrm>
                    <a:prstGeom prst="rect">
                      <a:avLst/>
                    </a:prstGeom>
                    <a:noFill/>
                    <a:ln w="9525">
                      <a:noFill/>
                      <a:miter lim="800000"/>
                      <a:headEnd/>
                      <a:tailEnd/>
                    </a:ln>
                  </pic:spPr>
                </pic:pic>
              </a:graphicData>
            </a:graphic>
          </wp:inline>
        </w:drawing>
      </w:r>
    </w:p>
    <w:p w:rsidR="00942168" w:rsidRPr="00942168" w:rsidRDefault="00942168" w:rsidP="0094216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color w:val="0000FF"/>
          <w:sz w:val="24"/>
          <w:szCs w:val="24"/>
          <w:lang w:eastAsia="ru-RU"/>
        </w:rPr>
        <w:drawing>
          <wp:inline distT="0" distB="0" distL="0" distR="0">
            <wp:extent cx="142875" cy="104775"/>
            <wp:effectExtent l="19050" t="0" r="9525" b="0"/>
            <wp:docPr id="13" name="Рисунок 13" descr="http://bits.wikimedia.org/skins-1.18/common/images/magnify-clip.png">
              <a:hlinkClick xmlns:a="http://schemas.openxmlformats.org/drawingml/2006/main" r:id="rId1052" tooltip="&quot;Enlarg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bits.wikimedia.org/skins-1.18/common/images/magnify-clip.png">
                      <a:hlinkClick r:id="rId1052" tooltip="&quot;Enlarge&quot;"/>
                    </pic:cNvPr>
                    <pic:cNvPicPr>
                      <a:picLocks noChangeAspect="1" noChangeArrowheads="1"/>
                    </pic:cNvPicPr>
                  </pic:nvPicPr>
                  <pic:blipFill>
                    <a:blip r:embed="rId7"/>
                    <a:srcRect/>
                    <a:stretch>
                      <a:fillRect/>
                    </a:stretch>
                  </pic:blipFill>
                  <pic:spPr bwMode="auto">
                    <a:xfrm>
                      <a:off x="0" y="0"/>
                      <a:ext cx="142875" cy="104775"/>
                    </a:xfrm>
                    <a:prstGeom prst="rect">
                      <a:avLst/>
                    </a:prstGeom>
                    <a:noFill/>
                    <a:ln w="9525">
                      <a:noFill/>
                      <a:miter lim="800000"/>
                      <a:headEnd/>
                      <a:tailEnd/>
                    </a:ln>
                  </pic:spPr>
                </pic:pic>
              </a:graphicData>
            </a:graphic>
          </wp:inline>
        </w:drawing>
      </w:r>
    </w:p>
    <w:p w:rsidR="00942168" w:rsidRPr="00942168" w:rsidRDefault="00942168" w:rsidP="00942168">
      <w:pPr>
        <w:spacing w:after="0"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sz w:val="24"/>
          <w:szCs w:val="24"/>
          <w:lang w:eastAsia="ru-RU"/>
        </w:rPr>
        <w:t xml:space="preserve">World map indicating Education Index (2007/2008 </w:t>
      </w:r>
      <w:hyperlink r:id="rId1054" w:tooltip="Human Development Report" w:history="1">
        <w:r w:rsidRPr="00942168">
          <w:rPr>
            <w:rFonts w:ascii="Times New Roman" w:eastAsia="Times New Roman" w:hAnsi="Times New Roman" w:cs="Times New Roman"/>
            <w:color w:val="0000FF"/>
            <w:sz w:val="24"/>
            <w:szCs w:val="24"/>
            <w:u w:val="single"/>
            <w:lang w:eastAsia="ru-RU"/>
          </w:rPr>
          <w:t>Human Development Report</w:t>
        </w:r>
      </w:hyperlink>
      <w:r w:rsidRPr="00942168">
        <w:rPr>
          <w:rFonts w:ascii="Times New Roman" w:eastAsia="Times New Roman" w:hAnsi="Times New Roman" w:cs="Times New Roman"/>
          <w:sz w:val="24"/>
          <w:szCs w:val="24"/>
          <w:lang w:eastAsia="ru-RU"/>
        </w:rPr>
        <w:t xml:space="preserve">) </w:t>
      </w:r>
    </w:p>
    <w:tbl>
      <w:tblPr>
        <w:tblW w:w="5000" w:type="pct"/>
        <w:tblCellSpacing w:w="15" w:type="dxa"/>
        <w:tblCellMar>
          <w:top w:w="15" w:type="dxa"/>
          <w:left w:w="15" w:type="dxa"/>
          <w:bottom w:w="15" w:type="dxa"/>
          <w:right w:w="15" w:type="dxa"/>
        </w:tblCellMar>
        <w:tblLook w:val="04A0"/>
      </w:tblPr>
      <w:tblGrid>
        <w:gridCol w:w="3465"/>
        <w:gridCol w:w="2947"/>
        <w:gridCol w:w="3033"/>
      </w:tblGrid>
      <w:tr w:rsidR="00942168" w:rsidRPr="00942168" w:rsidTr="00942168">
        <w:trPr>
          <w:tblCellSpacing w:w="15" w:type="dxa"/>
        </w:trPr>
        <w:tc>
          <w:tcPr>
            <w:tcW w:w="0" w:type="auto"/>
            <w:hideMark/>
          </w:tcPr>
          <w:p w:rsidR="00942168" w:rsidRPr="00942168" w:rsidRDefault="00942168" w:rsidP="00942168">
            <w:pPr>
              <w:spacing w:after="0"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color w:val="000000"/>
                <w:sz w:val="24"/>
                <w:szCs w:val="24"/>
                <w:lang w:val="en-US" w:eastAsia="ru-RU"/>
              </w:rPr>
              <w:t> </w:t>
            </w:r>
            <w:r w:rsidRPr="00942168">
              <w:rPr>
                <w:rFonts w:ascii="Times New Roman" w:eastAsia="Times New Roman" w:hAnsi="Times New Roman" w:cs="Times New Roman"/>
                <w:sz w:val="24"/>
                <w:szCs w:val="24"/>
                <w:lang w:val="en-US" w:eastAsia="ru-RU"/>
              </w:rPr>
              <w:t> </w:t>
            </w:r>
            <w:r w:rsidRPr="00942168">
              <w:rPr>
                <w:rFonts w:ascii="Times New Roman" w:eastAsia="Times New Roman" w:hAnsi="Times New Roman" w:cs="Times New Roman"/>
                <w:sz w:val="24"/>
                <w:szCs w:val="24"/>
                <w:lang w:eastAsia="ru-RU"/>
              </w:rPr>
              <w:t>0.950 and over</w:t>
            </w:r>
          </w:p>
          <w:p w:rsidR="00942168" w:rsidRPr="00942168" w:rsidRDefault="00942168" w:rsidP="00942168">
            <w:pPr>
              <w:spacing w:after="0"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color w:val="000000"/>
                <w:sz w:val="24"/>
                <w:szCs w:val="24"/>
                <w:lang w:eastAsia="ru-RU"/>
              </w:rPr>
              <w:t> </w:t>
            </w:r>
            <w:r w:rsidRPr="00942168">
              <w:rPr>
                <w:rFonts w:ascii="Times New Roman" w:eastAsia="Times New Roman" w:hAnsi="Times New Roman" w:cs="Times New Roman"/>
                <w:sz w:val="24"/>
                <w:szCs w:val="24"/>
                <w:lang w:eastAsia="ru-RU"/>
              </w:rPr>
              <w:t> 0.900–0.949</w:t>
            </w:r>
          </w:p>
          <w:p w:rsidR="00942168" w:rsidRPr="00942168" w:rsidRDefault="00942168" w:rsidP="00942168">
            <w:pPr>
              <w:spacing w:after="0"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color w:val="000000"/>
                <w:sz w:val="24"/>
                <w:szCs w:val="24"/>
                <w:lang w:eastAsia="ru-RU"/>
              </w:rPr>
              <w:t> </w:t>
            </w:r>
            <w:r w:rsidRPr="00942168">
              <w:rPr>
                <w:rFonts w:ascii="Times New Roman" w:eastAsia="Times New Roman" w:hAnsi="Times New Roman" w:cs="Times New Roman"/>
                <w:sz w:val="24"/>
                <w:szCs w:val="24"/>
                <w:lang w:eastAsia="ru-RU"/>
              </w:rPr>
              <w:t> 0.850–0.899</w:t>
            </w:r>
          </w:p>
          <w:p w:rsidR="00942168" w:rsidRPr="00942168" w:rsidRDefault="00942168" w:rsidP="00942168">
            <w:pPr>
              <w:spacing w:after="0"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color w:val="000000"/>
                <w:sz w:val="24"/>
                <w:szCs w:val="24"/>
                <w:lang w:eastAsia="ru-RU"/>
              </w:rPr>
              <w:t> </w:t>
            </w:r>
            <w:r w:rsidRPr="00942168">
              <w:rPr>
                <w:rFonts w:ascii="Times New Roman" w:eastAsia="Times New Roman" w:hAnsi="Times New Roman" w:cs="Times New Roman"/>
                <w:sz w:val="24"/>
                <w:szCs w:val="24"/>
                <w:lang w:eastAsia="ru-RU"/>
              </w:rPr>
              <w:t> 0.800–0.849</w:t>
            </w:r>
          </w:p>
          <w:p w:rsidR="00942168" w:rsidRPr="00942168" w:rsidRDefault="00942168" w:rsidP="00942168">
            <w:pPr>
              <w:spacing w:after="0"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color w:val="000000"/>
                <w:sz w:val="24"/>
                <w:szCs w:val="24"/>
                <w:lang w:eastAsia="ru-RU"/>
              </w:rPr>
              <w:t> </w:t>
            </w:r>
            <w:r w:rsidRPr="00942168">
              <w:rPr>
                <w:rFonts w:ascii="Times New Roman" w:eastAsia="Times New Roman" w:hAnsi="Times New Roman" w:cs="Times New Roman"/>
                <w:sz w:val="24"/>
                <w:szCs w:val="24"/>
                <w:lang w:eastAsia="ru-RU"/>
              </w:rPr>
              <w:t> 0.750–0.799</w:t>
            </w:r>
          </w:p>
        </w:tc>
        <w:tc>
          <w:tcPr>
            <w:tcW w:w="0" w:type="auto"/>
            <w:hideMark/>
          </w:tcPr>
          <w:p w:rsidR="00942168" w:rsidRPr="00942168" w:rsidRDefault="00942168" w:rsidP="00942168">
            <w:pPr>
              <w:spacing w:after="0"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color w:val="000000"/>
                <w:sz w:val="24"/>
                <w:szCs w:val="24"/>
                <w:lang w:eastAsia="ru-RU"/>
              </w:rPr>
              <w:t> </w:t>
            </w:r>
            <w:r w:rsidRPr="00942168">
              <w:rPr>
                <w:rFonts w:ascii="Times New Roman" w:eastAsia="Times New Roman" w:hAnsi="Times New Roman" w:cs="Times New Roman"/>
                <w:sz w:val="24"/>
                <w:szCs w:val="24"/>
                <w:lang w:eastAsia="ru-RU"/>
              </w:rPr>
              <w:t> 0.700–0.749</w:t>
            </w:r>
          </w:p>
          <w:p w:rsidR="00942168" w:rsidRPr="00942168" w:rsidRDefault="00942168" w:rsidP="00942168">
            <w:pPr>
              <w:spacing w:after="0"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color w:val="000000"/>
                <w:sz w:val="24"/>
                <w:szCs w:val="24"/>
                <w:lang w:eastAsia="ru-RU"/>
              </w:rPr>
              <w:t> </w:t>
            </w:r>
            <w:r w:rsidRPr="00942168">
              <w:rPr>
                <w:rFonts w:ascii="Times New Roman" w:eastAsia="Times New Roman" w:hAnsi="Times New Roman" w:cs="Times New Roman"/>
                <w:sz w:val="24"/>
                <w:szCs w:val="24"/>
                <w:lang w:eastAsia="ru-RU"/>
              </w:rPr>
              <w:t> 0.650–0.699</w:t>
            </w:r>
          </w:p>
          <w:p w:rsidR="00942168" w:rsidRPr="00942168" w:rsidRDefault="00942168" w:rsidP="00942168">
            <w:pPr>
              <w:spacing w:after="0"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color w:val="000000"/>
                <w:sz w:val="24"/>
                <w:szCs w:val="24"/>
                <w:lang w:eastAsia="ru-RU"/>
              </w:rPr>
              <w:t> </w:t>
            </w:r>
            <w:r w:rsidRPr="00942168">
              <w:rPr>
                <w:rFonts w:ascii="Times New Roman" w:eastAsia="Times New Roman" w:hAnsi="Times New Roman" w:cs="Times New Roman"/>
                <w:sz w:val="24"/>
                <w:szCs w:val="24"/>
                <w:lang w:eastAsia="ru-RU"/>
              </w:rPr>
              <w:t> 0.600–0.649</w:t>
            </w:r>
          </w:p>
          <w:p w:rsidR="00942168" w:rsidRPr="00942168" w:rsidRDefault="00942168" w:rsidP="00942168">
            <w:pPr>
              <w:spacing w:after="0"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color w:val="000000"/>
                <w:sz w:val="24"/>
                <w:szCs w:val="24"/>
                <w:lang w:eastAsia="ru-RU"/>
              </w:rPr>
              <w:t> </w:t>
            </w:r>
            <w:r w:rsidRPr="00942168">
              <w:rPr>
                <w:rFonts w:ascii="Times New Roman" w:eastAsia="Times New Roman" w:hAnsi="Times New Roman" w:cs="Times New Roman"/>
                <w:sz w:val="24"/>
                <w:szCs w:val="24"/>
                <w:lang w:eastAsia="ru-RU"/>
              </w:rPr>
              <w:t> 0.550–0.599</w:t>
            </w:r>
          </w:p>
          <w:p w:rsidR="00942168" w:rsidRPr="00942168" w:rsidRDefault="00942168" w:rsidP="00942168">
            <w:pPr>
              <w:spacing w:after="0"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color w:val="000000"/>
                <w:sz w:val="24"/>
                <w:szCs w:val="24"/>
                <w:lang w:eastAsia="ru-RU"/>
              </w:rPr>
              <w:t> </w:t>
            </w:r>
            <w:r w:rsidRPr="00942168">
              <w:rPr>
                <w:rFonts w:ascii="Times New Roman" w:eastAsia="Times New Roman" w:hAnsi="Times New Roman" w:cs="Times New Roman"/>
                <w:sz w:val="24"/>
                <w:szCs w:val="24"/>
                <w:lang w:eastAsia="ru-RU"/>
              </w:rPr>
              <w:t> 0.500–0.549</w:t>
            </w:r>
          </w:p>
        </w:tc>
        <w:tc>
          <w:tcPr>
            <w:tcW w:w="0" w:type="auto"/>
            <w:hideMark/>
          </w:tcPr>
          <w:p w:rsidR="00942168" w:rsidRPr="00942168" w:rsidRDefault="00942168" w:rsidP="00942168">
            <w:pPr>
              <w:spacing w:after="0"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color w:val="000000"/>
                <w:sz w:val="24"/>
                <w:szCs w:val="24"/>
                <w:lang w:eastAsia="ru-RU"/>
              </w:rPr>
              <w:t> </w:t>
            </w:r>
            <w:r w:rsidRPr="00942168">
              <w:rPr>
                <w:rFonts w:ascii="Times New Roman" w:eastAsia="Times New Roman" w:hAnsi="Times New Roman" w:cs="Times New Roman"/>
                <w:sz w:val="24"/>
                <w:szCs w:val="24"/>
                <w:lang w:eastAsia="ru-RU"/>
              </w:rPr>
              <w:t> 0.450–0.499</w:t>
            </w:r>
          </w:p>
          <w:p w:rsidR="00942168" w:rsidRPr="00942168" w:rsidRDefault="00942168" w:rsidP="00942168">
            <w:pPr>
              <w:spacing w:after="0"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color w:val="000000"/>
                <w:sz w:val="24"/>
                <w:szCs w:val="24"/>
                <w:lang w:eastAsia="ru-RU"/>
              </w:rPr>
              <w:t> </w:t>
            </w:r>
            <w:r w:rsidRPr="00942168">
              <w:rPr>
                <w:rFonts w:ascii="Times New Roman" w:eastAsia="Times New Roman" w:hAnsi="Times New Roman" w:cs="Times New Roman"/>
                <w:sz w:val="24"/>
                <w:szCs w:val="24"/>
                <w:lang w:eastAsia="ru-RU"/>
              </w:rPr>
              <w:t> 0.400–0.449</w:t>
            </w:r>
          </w:p>
          <w:p w:rsidR="00942168" w:rsidRPr="00942168" w:rsidRDefault="00942168" w:rsidP="00942168">
            <w:pPr>
              <w:spacing w:after="0"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color w:val="000000"/>
                <w:sz w:val="24"/>
                <w:szCs w:val="24"/>
                <w:lang w:eastAsia="ru-RU"/>
              </w:rPr>
              <w:t> </w:t>
            </w:r>
            <w:r w:rsidRPr="00942168">
              <w:rPr>
                <w:rFonts w:ascii="Times New Roman" w:eastAsia="Times New Roman" w:hAnsi="Times New Roman" w:cs="Times New Roman"/>
                <w:sz w:val="24"/>
                <w:szCs w:val="24"/>
                <w:lang w:eastAsia="ru-RU"/>
              </w:rPr>
              <w:t> 0.350–0.399</w:t>
            </w:r>
          </w:p>
          <w:p w:rsidR="00942168" w:rsidRPr="00942168" w:rsidRDefault="00942168" w:rsidP="00942168">
            <w:pPr>
              <w:spacing w:after="0"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color w:val="000000"/>
                <w:sz w:val="24"/>
                <w:szCs w:val="24"/>
                <w:lang w:eastAsia="ru-RU"/>
              </w:rPr>
              <w:t> </w:t>
            </w:r>
            <w:r w:rsidRPr="00942168">
              <w:rPr>
                <w:rFonts w:ascii="Times New Roman" w:eastAsia="Times New Roman" w:hAnsi="Times New Roman" w:cs="Times New Roman"/>
                <w:sz w:val="24"/>
                <w:szCs w:val="24"/>
                <w:lang w:eastAsia="ru-RU"/>
              </w:rPr>
              <w:t> under 0.350</w:t>
            </w:r>
          </w:p>
          <w:p w:rsidR="00942168" w:rsidRPr="00942168" w:rsidRDefault="00942168" w:rsidP="00942168">
            <w:pPr>
              <w:spacing w:after="0"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color w:val="000000"/>
                <w:sz w:val="24"/>
                <w:szCs w:val="24"/>
                <w:lang w:eastAsia="ru-RU"/>
              </w:rPr>
              <w:t> </w:t>
            </w:r>
            <w:r w:rsidRPr="00942168">
              <w:rPr>
                <w:rFonts w:ascii="Times New Roman" w:eastAsia="Times New Roman" w:hAnsi="Times New Roman" w:cs="Times New Roman"/>
                <w:sz w:val="24"/>
                <w:szCs w:val="24"/>
                <w:lang w:eastAsia="ru-RU"/>
              </w:rPr>
              <w:t> not available</w:t>
            </w:r>
          </w:p>
        </w:tc>
      </w:tr>
    </w:tbl>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sz w:val="24"/>
          <w:szCs w:val="24"/>
          <w:lang w:eastAsia="ru-RU"/>
        </w:rPr>
        <w:t xml:space="preserve">Nowadays some kind of education is compulsory to all people in most countries. Due to population growth and the proliferation of compulsory education, </w:t>
      </w:r>
      <w:hyperlink r:id="rId1055" w:tooltip="UNESCO" w:history="1">
        <w:r w:rsidRPr="00942168">
          <w:rPr>
            <w:rFonts w:ascii="Times New Roman" w:eastAsia="Times New Roman" w:hAnsi="Times New Roman" w:cs="Times New Roman"/>
            <w:color w:val="0000FF"/>
            <w:sz w:val="24"/>
            <w:szCs w:val="24"/>
            <w:u w:val="single"/>
            <w:lang w:eastAsia="ru-RU"/>
          </w:rPr>
          <w:t>UNESCO</w:t>
        </w:r>
      </w:hyperlink>
      <w:r w:rsidRPr="00942168">
        <w:rPr>
          <w:rFonts w:ascii="Times New Roman" w:eastAsia="Times New Roman" w:hAnsi="Times New Roman" w:cs="Times New Roman"/>
          <w:sz w:val="24"/>
          <w:szCs w:val="24"/>
          <w:lang w:eastAsia="ru-RU"/>
        </w:rPr>
        <w:t xml:space="preserve"> has calculated that in the next 30 years more people will receive formal education than in all of human history thus far.</w:t>
      </w:r>
      <w:hyperlink r:id="rId1056" w:anchor="cite_note-67" w:history="1">
        <w:r w:rsidRPr="00942168">
          <w:rPr>
            <w:rFonts w:ascii="Times New Roman" w:eastAsia="Times New Roman" w:hAnsi="Times New Roman" w:cs="Times New Roman"/>
            <w:color w:val="0000FF"/>
            <w:sz w:val="24"/>
            <w:szCs w:val="24"/>
            <w:u w:val="single"/>
            <w:vertAlign w:val="superscript"/>
            <w:lang w:eastAsia="ru-RU"/>
          </w:rPr>
          <w:t>[68]</w:t>
        </w:r>
      </w:hyperlink>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sz w:val="24"/>
          <w:szCs w:val="24"/>
          <w:lang w:eastAsia="ru-RU"/>
        </w:rPr>
        <w:t>Illiteracy and the percentage of populations without any schooling have decreased in the past several decades. For example, the percentage of population without any schooling decreased from 36% in 1960 to 25% in 2000.</w:t>
      </w:r>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sz w:val="24"/>
          <w:szCs w:val="24"/>
          <w:lang w:eastAsia="ru-RU"/>
        </w:rPr>
        <w:t>Among developing countries, illiteracy and percentages without schooling in 2000 stood at about half the 1970 figures. Among developed countries, figures about illiteracy rates differ widely. Often it is said that they decreased from 6% to 1%. Illiteracy rates in less economically developed countries (</w:t>
      </w:r>
      <w:hyperlink r:id="rId1057" w:tooltip="LEDC" w:history="1">
        <w:r w:rsidRPr="00942168">
          <w:rPr>
            <w:rFonts w:ascii="Times New Roman" w:eastAsia="Times New Roman" w:hAnsi="Times New Roman" w:cs="Times New Roman"/>
            <w:color w:val="0000FF"/>
            <w:sz w:val="24"/>
            <w:szCs w:val="24"/>
            <w:u w:val="single"/>
            <w:lang w:eastAsia="ru-RU"/>
          </w:rPr>
          <w:t>LEDCs</w:t>
        </w:r>
      </w:hyperlink>
      <w:r w:rsidRPr="00942168">
        <w:rPr>
          <w:rFonts w:ascii="Times New Roman" w:eastAsia="Times New Roman" w:hAnsi="Times New Roman" w:cs="Times New Roman"/>
          <w:sz w:val="24"/>
          <w:szCs w:val="24"/>
          <w:lang w:eastAsia="ru-RU"/>
        </w:rPr>
        <w:t>) surpassed those of more economically developed countries (</w:t>
      </w:r>
      <w:hyperlink r:id="rId1058" w:tooltip="MEDC" w:history="1">
        <w:r w:rsidRPr="00942168">
          <w:rPr>
            <w:rFonts w:ascii="Times New Roman" w:eastAsia="Times New Roman" w:hAnsi="Times New Roman" w:cs="Times New Roman"/>
            <w:color w:val="0000FF"/>
            <w:sz w:val="24"/>
            <w:szCs w:val="24"/>
            <w:u w:val="single"/>
            <w:lang w:eastAsia="ru-RU"/>
          </w:rPr>
          <w:t>MEDCs</w:t>
        </w:r>
      </w:hyperlink>
      <w:r w:rsidRPr="00942168">
        <w:rPr>
          <w:rFonts w:ascii="Times New Roman" w:eastAsia="Times New Roman" w:hAnsi="Times New Roman" w:cs="Times New Roman"/>
          <w:sz w:val="24"/>
          <w:szCs w:val="24"/>
          <w:lang w:eastAsia="ru-RU"/>
        </w:rPr>
        <w:t xml:space="preserve">) by a factor of 10 in </w:t>
      </w:r>
      <w:proofErr w:type="gramStart"/>
      <w:r w:rsidRPr="00942168">
        <w:rPr>
          <w:rFonts w:ascii="Times New Roman" w:eastAsia="Times New Roman" w:hAnsi="Times New Roman" w:cs="Times New Roman"/>
          <w:sz w:val="24"/>
          <w:szCs w:val="24"/>
          <w:lang w:eastAsia="ru-RU"/>
        </w:rPr>
        <w:t>1970,</w:t>
      </w:r>
      <w:proofErr w:type="gramEnd"/>
      <w:r w:rsidRPr="00942168">
        <w:rPr>
          <w:rFonts w:ascii="Times New Roman" w:eastAsia="Times New Roman" w:hAnsi="Times New Roman" w:cs="Times New Roman"/>
          <w:sz w:val="24"/>
          <w:szCs w:val="24"/>
          <w:lang w:eastAsia="ru-RU"/>
        </w:rPr>
        <w:t xml:space="preserve"> and by a factor of about 20 in 2000. Illiteracy decreased </w:t>
      </w:r>
      <w:r w:rsidRPr="00942168">
        <w:rPr>
          <w:rFonts w:ascii="Times New Roman" w:eastAsia="Times New Roman" w:hAnsi="Times New Roman" w:cs="Times New Roman"/>
          <w:sz w:val="24"/>
          <w:szCs w:val="24"/>
          <w:lang w:eastAsia="ru-RU"/>
        </w:rPr>
        <w:lastRenderedPageBreak/>
        <w:t>greatly in LEDCs, and virtually disappeared in MEDCs. Percentages without any schooling showed similar patterns.</w:t>
      </w:r>
    </w:p>
    <w:p w:rsidR="00942168" w:rsidRPr="00942168" w:rsidRDefault="00942168" w:rsidP="00942168">
      <w:pPr>
        <w:spacing w:before="100" w:beforeAutospacing="1" w:after="100" w:afterAutospacing="1" w:line="240" w:lineRule="auto"/>
        <w:rPr>
          <w:rFonts w:ascii="Times New Roman" w:eastAsia="Times New Roman" w:hAnsi="Times New Roman" w:cs="Times New Roman"/>
          <w:sz w:val="24"/>
          <w:szCs w:val="24"/>
          <w:lang w:eastAsia="ru-RU"/>
        </w:rPr>
      </w:pPr>
      <w:r w:rsidRPr="00942168">
        <w:rPr>
          <w:rFonts w:ascii="Times New Roman" w:eastAsia="Times New Roman" w:hAnsi="Times New Roman" w:cs="Times New Roman"/>
          <w:sz w:val="24"/>
          <w:szCs w:val="24"/>
          <w:lang w:eastAsia="ru-RU"/>
        </w:rPr>
        <w:t>Percentages of the population with no schooling varied greatly among LEDCs in 2000, from less than 10% to over 65%. MEDCs had much less variation, ranging from less than 2% to 17%.</w:t>
      </w:r>
    </w:p>
    <w:p w:rsidR="001346E5" w:rsidRPr="00942168" w:rsidRDefault="001346E5">
      <w:pPr>
        <w:rPr>
          <w:lang/>
        </w:rPr>
      </w:pPr>
    </w:p>
    <w:sectPr w:rsidR="001346E5" w:rsidRPr="00942168" w:rsidSect="001346E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B105D4"/>
    <w:multiLevelType w:val="multilevel"/>
    <w:tmpl w:val="86D4F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3F9509E"/>
    <w:multiLevelType w:val="multilevel"/>
    <w:tmpl w:val="FDC89C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12F25E6"/>
    <w:multiLevelType w:val="multilevel"/>
    <w:tmpl w:val="50CE5C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75D3C19"/>
    <w:multiLevelType w:val="multilevel"/>
    <w:tmpl w:val="596E42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C2A0F98"/>
    <w:multiLevelType w:val="multilevel"/>
    <w:tmpl w:val="BCC8E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45C5B5D"/>
    <w:multiLevelType w:val="multilevel"/>
    <w:tmpl w:val="81E482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646248C0"/>
    <w:multiLevelType w:val="multilevel"/>
    <w:tmpl w:val="7C7636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1494A5B"/>
    <w:multiLevelType w:val="multilevel"/>
    <w:tmpl w:val="7A904B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7EC766B"/>
    <w:multiLevelType w:val="multilevel"/>
    <w:tmpl w:val="4D68F9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5"/>
  </w:num>
  <w:num w:numId="3">
    <w:abstractNumId w:val="7"/>
  </w:num>
  <w:num w:numId="4">
    <w:abstractNumId w:val="0"/>
  </w:num>
  <w:num w:numId="5">
    <w:abstractNumId w:val="6"/>
  </w:num>
  <w:num w:numId="6">
    <w:abstractNumId w:val="2"/>
  </w:num>
  <w:num w:numId="7">
    <w:abstractNumId w:val="8"/>
  </w:num>
  <w:num w:numId="8">
    <w:abstractNumId w:val="1"/>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characterSpacingControl w:val="doNotCompress"/>
  <w:compat/>
  <w:rsids>
    <w:rsidRoot w:val="00942168"/>
    <w:rsid w:val="001346E5"/>
    <w:rsid w:val="0032514E"/>
    <w:rsid w:val="00834E64"/>
    <w:rsid w:val="00942168"/>
    <w:rsid w:val="009E2B4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46E5"/>
  </w:style>
  <w:style w:type="paragraph" w:styleId="1">
    <w:name w:val="heading 1"/>
    <w:basedOn w:val="a"/>
    <w:link w:val="10"/>
    <w:uiPriority w:val="9"/>
    <w:qFormat/>
    <w:rsid w:val="00942168"/>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942168"/>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942168"/>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942168"/>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42168"/>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942168"/>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942168"/>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942168"/>
    <w:rPr>
      <w:rFonts w:ascii="Times New Roman" w:eastAsia="Times New Roman" w:hAnsi="Times New Roman" w:cs="Times New Roman"/>
      <w:b/>
      <w:bCs/>
      <w:sz w:val="24"/>
      <w:szCs w:val="24"/>
      <w:lang w:eastAsia="ru-RU"/>
    </w:rPr>
  </w:style>
  <w:style w:type="character" w:styleId="a3">
    <w:name w:val="Hyperlink"/>
    <w:basedOn w:val="a0"/>
    <w:uiPriority w:val="99"/>
    <w:semiHidden/>
    <w:unhideWhenUsed/>
    <w:rsid w:val="00942168"/>
    <w:rPr>
      <w:color w:val="0000FF"/>
      <w:u w:val="single"/>
    </w:rPr>
  </w:style>
  <w:style w:type="character" w:styleId="a4">
    <w:name w:val="FollowedHyperlink"/>
    <w:basedOn w:val="a0"/>
    <w:uiPriority w:val="99"/>
    <w:semiHidden/>
    <w:unhideWhenUsed/>
    <w:rsid w:val="00942168"/>
    <w:rPr>
      <w:color w:val="800080"/>
      <w:u w:val="single"/>
    </w:rPr>
  </w:style>
  <w:style w:type="character" w:styleId="a5">
    <w:name w:val="Strong"/>
    <w:basedOn w:val="a0"/>
    <w:uiPriority w:val="22"/>
    <w:qFormat/>
    <w:rsid w:val="00942168"/>
    <w:rPr>
      <w:b/>
      <w:bCs/>
    </w:rPr>
  </w:style>
  <w:style w:type="paragraph" w:styleId="a6">
    <w:name w:val="Normal (Web)"/>
    <w:basedOn w:val="a"/>
    <w:uiPriority w:val="99"/>
    <w:semiHidden/>
    <w:unhideWhenUsed/>
    <w:rsid w:val="0094216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octoggle">
    <w:name w:val="toctoggle"/>
    <w:basedOn w:val="a0"/>
    <w:rsid w:val="00942168"/>
  </w:style>
  <w:style w:type="character" w:customStyle="1" w:styleId="tocnumber">
    <w:name w:val="tocnumber"/>
    <w:basedOn w:val="a0"/>
    <w:rsid w:val="00942168"/>
  </w:style>
  <w:style w:type="character" w:customStyle="1" w:styleId="toctext">
    <w:name w:val="toctext"/>
    <w:basedOn w:val="a0"/>
    <w:rsid w:val="00942168"/>
  </w:style>
  <w:style w:type="character" w:customStyle="1" w:styleId="editsection">
    <w:name w:val="editsection"/>
    <w:basedOn w:val="a0"/>
    <w:rsid w:val="00942168"/>
  </w:style>
  <w:style w:type="character" w:customStyle="1" w:styleId="mw-headline">
    <w:name w:val="mw-headline"/>
    <w:basedOn w:val="a0"/>
    <w:rsid w:val="00942168"/>
  </w:style>
  <w:style w:type="character" w:customStyle="1" w:styleId="legend-color">
    <w:name w:val="legend-color"/>
    <w:basedOn w:val="a0"/>
    <w:rsid w:val="00942168"/>
  </w:style>
  <w:style w:type="paragraph" w:styleId="a7">
    <w:name w:val="Balloon Text"/>
    <w:basedOn w:val="a"/>
    <w:link w:val="a8"/>
    <w:uiPriority w:val="99"/>
    <w:semiHidden/>
    <w:unhideWhenUsed/>
    <w:rsid w:val="00942168"/>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94216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01173399">
      <w:bodyDiv w:val="1"/>
      <w:marLeft w:val="0"/>
      <w:marRight w:val="0"/>
      <w:marTop w:val="0"/>
      <w:marBottom w:val="0"/>
      <w:divBdr>
        <w:top w:val="none" w:sz="0" w:space="0" w:color="auto"/>
        <w:left w:val="none" w:sz="0" w:space="0" w:color="auto"/>
        <w:bottom w:val="none" w:sz="0" w:space="0" w:color="auto"/>
        <w:right w:val="none" w:sz="0" w:space="0" w:color="auto"/>
      </w:divBdr>
      <w:divsChild>
        <w:div w:id="634484865">
          <w:marLeft w:val="0"/>
          <w:marRight w:val="0"/>
          <w:marTop w:val="0"/>
          <w:marBottom w:val="0"/>
          <w:divBdr>
            <w:top w:val="none" w:sz="0" w:space="0" w:color="auto"/>
            <w:left w:val="none" w:sz="0" w:space="0" w:color="auto"/>
            <w:bottom w:val="none" w:sz="0" w:space="0" w:color="auto"/>
            <w:right w:val="none" w:sz="0" w:space="0" w:color="auto"/>
          </w:divBdr>
          <w:divsChild>
            <w:div w:id="914819416">
              <w:marLeft w:val="0"/>
              <w:marRight w:val="0"/>
              <w:marTop w:val="0"/>
              <w:marBottom w:val="0"/>
              <w:divBdr>
                <w:top w:val="none" w:sz="0" w:space="0" w:color="auto"/>
                <w:left w:val="none" w:sz="0" w:space="0" w:color="auto"/>
                <w:bottom w:val="none" w:sz="0" w:space="0" w:color="auto"/>
                <w:right w:val="none" w:sz="0" w:space="0" w:color="auto"/>
              </w:divBdr>
            </w:div>
            <w:div w:id="1419208772">
              <w:marLeft w:val="0"/>
              <w:marRight w:val="0"/>
              <w:marTop w:val="0"/>
              <w:marBottom w:val="0"/>
              <w:divBdr>
                <w:top w:val="none" w:sz="0" w:space="0" w:color="auto"/>
                <w:left w:val="none" w:sz="0" w:space="0" w:color="auto"/>
                <w:bottom w:val="none" w:sz="0" w:space="0" w:color="auto"/>
                <w:right w:val="none" w:sz="0" w:space="0" w:color="auto"/>
              </w:divBdr>
              <w:divsChild>
                <w:div w:id="1210261476">
                  <w:marLeft w:val="0"/>
                  <w:marRight w:val="0"/>
                  <w:marTop w:val="0"/>
                  <w:marBottom w:val="0"/>
                  <w:divBdr>
                    <w:top w:val="none" w:sz="0" w:space="0" w:color="auto"/>
                    <w:left w:val="none" w:sz="0" w:space="0" w:color="auto"/>
                    <w:bottom w:val="none" w:sz="0" w:space="0" w:color="auto"/>
                    <w:right w:val="none" w:sz="0" w:space="0" w:color="auto"/>
                  </w:divBdr>
                  <w:divsChild>
                    <w:div w:id="59138247">
                      <w:marLeft w:val="0"/>
                      <w:marRight w:val="0"/>
                      <w:marTop w:val="0"/>
                      <w:marBottom w:val="0"/>
                      <w:divBdr>
                        <w:top w:val="none" w:sz="0" w:space="0" w:color="auto"/>
                        <w:left w:val="none" w:sz="0" w:space="0" w:color="auto"/>
                        <w:bottom w:val="none" w:sz="0" w:space="0" w:color="auto"/>
                        <w:right w:val="none" w:sz="0" w:space="0" w:color="auto"/>
                      </w:divBdr>
                      <w:divsChild>
                        <w:div w:id="241179350">
                          <w:marLeft w:val="0"/>
                          <w:marRight w:val="0"/>
                          <w:marTop w:val="0"/>
                          <w:marBottom w:val="0"/>
                          <w:divBdr>
                            <w:top w:val="none" w:sz="0" w:space="0" w:color="auto"/>
                            <w:left w:val="none" w:sz="0" w:space="0" w:color="auto"/>
                            <w:bottom w:val="none" w:sz="0" w:space="0" w:color="auto"/>
                            <w:right w:val="none" w:sz="0" w:space="0" w:color="auto"/>
                          </w:divBdr>
                          <w:divsChild>
                            <w:div w:id="184682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2340542">
                  <w:marLeft w:val="0"/>
                  <w:marRight w:val="0"/>
                  <w:marTop w:val="0"/>
                  <w:marBottom w:val="0"/>
                  <w:divBdr>
                    <w:top w:val="none" w:sz="0" w:space="0" w:color="auto"/>
                    <w:left w:val="none" w:sz="0" w:space="0" w:color="auto"/>
                    <w:bottom w:val="none" w:sz="0" w:space="0" w:color="auto"/>
                    <w:right w:val="none" w:sz="0" w:space="0" w:color="auto"/>
                  </w:divBdr>
                  <w:divsChild>
                    <w:div w:id="154954526">
                      <w:marLeft w:val="0"/>
                      <w:marRight w:val="0"/>
                      <w:marTop w:val="0"/>
                      <w:marBottom w:val="0"/>
                      <w:divBdr>
                        <w:top w:val="none" w:sz="0" w:space="0" w:color="auto"/>
                        <w:left w:val="none" w:sz="0" w:space="0" w:color="auto"/>
                        <w:bottom w:val="none" w:sz="0" w:space="0" w:color="auto"/>
                        <w:right w:val="none" w:sz="0" w:space="0" w:color="auto"/>
                      </w:divBdr>
                    </w:div>
                  </w:divsChild>
                </w:div>
                <w:div w:id="1970889319">
                  <w:marLeft w:val="0"/>
                  <w:marRight w:val="0"/>
                  <w:marTop w:val="0"/>
                  <w:marBottom w:val="0"/>
                  <w:divBdr>
                    <w:top w:val="none" w:sz="0" w:space="0" w:color="auto"/>
                    <w:left w:val="none" w:sz="0" w:space="0" w:color="auto"/>
                    <w:bottom w:val="none" w:sz="0" w:space="0" w:color="auto"/>
                    <w:right w:val="none" w:sz="0" w:space="0" w:color="auto"/>
                  </w:divBdr>
                </w:div>
                <w:div w:id="1287195455">
                  <w:marLeft w:val="0"/>
                  <w:marRight w:val="0"/>
                  <w:marTop w:val="0"/>
                  <w:marBottom w:val="0"/>
                  <w:divBdr>
                    <w:top w:val="none" w:sz="0" w:space="0" w:color="auto"/>
                    <w:left w:val="none" w:sz="0" w:space="0" w:color="auto"/>
                    <w:bottom w:val="none" w:sz="0" w:space="0" w:color="auto"/>
                    <w:right w:val="none" w:sz="0" w:space="0" w:color="auto"/>
                  </w:divBdr>
                </w:div>
                <w:div w:id="373358646">
                  <w:marLeft w:val="0"/>
                  <w:marRight w:val="0"/>
                  <w:marTop w:val="0"/>
                  <w:marBottom w:val="0"/>
                  <w:divBdr>
                    <w:top w:val="none" w:sz="0" w:space="0" w:color="auto"/>
                    <w:left w:val="none" w:sz="0" w:space="0" w:color="auto"/>
                    <w:bottom w:val="none" w:sz="0" w:space="0" w:color="auto"/>
                    <w:right w:val="none" w:sz="0" w:space="0" w:color="auto"/>
                  </w:divBdr>
                  <w:divsChild>
                    <w:div w:id="1215046902">
                      <w:marLeft w:val="0"/>
                      <w:marRight w:val="0"/>
                      <w:marTop w:val="0"/>
                      <w:marBottom w:val="0"/>
                      <w:divBdr>
                        <w:top w:val="none" w:sz="0" w:space="0" w:color="auto"/>
                        <w:left w:val="none" w:sz="0" w:space="0" w:color="auto"/>
                        <w:bottom w:val="none" w:sz="0" w:space="0" w:color="auto"/>
                        <w:right w:val="none" w:sz="0" w:space="0" w:color="auto"/>
                      </w:divBdr>
                      <w:divsChild>
                        <w:div w:id="1349138061">
                          <w:marLeft w:val="0"/>
                          <w:marRight w:val="0"/>
                          <w:marTop w:val="0"/>
                          <w:marBottom w:val="0"/>
                          <w:divBdr>
                            <w:top w:val="none" w:sz="0" w:space="0" w:color="auto"/>
                            <w:left w:val="none" w:sz="0" w:space="0" w:color="auto"/>
                            <w:bottom w:val="none" w:sz="0" w:space="0" w:color="auto"/>
                            <w:right w:val="none" w:sz="0" w:space="0" w:color="auto"/>
                          </w:divBdr>
                          <w:divsChild>
                            <w:div w:id="2045671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3382922">
                  <w:marLeft w:val="0"/>
                  <w:marRight w:val="0"/>
                  <w:marTop w:val="0"/>
                  <w:marBottom w:val="0"/>
                  <w:divBdr>
                    <w:top w:val="none" w:sz="0" w:space="0" w:color="auto"/>
                    <w:left w:val="none" w:sz="0" w:space="0" w:color="auto"/>
                    <w:bottom w:val="none" w:sz="0" w:space="0" w:color="auto"/>
                    <w:right w:val="none" w:sz="0" w:space="0" w:color="auto"/>
                  </w:divBdr>
                  <w:divsChild>
                    <w:div w:id="649014854">
                      <w:marLeft w:val="0"/>
                      <w:marRight w:val="0"/>
                      <w:marTop w:val="0"/>
                      <w:marBottom w:val="0"/>
                      <w:divBdr>
                        <w:top w:val="none" w:sz="0" w:space="0" w:color="auto"/>
                        <w:left w:val="none" w:sz="0" w:space="0" w:color="auto"/>
                        <w:bottom w:val="none" w:sz="0" w:space="0" w:color="auto"/>
                        <w:right w:val="none" w:sz="0" w:space="0" w:color="auto"/>
                      </w:divBdr>
                      <w:divsChild>
                        <w:div w:id="886182804">
                          <w:marLeft w:val="0"/>
                          <w:marRight w:val="0"/>
                          <w:marTop w:val="0"/>
                          <w:marBottom w:val="0"/>
                          <w:divBdr>
                            <w:top w:val="none" w:sz="0" w:space="0" w:color="auto"/>
                            <w:left w:val="none" w:sz="0" w:space="0" w:color="auto"/>
                            <w:bottom w:val="none" w:sz="0" w:space="0" w:color="auto"/>
                            <w:right w:val="none" w:sz="0" w:space="0" w:color="auto"/>
                          </w:divBdr>
                          <w:divsChild>
                            <w:div w:id="568463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909170">
                  <w:marLeft w:val="0"/>
                  <w:marRight w:val="0"/>
                  <w:marTop w:val="0"/>
                  <w:marBottom w:val="0"/>
                  <w:divBdr>
                    <w:top w:val="none" w:sz="0" w:space="0" w:color="auto"/>
                    <w:left w:val="none" w:sz="0" w:space="0" w:color="auto"/>
                    <w:bottom w:val="none" w:sz="0" w:space="0" w:color="auto"/>
                    <w:right w:val="none" w:sz="0" w:space="0" w:color="auto"/>
                  </w:divBdr>
                </w:div>
                <w:div w:id="1856578255">
                  <w:marLeft w:val="0"/>
                  <w:marRight w:val="0"/>
                  <w:marTop w:val="0"/>
                  <w:marBottom w:val="0"/>
                  <w:divBdr>
                    <w:top w:val="none" w:sz="0" w:space="0" w:color="auto"/>
                    <w:left w:val="none" w:sz="0" w:space="0" w:color="auto"/>
                    <w:bottom w:val="none" w:sz="0" w:space="0" w:color="auto"/>
                    <w:right w:val="none" w:sz="0" w:space="0" w:color="auto"/>
                  </w:divBdr>
                </w:div>
                <w:div w:id="2001998371">
                  <w:marLeft w:val="0"/>
                  <w:marRight w:val="0"/>
                  <w:marTop w:val="0"/>
                  <w:marBottom w:val="0"/>
                  <w:divBdr>
                    <w:top w:val="none" w:sz="0" w:space="0" w:color="auto"/>
                    <w:left w:val="none" w:sz="0" w:space="0" w:color="auto"/>
                    <w:bottom w:val="none" w:sz="0" w:space="0" w:color="auto"/>
                    <w:right w:val="none" w:sz="0" w:space="0" w:color="auto"/>
                  </w:divBdr>
                </w:div>
                <w:div w:id="1169907874">
                  <w:marLeft w:val="0"/>
                  <w:marRight w:val="0"/>
                  <w:marTop w:val="0"/>
                  <w:marBottom w:val="0"/>
                  <w:divBdr>
                    <w:top w:val="none" w:sz="0" w:space="0" w:color="auto"/>
                    <w:left w:val="none" w:sz="0" w:space="0" w:color="auto"/>
                    <w:bottom w:val="none" w:sz="0" w:space="0" w:color="auto"/>
                    <w:right w:val="none" w:sz="0" w:space="0" w:color="auto"/>
                  </w:divBdr>
                </w:div>
                <w:div w:id="1550994121">
                  <w:marLeft w:val="0"/>
                  <w:marRight w:val="0"/>
                  <w:marTop w:val="0"/>
                  <w:marBottom w:val="0"/>
                  <w:divBdr>
                    <w:top w:val="none" w:sz="0" w:space="0" w:color="auto"/>
                    <w:left w:val="none" w:sz="0" w:space="0" w:color="auto"/>
                    <w:bottom w:val="none" w:sz="0" w:space="0" w:color="auto"/>
                    <w:right w:val="none" w:sz="0" w:space="0" w:color="auto"/>
                  </w:divBdr>
                </w:div>
                <w:div w:id="561450886">
                  <w:marLeft w:val="0"/>
                  <w:marRight w:val="0"/>
                  <w:marTop w:val="0"/>
                  <w:marBottom w:val="0"/>
                  <w:divBdr>
                    <w:top w:val="none" w:sz="0" w:space="0" w:color="auto"/>
                    <w:left w:val="none" w:sz="0" w:space="0" w:color="auto"/>
                    <w:bottom w:val="none" w:sz="0" w:space="0" w:color="auto"/>
                    <w:right w:val="none" w:sz="0" w:space="0" w:color="auto"/>
                  </w:divBdr>
                </w:div>
                <w:div w:id="1496259724">
                  <w:marLeft w:val="0"/>
                  <w:marRight w:val="0"/>
                  <w:marTop w:val="0"/>
                  <w:marBottom w:val="0"/>
                  <w:divBdr>
                    <w:top w:val="none" w:sz="0" w:space="0" w:color="auto"/>
                    <w:left w:val="none" w:sz="0" w:space="0" w:color="auto"/>
                    <w:bottom w:val="none" w:sz="0" w:space="0" w:color="auto"/>
                    <w:right w:val="none" w:sz="0" w:space="0" w:color="auto"/>
                  </w:divBdr>
                  <w:divsChild>
                    <w:div w:id="893080177">
                      <w:marLeft w:val="0"/>
                      <w:marRight w:val="0"/>
                      <w:marTop w:val="0"/>
                      <w:marBottom w:val="0"/>
                      <w:divBdr>
                        <w:top w:val="none" w:sz="0" w:space="0" w:color="auto"/>
                        <w:left w:val="none" w:sz="0" w:space="0" w:color="auto"/>
                        <w:bottom w:val="none" w:sz="0" w:space="0" w:color="auto"/>
                        <w:right w:val="none" w:sz="0" w:space="0" w:color="auto"/>
                      </w:divBdr>
                      <w:divsChild>
                        <w:div w:id="1456369990">
                          <w:marLeft w:val="0"/>
                          <w:marRight w:val="0"/>
                          <w:marTop w:val="0"/>
                          <w:marBottom w:val="0"/>
                          <w:divBdr>
                            <w:top w:val="none" w:sz="0" w:space="0" w:color="auto"/>
                            <w:left w:val="none" w:sz="0" w:space="0" w:color="auto"/>
                            <w:bottom w:val="none" w:sz="0" w:space="0" w:color="auto"/>
                            <w:right w:val="none" w:sz="0" w:space="0" w:color="auto"/>
                          </w:divBdr>
                          <w:divsChild>
                            <w:div w:id="565144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3643265">
                  <w:marLeft w:val="0"/>
                  <w:marRight w:val="0"/>
                  <w:marTop w:val="0"/>
                  <w:marBottom w:val="0"/>
                  <w:divBdr>
                    <w:top w:val="none" w:sz="0" w:space="0" w:color="auto"/>
                    <w:left w:val="none" w:sz="0" w:space="0" w:color="auto"/>
                    <w:bottom w:val="none" w:sz="0" w:space="0" w:color="auto"/>
                    <w:right w:val="none" w:sz="0" w:space="0" w:color="auto"/>
                  </w:divBdr>
                </w:div>
                <w:div w:id="2034109531">
                  <w:marLeft w:val="0"/>
                  <w:marRight w:val="0"/>
                  <w:marTop w:val="0"/>
                  <w:marBottom w:val="0"/>
                  <w:divBdr>
                    <w:top w:val="none" w:sz="0" w:space="0" w:color="auto"/>
                    <w:left w:val="none" w:sz="0" w:space="0" w:color="auto"/>
                    <w:bottom w:val="none" w:sz="0" w:space="0" w:color="auto"/>
                    <w:right w:val="none" w:sz="0" w:space="0" w:color="auto"/>
                  </w:divBdr>
                </w:div>
                <w:div w:id="2045933926">
                  <w:marLeft w:val="0"/>
                  <w:marRight w:val="0"/>
                  <w:marTop w:val="0"/>
                  <w:marBottom w:val="0"/>
                  <w:divBdr>
                    <w:top w:val="none" w:sz="0" w:space="0" w:color="auto"/>
                    <w:left w:val="none" w:sz="0" w:space="0" w:color="auto"/>
                    <w:bottom w:val="none" w:sz="0" w:space="0" w:color="auto"/>
                    <w:right w:val="none" w:sz="0" w:space="0" w:color="auto"/>
                  </w:divBdr>
                </w:div>
                <w:div w:id="1671325649">
                  <w:marLeft w:val="0"/>
                  <w:marRight w:val="0"/>
                  <w:marTop w:val="0"/>
                  <w:marBottom w:val="0"/>
                  <w:divBdr>
                    <w:top w:val="none" w:sz="0" w:space="0" w:color="auto"/>
                    <w:left w:val="none" w:sz="0" w:space="0" w:color="auto"/>
                    <w:bottom w:val="none" w:sz="0" w:space="0" w:color="auto"/>
                    <w:right w:val="none" w:sz="0" w:space="0" w:color="auto"/>
                  </w:divBdr>
                </w:div>
                <w:div w:id="1568344467">
                  <w:marLeft w:val="0"/>
                  <w:marRight w:val="0"/>
                  <w:marTop w:val="0"/>
                  <w:marBottom w:val="0"/>
                  <w:divBdr>
                    <w:top w:val="none" w:sz="0" w:space="0" w:color="auto"/>
                    <w:left w:val="none" w:sz="0" w:space="0" w:color="auto"/>
                    <w:bottom w:val="none" w:sz="0" w:space="0" w:color="auto"/>
                    <w:right w:val="none" w:sz="0" w:space="0" w:color="auto"/>
                  </w:divBdr>
                </w:div>
                <w:div w:id="157576960">
                  <w:marLeft w:val="0"/>
                  <w:marRight w:val="0"/>
                  <w:marTop w:val="0"/>
                  <w:marBottom w:val="0"/>
                  <w:divBdr>
                    <w:top w:val="none" w:sz="0" w:space="0" w:color="auto"/>
                    <w:left w:val="none" w:sz="0" w:space="0" w:color="auto"/>
                    <w:bottom w:val="none" w:sz="0" w:space="0" w:color="auto"/>
                    <w:right w:val="none" w:sz="0" w:space="0" w:color="auto"/>
                  </w:divBdr>
                  <w:divsChild>
                    <w:div w:id="652295639">
                      <w:marLeft w:val="0"/>
                      <w:marRight w:val="0"/>
                      <w:marTop w:val="0"/>
                      <w:marBottom w:val="0"/>
                      <w:divBdr>
                        <w:top w:val="none" w:sz="0" w:space="0" w:color="auto"/>
                        <w:left w:val="none" w:sz="0" w:space="0" w:color="auto"/>
                        <w:bottom w:val="none" w:sz="0" w:space="0" w:color="auto"/>
                        <w:right w:val="none" w:sz="0" w:space="0" w:color="auto"/>
                      </w:divBdr>
                      <w:divsChild>
                        <w:div w:id="41877979">
                          <w:marLeft w:val="0"/>
                          <w:marRight w:val="0"/>
                          <w:marTop w:val="0"/>
                          <w:marBottom w:val="0"/>
                          <w:divBdr>
                            <w:top w:val="none" w:sz="0" w:space="0" w:color="auto"/>
                            <w:left w:val="none" w:sz="0" w:space="0" w:color="auto"/>
                            <w:bottom w:val="none" w:sz="0" w:space="0" w:color="auto"/>
                            <w:right w:val="none" w:sz="0" w:space="0" w:color="auto"/>
                          </w:divBdr>
                          <w:divsChild>
                            <w:div w:id="1312977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7737079">
                  <w:marLeft w:val="0"/>
                  <w:marRight w:val="0"/>
                  <w:marTop w:val="0"/>
                  <w:marBottom w:val="0"/>
                  <w:divBdr>
                    <w:top w:val="none" w:sz="0" w:space="0" w:color="auto"/>
                    <w:left w:val="none" w:sz="0" w:space="0" w:color="auto"/>
                    <w:bottom w:val="none" w:sz="0" w:space="0" w:color="auto"/>
                    <w:right w:val="none" w:sz="0" w:space="0" w:color="auto"/>
                  </w:divBdr>
                </w:div>
                <w:div w:id="1431076181">
                  <w:marLeft w:val="0"/>
                  <w:marRight w:val="0"/>
                  <w:marTop w:val="0"/>
                  <w:marBottom w:val="0"/>
                  <w:divBdr>
                    <w:top w:val="none" w:sz="0" w:space="0" w:color="auto"/>
                    <w:left w:val="none" w:sz="0" w:space="0" w:color="auto"/>
                    <w:bottom w:val="none" w:sz="0" w:space="0" w:color="auto"/>
                    <w:right w:val="none" w:sz="0" w:space="0" w:color="auto"/>
                  </w:divBdr>
                </w:div>
                <w:div w:id="1407921808">
                  <w:marLeft w:val="0"/>
                  <w:marRight w:val="0"/>
                  <w:marTop w:val="0"/>
                  <w:marBottom w:val="0"/>
                  <w:divBdr>
                    <w:top w:val="none" w:sz="0" w:space="0" w:color="auto"/>
                    <w:left w:val="none" w:sz="0" w:space="0" w:color="auto"/>
                    <w:bottom w:val="none" w:sz="0" w:space="0" w:color="auto"/>
                    <w:right w:val="none" w:sz="0" w:space="0" w:color="auto"/>
                  </w:divBdr>
                  <w:divsChild>
                    <w:div w:id="882903917">
                      <w:marLeft w:val="0"/>
                      <w:marRight w:val="0"/>
                      <w:marTop w:val="0"/>
                      <w:marBottom w:val="0"/>
                      <w:divBdr>
                        <w:top w:val="none" w:sz="0" w:space="0" w:color="auto"/>
                        <w:left w:val="none" w:sz="0" w:space="0" w:color="auto"/>
                        <w:bottom w:val="none" w:sz="0" w:space="0" w:color="auto"/>
                        <w:right w:val="none" w:sz="0" w:space="0" w:color="auto"/>
                      </w:divBdr>
                      <w:divsChild>
                        <w:div w:id="363989007">
                          <w:marLeft w:val="0"/>
                          <w:marRight w:val="0"/>
                          <w:marTop w:val="0"/>
                          <w:marBottom w:val="0"/>
                          <w:divBdr>
                            <w:top w:val="none" w:sz="0" w:space="0" w:color="auto"/>
                            <w:left w:val="none" w:sz="0" w:space="0" w:color="auto"/>
                            <w:bottom w:val="none" w:sz="0" w:space="0" w:color="auto"/>
                            <w:right w:val="none" w:sz="0" w:space="0" w:color="auto"/>
                          </w:divBdr>
                          <w:divsChild>
                            <w:div w:id="1301110987">
                              <w:marLeft w:val="0"/>
                              <w:marRight w:val="0"/>
                              <w:marTop w:val="0"/>
                              <w:marBottom w:val="0"/>
                              <w:divBdr>
                                <w:top w:val="none" w:sz="0" w:space="0" w:color="auto"/>
                                <w:left w:val="none" w:sz="0" w:space="0" w:color="auto"/>
                                <w:bottom w:val="none" w:sz="0" w:space="0" w:color="auto"/>
                                <w:right w:val="none" w:sz="0" w:space="0" w:color="auto"/>
                              </w:divBdr>
                            </w:div>
                            <w:div w:id="1942758076">
                              <w:marLeft w:val="0"/>
                              <w:marRight w:val="0"/>
                              <w:marTop w:val="0"/>
                              <w:marBottom w:val="0"/>
                              <w:divBdr>
                                <w:top w:val="none" w:sz="0" w:space="0" w:color="auto"/>
                                <w:left w:val="none" w:sz="0" w:space="0" w:color="auto"/>
                                <w:bottom w:val="none" w:sz="0" w:space="0" w:color="auto"/>
                                <w:right w:val="none" w:sz="0" w:space="0" w:color="auto"/>
                              </w:divBdr>
                            </w:div>
                            <w:div w:id="257060885">
                              <w:marLeft w:val="0"/>
                              <w:marRight w:val="0"/>
                              <w:marTop w:val="0"/>
                              <w:marBottom w:val="0"/>
                              <w:divBdr>
                                <w:top w:val="none" w:sz="0" w:space="0" w:color="auto"/>
                                <w:left w:val="none" w:sz="0" w:space="0" w:color="auto"/>
                                <w:bottom w:val="none" w:sz="0" w:space="0" w:color="auto"/>
                                <w:right w:val="none" w:sz="0" w:space="0" w:color="auto"/>
                              </w:divBdr>
                            </w:div>
                            <w:div w:id="219555600">
                              <w:marLeft w:val="0"/>
                              <w:marRight w:val="0"/>
                              <w:marTop w:val="0"/>
                              <w:marBottom w:val="0"/>
                              <w:divBdr>
                                <w:top w:val="none" w:sz="0" w:space="0" w:color="auto"/>
                                <w:left w:val="none" w:sz="0" w:space="0" w:color="auto"/>
                                <w:bottom w:val="none" w:sz="0" w:space="0" w:color="auto"/>
                                <w:right w:val="none" w:sz="0" w:space="0" w:color="auto"/>
                              </w:divBdr>
                            </w:div>
                            <w:div w:id="323634001">
                              <w:marLeft w:val="0"/>
                              <w:marRight w:val="0"/>
                              <w:marTop w:val="0"/>
                              <w:marBottom w:val="0"/>
                              <w:divBdr>
                                <w:top w:val="none" w:sz="0" w:space="0" w:color="auto"/>
                                <w:left w:val="none" w:sz="0" w:space="0" w:color="auto"/>
                                <w:bottom w:val="none" w:sz="0" w:space="0" w:color="auto"/>
                                <w:right w:val="none" w:sz="0" w:space="0" w:color="auto"/>
                              </w:divBdr>
                            </w:div>
                            <w:div w:id="82066477">
                              <w:marLeft w:val="0"/>
                              <w:marRight w:val="0"/>
                              <w:marTop w:val="0"/>
                              <w:marBottom w:val="0"/>
                              <w:divBdr>
                                <w:top w:val="none" w:sz="0" w:space="0" w:color="auto"/>
                                <w:left w:val="none" w:sz="0" w:space="0" w:color="auto"/>
                                <w:bottom w:val="none" w:sz="0" w:space="0" w:color="auto"/>
                                <w:right w:val="none" w:sz="0" w:space="0" w:color="auto"/>
                              </w:divBdr>
                            </w:div>
                            <w:div w:id="923874003">
                              <w:marLeft w:val="0"/>
                              <w:marRight w:val="0"/>
                              <w:marTop w:val="0"/>
                              <w:marBottom w:val="0"/>
                              <w:divBdr>
                                <w:top w:val="none" w:sz="0" w:space="0" w:color="auto"/>
                                <w:left w:val="none" w:sz="0" w:space="0" w:color="auto"/>
                                <w:bottom w:val="none" w:sz="0" w:space="0" w:color="auto"/>
                                <w:right w:val="none" w:sz="0" w:space="0" w:color="auto"/>
                              </w:divBdr>
                            </w:div>
                            <w:div w:id="1874925121">
                              <w:marLeft w:val="0"/>
                              <w:marRight w:val="0"/>
                              <w:marTop w:val="0"/>
                              <w:marBottom w:val="0"/>
                              <w:divBdr>
                                <w:top w:val="none" w:sz="0" w:space="0" w:color="auto"/>
                                <w:left w:val="none" w:sz="0" w:space="0" w:color="auto"/>
                                <w:bottom w:val="none" w:sz="0" w:space="0" w:color="auto"/>
                                <w:right w:val="none" w:sz="0" w:space="0" w:color="auto"/>
                              </w:divBdr>
                            </w:div>
                            <w:div w:id="1511068102">
                              <w:marLeft w:val="0"/>
                              <w:marRight w:val="0"/>
                              <w:marTop w:val="0"/>
                              <w:marBottom w:val="0"/>
                              <w:divBdr>
                                <w:top w:val="none" w:sz="0" w:space="0" w:color="auto"/>
                                <w:left w:val="none" w:sz="0" w:space="0" w:color="auto"/>
                                <w:bottom w:val="none" w:sz="0" w:space="0" w:color="auto"/>
                                <w:right w:val="none" w:sz="0" w:space="0" w:color="auto"/>
                              </w:divBdr>
                            </w:div>
                            <w:div w:id="1448238805">
                              <w:marLeft w:val="0"/>
                              <w:marRight w:val="0"/>
                              <w:marTop w:val="0"/>
                              <w:marBottom w:val="0"/>
                              <w:divBdr>
                                <w:top w:val="none" w:sz="0" w:space="0" w:color="auto"/>
                                <w:left w:val="none" w:sz="0" w:space="0" w:color="auto"/>
                                <w:bottom w:val="none" w:sz="0" w:space="0" w:color="auto"/>
                                <w:right w:val="none" w:sz="0" w:space="0" w:color="auto"/>
                              </w:divBdr>
                            </w:div>
                            <w:div w:id="1161199262">
                              <w:marLeft w:val="0"/>
                              <w:marRight w:val="0"/>
                              <w:marTop w:val="0"/>
                              <w:marBottom w:val="0"/>
                              <w:divBdr>
                                <w:top w:val="none" w:sz="0" w:space="0" w:color="auto"/>
                                <w:left w:val="none" w:sz="0" w:space="0" w:color="auto"/>
                                <w:bottom w:val="none" w:sz="0" w:space="0" w:color="auto"/>
                                <w:right w:val="none" w:sz="0" w:space="0" w:color="auto"/>
                              </w:divBdr>
                            </w:div>
                            <w:div w:id="400952566">
                              <w:marLeft w:val="0"/>
                              <w:marRight w:val="0"/>
                              <w:marTop w:val="0"/>
                              <w:marBottom w:val="0"/>
                              <w:divBdr>
                                <w:top w:val="none" w:sz="0" w:space="0" w:color="auto"/>
                                <w:left w:val="none" w:sz="0" w:space="0" w:color="auto"/>
                                <w:bottom w:val="none" w:sz="0" w:space="0" w:color="auto"/>
                                <w:right w:val="none" w:sz="0" w:space="0" w:color="auto"/>
                              </w:divBdr>
                            </w:div>
                            <w:div w:id="1268150075">
                              <w:marLeft w:val="0"/>
                              <w:marRight w:val="0"/>
                              <w:marTop w:val="0"/>
                              <w:marBottom w:val="0"/>
                              <w:divBdr>
                                <w:top w:val="none" w:sz="0" w:space="0" w:color="auto"/>
                                <w:left w:val="none" w:sz="0" w:space="0" w:color="auto"/>
                                <w:bottom w:val="none" w:sz="0" w:space="0" w:color="auto"/>
                                <w:right w:val="none" w:sz="0" w:space="0" w:color="auto"/>
                              </w:divBdr>
                            </w:div>
                            <w:div w:id="1656450236">
                              <w:marLeft w:val="0"/>
                              <w:marRight w:val="0"/>
                              <w:marTop w:val="0"/>
                              <w:marBottom w:val="0"/>
                              <w:divBdr>
                                <w:top w:val="none" w:sz="0" w:space="0" w:color="auto"/>
                                <w:left w:val="none" w:sz="0" w:space="0" w:color="auto"/>
                                <w:bottom w:val="none" w:sz="0" w:space="0" w:color="auto"/>
                                <w:right w:val="none" w:sz="0" w:space="0" w:color="auto"/>
                              </w:divBdr>
                            </w:div>
                            <w:div w:id="360672080">
                              <w:marLeft w:val="0"/>
                              <w:marRight w:val="0"/>
                              <w:marTop w:val="0"/>
                              <w:marBottom w:val="0"/>
                              <w:divBdr>
                                <w:top w:val="none" w:sz="0" w:space="0" w:color="auto"/>
                                <w:left w:val="none" w:sz="0" w:space="0" w:color="auto"/>
                                <w:bottom w:val="none" w:sz="0" w:space="0" w:color="auto"/>
                                <w:right w:val="none" w:sz="0" w:space="0" w:color="auto"/>
                              </w:divBdr>
                            </w:div>
                            <w:div w:id="2000881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8084578">
      <w:bodyDiv w:val="1"/>
      <w:marLeft w:val="0"/>
      <w:marRight w:val="0"/>
      <w:marTop w:val="0"/>
      <w:marBottom w:val="0"/>
      <w:divBdr>
        <w:top w:val="none" w:sz="0" w:space="0" w:color="auto"/>
        <w:left w:val="none" w:sz="0" w:space="0" w:color="auto"/>
        <w:bottom w:val="none" w:sz="0" w:space="0" w:color="auto"/>
        <w:right w:val="none" w:sz="0" w:space="0" w:color="auto"/>
      </w:divBdr>
      <w:divsChild>
        <w:div w:id="1341195637">
          <w:marLeft w:val="0"/>
          <w:marRight w:val="0"/>
          <w:marTop w:val="0"/>
          <w:marBottom w:val="0"/>
          <w:divBdr>
            <w:top w:val="none" w:sz="0" w:space="0" w:color="auto"/>
            <w:left w:val="none" w:sz="0" w:space="0" w:color="auto"/>
            <w:bottom w:val="none" w:sz="0" w:space="0" w:color="auto"/>
            <w:right w:val="none" w:sz="0" w:space="0" w:color="auto"/>
          </w:divBdr>
          <w:divsChild>
            <w:div w:id="1159659555">
              <w:marLeft w:val="0"/>
              <w:marRight w:val="0"/>
              <w:marTop w:val="0"/>
              <w:marBottom w:val="0"/>
              <w:divBdr>
                <w:top w:val="none" w:sz="0" w:space="0" w:color="auto"/>
                <w:left w:val="none" w:sz="0" w:space="0" w:color="auto"/>
                <w:bottom w:val="none" w:sz="0" w:space="0" w:color="auto"/>
                <w:right w:val="none" w:sz="0" w:space="0" w:color="auto"/>
              </w:divBdr>
              <w:divsChild>
                <w:div w:id="2073192180">
                  <w:marLeft w:val="0"/>
                  <w:marRight w:val="0"/>
                  <w:marTop w:val="0"/>
                  <w:marBottom w:val="0"/>
                  <w:divBdr>
                    <w:top w:val="none" w:sz="0" w:space="0" w:color="auto"/>
                    <w:left w:val="none" w:sz="0" w:space="0" w:color="auto"/>
                    <w:bottom w:val="none" w:sz="0" w:space="0" w:color="auto"/>
                    <w:right w:val="none" w:sz="0" w:space="0" w:color="auto"/>
                  </w:divBdr>
                  <w:divsChild>
                    <w:div w:id="41998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3597253">
          <w:marLeft w:val="0"/>
          <w:marRight w:val="0"/>
          <w:marTop w:val="0"/>
          <w:marBottom w:val="0"/>
          <w:divBdr>
            <w:top w:val="none" w:sz="0" w:space="0" w:color="auto"/>
            <w:left w:val="none" w:sz="0" w:space="0" w:color="auto"/>
            <w:bottom w:val="none" w:sz="0" w:space="0" w:color="auto"/>
            <w:right w:val="none" w:sz="0" w:space="0" w:color="auto"/>
          </w:divBdr>
        </w:div>
      </w:divsChild>
    </w:div>
    <w:div w:id="1297880951">
      <w:bodyDiv w:val="1"/>
      <w:marLeft w:val="0"/>
      <w:marRight w:val="0"/>
      <w:marTop w:val="0"/>
      <w:marBottom w:val="0"/>
      <w:divBdr>
        <w:top w:val="none" w:sz="0" w:space="0" w:color="auto"/>
        <w:left w:val="none" w:sz="0" w:space="0" w:color="auto"/>
        <w:bottom w:val="none" w:sz="0" w:space="0" w:color="auto"/>
        <w:right w:val="none" w:sz="0" w:space="0" w:color="auto"/>
      </w:divBdr>
      <w:divsChild>
        <w:div w:id="1836258230">
          <w:marLeft w:val="0"/>
          <w:marRight w:val="0"/>
          <w:marTop w:val="0"/>
          <w:marBottom w:val="0"/>
          <w:divBdr>
            <w:top w:val="none" w:sz="0" w:space="0" w:color="auto"/>
            <w:left w:val="none" w:sz="0" w:space="0" w:color="auto"/>
            <w:bottom w:val="none" w:sz="0" w:space="0" w:color="auto"/>
            <w:right w:val="none" w:sz="0" w:space="0" w:color="auto"/>
          </w:divBdr>
          <w:divsChild>
            <w:div w:id="2060081471">
              <w:marLeft w:val="0"/>
              <w:marRight w:val="0"/>
              <w:marTop w:val="0"/>
              <w:marBottom w:val="0"/>
              <w:divBdr>
                <w:top w:val="none" w:sz="0" w:space="0" w:color="auto"/>
                <w:left w:val="none" w:sz="0" w:space="0" w:color="auto"/>
                <w:bottom w:val="none" w:sz="0" w:space="0" w:color="auto"/>
                <w:right w:val="none" w:sz="0" w:space="0" w:color="auto"/>
              </w:divBdr>
              <w:divsChild>
                <w:div w:id="1225794095">
                  <w:marLeft w:val="0"/>
                  <w:marRight w:val="0"/>
                  <w:marTop w:val="0"/>
                  <w:marBottom w:val="0"/>
                  <w:divBdr>
                    <w:top w:val="none" w:sz="0" w:space="0" w:color="auto"/>
                    <w:left w:val="none" w:sz="0" w:space="0" w:color="auto"/>
                    <w:bottom w:val="none" w:sz="0" w:space="0" w:color="auto"/>
                    <w:right w:val="none" w:sz="0" w:space="0" w:color="auto"/>
                  </w:divBdr>
                  <w:divsChild>
                    <w:div w:id="1671642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3738585">
      <w:bodyDiv w:val="1"/>
      <w:marLeft w:val="0"/>
      <w:marRight w:val="0"/>
      <w:marTop w:val="0"/>
      <w:marBottom w:val="0"/>
      <w:divBdr>
        <w:top w:val="none" w:sz="0" w:space="0" w:color="auto"/>
        <w:left w:val="none" w:sz="0" w:space="0" w:color="auto"/>
        <w:bottom w:val="none" w:sz="0" w:space="0" w:color="auto"/>
        <w:right w:val="none" w:sz="0" w:space="0" w:color="auto"/>
      </w:divBdr>
      <w:divsChild>
        <w:div w:id="452673329">
          <w:marLeft w:val="0"/>
          <w:marRight w:val="0"/>
          <w:marTop w:val="0"/>
          <w:marBottom w:val="0"/>
          <w:divBdr>
            <w:top w:val="none" w:sz="0" w:space="0" w:color="auto"/>
            <w:left w:val="none" w:sz="0" w:space="0" w:color="auto"/>
            <w:bottom w:val="none" w:sz="0" w:space="0" w:color="auto"/>
            <w:right w:val="none" w:sz="0" w:space="0" w:color="auto"/>
          </w:divBdr>
          <w:divsChild>
            <w:div w:id="533661603">
              <w:marLeft w:val="0"/>
              <w:marRight w:val="0"/>
              <w:marTop w:val="0"/>
              <w:marBottom w:val="0"/>
              <w:divBdr>
                <w:top w:val="none" w:sz="0" w:space="0" w:color="auto"/>
                <w:left w:val="none" w:sz="0" w:space="0" w:color="auto"/>
                <w:bottom w:val="none" w:sz="0" w:space="0" w:color="auto"/>
                <w:right w:val="none" w:sz="0" w:space="0" w:color="auto"/>
              </w:divBdr>
            </w:div>
            <w:div w:id="1963607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en.wikipedia.org/wiki/History_of_education" TargetMode="External"/><Relationship Id="rId671" Type="http://schemas.openxmlformats.org/officeDocument/2006/relationships/hyperlink" Target="http://en.wikipedia.org/wiki/King%27s_College_London" TargetMode="External"/><Relationship Id="rId769" Type="http://schemas.openxmlformats.org/officeDocument/2006/relationships/hyperlink" Target="http://en.wikipedia.org/wiki/Central_school" TargetMode="External"/><Relationship Id="rId976" Type="http://schemas.openxmlformats.org/officeDocument/2006/relationships/hyperlink" Target="http://en.wikipedia.org/wiki/Osaka" TargetMode="External"/><Relationship Id="rId21" Type="http://schemas.openxmlformats.org/officeDocument/2006/relationships/hyperlink" Target="http://en.wikipedia.org/wiki/School_psychologist" TargetMode="External"/><Relationship Id="rId324" Type="http://schemas.openxmlformats.org/officeDocument/2006/relationships/hyperlink" Target="http://en.wikipedia.org/wiki/Imperial_examination" TargetMode="External"/><Relationship Id="rId531" Type="http://schemas.openxmlformats.org/officeDocument/2006/relationships/hyperlink" Target="http://en.wikipedia.org/wiki/Four_Books" TargetMode="External"/><Relationship Id="rId629" Type="http://schemas.openxmlformats.org/officeDocument/2006/relationships/hyperlink" Target="http://en.wikipedia.org/wiki/Catherine_II_of_Russia" TargetMode="External"/><Relationship Id="rId170" Type="http://schemas.openxmlformats.org/officeDocument/2006/relationships/hyperlink" Target="http://en.wikipedia.org/wiki/Deities" TargetMode="External"/><Relationship Id="rId836" Type="http://schemas.openxmlformats.org/officeDocument/2006/relationships/hyperlink" Target="http://en.wikipedia.org/wiki/History_of_education_in_England" TargetMode="External"/><Relationship Id="rId1021" Type="http://schemas.openxmlformats.org/officeDocument/2006/relationships/hyperlink" Target="http://en.wikipedia.org/wiki/Census" TargetMode="External"/><Relationship Id="rId268" Type="http://schemas.openxmlformats.org/officeDocument/2006/relationships/hyperlink" Target="http://en.wikipedia.org/wiki/History_of_education" TargetMode="External"/><Relationship Id="rId475" Type="http://schemas.openxmlformats.org/officeDocument/2006/relationships/hyperlink" Target="http://en.wikipedia.org/wiki/History_of_education" TargetMode="External"/><Relationship Id="rId682" Type="http://schemas.openxmlformats.org/officeDocument/2006/relationships/hyperlink" Target="http://en.wikipedia.org/wiki/Tudor_dynasty" TargetMode="External"/><Relationship Id="rId903" Type="http://schemas.openxmlformats.org/officeDocument/2006/relationships/hyperlink" Target="http://en.wikipedia.org/wiki/High_School_of_Dundee" TargetMode="External"/><Relationship Id="rId32" Type="http://schemas.openxmlformats.org/officeDocument/2006/relationships/hyperlink" Target="http://en.wikipedia.org/wiki/Technology_education" TargetMode="External"/><Relationship Id="rId128" Type="http://schemas.openxmlformats.org/officeDocument/2006/relationships/hyperlink" Target="http://en.wikipedia.org/wiki/Band_society" TargetMode="External"/><Relationship Id="rId335" Type="http://schemas.openxmlformats.org/officeDocument/2006/relationships/hyperlink" Target="http://en.wikipedia.org/wiki/History_of_education" TargetMode="External"/><Relationship Id="rId542" Type="http://schemas.openxmlformats.org/officeDocument/2006/relationships/hyperlink" Target="http://en.wikipedia.org/wiki/Nalanda" TargetMode="External"/><Relationship Id="rId987" Type="http://schemas.openxmlformats.org/officeDocument/2006/relationships/hyperlink" Target="http://en.wikipedia.org/wiki/Reading_%28activity%29" TargetMode="External"/><Relationship Id="rId181" Type="http://schemas.openxmlformats.org/officeDocument/2006/relationships/hyperlink" Target="http://en.wikipedia.org/w/index.php?title=History_of_education&amp;action=edit&amp;section=3" TargetMode="External"/><Relationship Id="rId402" Type="http://schemas.openxmlformats.org/officeDocument/2006/relationships/hyperlink" Target="http://en.wikipedia.org/wiki/Alcuin" TargetMode="External"/><Relationship Id="rId847" Type="http://schemas.openxmlformats.org/officeDocument/2006/relationships/hyperlink" Target="http://en.wikipedia.org/wiki/New_Labour" TargetMode="External"/><Relationship Id="rId1032" Type="http://schemas.openxmlformats.org/officeDocument/2006/relationships/hyperlink" Target="http://en.wikipedia.org/wiki/Likbez" TargetMode="External"/><Relationship Id="rId279" Type="http://schemas.openxmlformats.org/officeDocument/2006/relationships/hyperlink" Target="http://en.wikipedia.org/wiki/Hindu_philosophy" TargetMode="External"/><Relationship Id="rId486" Type="http://schemas.openxmlformats.org/officeDocument/2006/relationships/hyperlink" Target="http://en.wikipedia.org/wiki/Seminary" TargetMode="External"/><Relationship Id="rId693" Type="http://schemas.openxmlformats.org/officeDocument/2006/relationships/hyperlink" Target="http://en.wikipedia.org/wiki/Industrial_Revolution" TargetMode="External"/><Relationship Id="rId707" Type="http://schemas.openxmlformats.org/officeDocument/2006/relationships/hyperlink" Target="http://en.wikipedia.org/wiki/Latin_language" TargetMode="External"/><Relationship Id="rId914" Type="http://schemas.openxmlformats.org/officeDocument/2006/relationships/hyperlink" Target="http://en.wikipedia.org/wiki/Church_of_Scotland" TargetMode="External"/><Relationship Id="rId43" Type="http://schemas.openxmlformats.org/officeDocument/2006/relationships/hyperlink" Target="http://en.wikipedia.org/wiki/Learning" TargetMode="External"/><Relationship Id="rId139" Type="http://schemas.openxmlformats.org/officeDocument/2006/relationships/hyperlink" Target="http://en.wikipedia.org/wiki/Writing_system" TargetMode="External"/><Relationship Id="rId346" Type="http://schemas.openxmlformats.org/officeDocument/2006/relationships/hyperlink" Target="http://en.wikipedia.org/wiki/Paideia" TargetMode="External"/><Relationship Id="rId553" Type="http://schemas.openxmlformats.org/officeDocument/2006/relationships/hyperlink" Target="http://en.wikipedia.org/wiki/Postgraduate" TargetMode="External"/><Relationship Id="rId760" Type="http://schemas.openxmlformats.org/officeDocument/2006/relationships/hyperlink" Target="http://en.wikipedia.org/w/index.php?title=Higher_elementary_school&amp;action=edit&amp;redlink=1" TargetMode="External"/><Relationship Id="rId998" Type="http://schemas.openxmlformats.org/officeDocument/2006/relationships/hyperlink" Target="http://en.wikipedia.org/wiki/Japanese_language" TargetMode="External"/><Relationship Id="rId192" Type="http://schemas.openxmlformats.org/officeDocument/2006/relationships/hyperlink" Target="http://en.wikipedia.org/wiki/Greek_alphabet" TargetMode="External"/><Relationship Id="rId206" Type="http://schemas.openxmlformats.org/officeDocument/2006/relationships/hyperlink" Target="http://en.wikipedia.org/wiki/Pre-Columbian" TargetMode="External"/><Relationship Id="rId413" Type="http://schemas.openxmlformats.org/officeDocument/2006/relationships/hyperlink" Target="http://en.wikipedia.org/wiki/Art" TargetMode="External"/><Relationship Id="rId858" Type="http://schemas.openxmlformats.org/officeDocument/2006/relationships/hyperlink" Target="http://en.wikipedia.org/wiki/North_Yorkshire" TargetMode="External"/><Relationship Id="rId1043" Type="http://schemas.openxmlformats.org/officeDocument/2006/relationships/hyperlink" Target="http://en.wikipedia.org/w/index.php?title=History_of_education&amp;action=edit&amp;section=29" TargetMode="External"/><Relationship Id="rId497" Type="http://schemas.openxmlformats.org/officeDocument/2006/relationships/hyperlink" Target="http://en.wikipedia.org/wiki/Late_antiquity" TargetMode="External"/><Relationship Id="rId620" Type="http://schemas.openxmlformats.org/officeDocument/2006/relationships/hyperlink" Target="http://en.wikipedia.org/wiki/Scotland" TargetMode="External"/><Relationship Id="rId718" Type="http://schemas.openxmlformats.org/officeDocument/2006/relationships/hyperlink" Target="http://en.wikipedia.org/wiki/Manchester" TargetMode="External"/><Relationship Id="rId925" Type="http://schemas.openxmlformats.org/officeDocument/2006/relationships/hyperlink" Target="http://en.wikipedia.org/wiki/French_language" TargetMode="External"/><Relationship Id="rId357" Type="http://schemas.openxmlformats.org/officeDocument/2006/relationships/hyperlink" Target="http://en.wikipedia.org/wiki/History_of_education" TargetMode="External"/><Relationship Id="rId54" Type="http://schemas.openxmlformats.org/officeDocument/2006/relationships/hyperlink" Target="http://en.wikipedia.org/wiki/History_of_education" TargetMode="External"/><Relationship Id="rId217" Type="http://schemas.openxmlformats.org/officeDocument/2006/relationships/hyperlink" Target="http://en.wikipedia.org/wiki/Logographic" TargetMode="External"/><Relationship Id="rId564" Type="http://schemas.openxmlformats.org/officeDocument/2006/relationships/hyperlink" Target="http://en.wikipedia.org/wiki/Buddhism" TargetMode="External"/><Relationship Id="rId771" Type="http://schemas.openxmlformats.org/officeDocument/2006/relationships/hyperlink" Target="http://en.wikipedia.org/wiki/Herbert_Fisher" TargetMode="External"/><Relationship Id="rId869" Type="http://schemas.openxmlformats.org/officeDocument/2006/relationships/hyperlink" Target="http://en.wikipedia.org/wiki/Specialist_school" TargetMode="External"/><Relationship Id="rId424" Type="http://schemas.openxmlformats.org/officeDocument/2006/relationships/hyperlink" Target="http://en.wikipedia.org/w/index.php?title=History_of_education&amp;action=edit&amp;section=11" TargetMode="External"/><Relationship Id="rId631" Type="http://schemas.openxmlformats.org/officeDocument/2006/relationships/hyperlink" Target="http://en.wikipedia.org/wiki/Saint_Petersburg" TargetMode="External"/><Relationship Id="rId729" Type="http://schemas.openxmlformats.org/officeDocument/2006/relationships/hyperlink" Target="http://en.wikipedia.org/wiki/Thomas_Arnold" TargetMode="External"/><Relationship Id="rId1054" Type="http://schemas.openxmlformats.org/officeDocument/2006/relationships/hyperlink" Target="http://en.wikipedia.org/wiki/Human_Development_Report" TargetMode="External"/><Relationship Id="rId270" Type="http://schemas.openxmlformats.org/officeDocument/2006/relationships/hyperlink" Target="http://en.wikipedia.org/wiki/Upanishads" TargetMode="External"/><Relationship Id="rId936" Type="http://schemas.openxmlformats.org/officeDocument/2006/relationships/hyperlink" Target="http://en.wikipedia.org/wiki/File:Mearns_Street_Public_School_pediment.jpg" TargetMode="External"/><Relationship Id="rId65" Type="http://schemas.openxmlformats.org/officeDocument/2006/relationships/hyperlink" Target="http://en.wikipedia.org/wiki/Weapon" TargetMode="External"/><Relationship Id="rId130" Type="http://schemas.openxmlformats.org/officeDocument/2006/relationships/hyperlink" Target="http://en.wikipedia.org/wiki/Traditional_knowledge" TargetMode="External"/><Relationship Id="rId368" Type="http://schemas.openxmlformats.org/officeDocument/2006/relationships/hyperlink" Target="http://en.wikipedia.org/wiki/List_of_oldest_universities_in_continuous_operation" TargetMode="External"/><Relationship Id="rId575" Type="http://schemas.openxmlformats.org/officeDocument/2006/relationships/hyperlink" Target="http://en.wikipedia.org/w/index.php?title=History_of_education&amp;action=edit&amp;section=16" TargetMode="External"/><Relationship Id="rId782" Type="http://schemas.openxmlformats.org/officeDocument/2006/relationships/hyperlink" Target="http://en.wikipedia.org/wiki/Wales" TargetMode="External"/><Relationship Id="rId228" Type="http://schemas.openxmlformats.org/officeDocument/2006/relationships/hyperlink" Target="http://en.wikipedia.org/wiki/Epic_of_Gilgamesh" TargetMode="External"/><Relationship Id="rId435" Type="http://schemas.openxmlformats.org/officeDocument/2006/relationships/hyperlink" Target="http://en.wikipedia.org/wiki/Medicine" TargetMode="External"/><Relationship Id="rId642" Type="http://schemas.openxmlformats.org/officeDocument/2006/relationships/hyperlink" Target="http://en.wikipedia.org/wiki/Wilhelm_von_Humboldt" TargetMode="External"/><Relationship Id="rId281" Type="http://schemas.openxmlformats.org/officeDocument/2006/relationships/hyperlink" Target="http://en.wikipedia.org/wiki/Buddhism" TargetMode="External"/><Relationship Id="rId502" Type="http://schemas.openxmlformats.org/officeDocument/2006/relationships/hyperlink" Target="http://en.wikipedia.org/wiki/History_of_education" TargetMode="External"/><Relationship Id="rId947" Type="http://schemas.openxmlformats.org/officeDocument/2006/relationships/hyperlink" Target="http://en.wikipedia.org/wiki/University_of_Glasgow" TargetMode="External"/><Relationship Id="rId76" Type="http://schemas.openxmlformats.org/officeDocument/2006/relationships/hyperlink" Target="http://en.wikipedia.org/wiki/School" TargetMode="External"/><Relationship Id="rId141" Type="http://schemas.openxmlformats.org/officeDocument/2006/relationships/hyperlink" Target="http://en.wikipedia.org/wiki/Rhyme" TargetMode="External"/><Relationship Id="rId379" Type="http://schemas.openxmlformats.org/officeDocument/2006/relationships/hyperlink" Target="http://en.wikipedia.org/wiki/History_of_education" TargetMode="External"/><Relationship Id="rId586" Type="http://schemas.openxmlformats.org/officeDocument/2006/relationships/hyperlink" Target="http://en.wikipedia.org/wiki/Inca_Empire" TargetMode="External"/><Relationship Id="rId793" Type="http://schemas.openxmlformats.org/officeDocument/2006/relationships/hyperlink" Target="http://en.wikipedia.org/wiki/Second_World_War" TargetMode="External"/><Relationship Id="rId807" Type="http://schemas.openxmlformats.org/officeDocument/2006/relationships/hyperlink" Target="http://en.wikipedia.org/wiki/Middle_Schools_in_England" TargetMode="External"/><Relationship Id="rId7" Type="http://schemas.openxmlformats.org/officeDocument/2006/relationships/image" Target="media/image2.png"/><Relationship Id="rId239" Type="http://schemas.openxmlformats.org/officeDocument/2006/relationships/hyperlink" Target="http://en.wikipedia.org/wiki/Chariot" TargetMode="External"/><Relationship Id="rId446" Type="http://schemas.openxmlformats.org/officeDocument/2006/relationships/hyperlink" Target="http://en.wikipedia.org/wiki/Galen" TargetMode="External"/><Relationship Id="rId653" Type="http://schemas.openxmlformats.org/officeDocument/2006/relationships/hyperlink" Target="http://en.wikipedia.org/wiki/Waldorf_education" TargetMode="External"/><Relationship Id="rId292" Type="http://schemas.openxmlformats.org/officeDocument/2006/relationships/hyperlink" Target="http://en.wikipedia.org/wiki/Vedas" TargetMode="External"/><Relationship Id="rId306" Type="http://schemas.openxmlformats.org/officeDocument/2006/relationships/hyperlink" Target="http://en.wikipedia.org/wiki/Shang_Xiang" TargetMode="External"/><Relationship Id="rId860" Type="http://schemas.openxmlformats.org/officeDocument/2006/relationships/hyperlink" Target="http://en.wikipedia.org/wiki/Kirklees" TargetMode="External"/><Relationship Id="rId958" Type="http://schemas.openxmlformats.org/officeDocument/2006/relationships/hyperlink" Target="http://en.wikipedia.org/wiki/History_of_education_in_Scotland" TargetMode="External"/><Relationship Id="rId87" Type="http://schemas.openxmlformats.org/officeDocument/2006/relationships/hyperlink" Target="http://en.wikipedia.org/wiki/History_of_education" TargetMode="External"/><Relationship Id="rId513" Type="http://schemas.openxmlformats.org/officeDocument/2006/relationships/hyperlink" Target="http://en.wikipedia.org/w/index.php?title=History_of_education&amp;action=edit&amp;section=12" TargetMode="External"/><Relationship Id="rId597" Type="http://schemas.openxmlformats.org/officeDocument/2006/relationships/hyperlink" Target="http://en.wikipedia.org/wiki/Latin" TargetMode="External"/><Relationship Id="rId720" Type="http://schemas.openxmlformats.org/officeDocument/2006/relationships/hyperlink" Target="http://en.wikipedia.org/w/index.php?title=Lancashire_Public_Schools%27_Association&amp;action=edit&amp;redlink=1" TargetMode="External"/><Relationship Id="rId818" Type="http://schemas.openxmlformats.org/officeDocument/2006/relationships/hyperlink" Target="http://en.wikipedia.org/wiki/Artisan" TargetMode="External"/><Relationship Id="rId152" Type="http://schemas.openxmlformats.org/officeDocument/2006/relationships/hyperlink" Target="http://en.wikipedia.org/wiki/Society" TargetMode="External"/><Relationship Id="rId457" Type="http://schemas.openxmlformats.org/officeDocument/2006/relationships/hyperlink" Target="http://en.wikipedia.org/wiki/Zoology" TargetMode="External"/><Relationship Id="rId1003" Type="http://schemas.openxmlformats.org/officeDocument/2006/relationships/hyperlink" Target="http://en.wikipedia.org/wiki/Cathedral_school" TargetMode="External"/><Relationship Id="rId664" Type="http://schemas.openxmlformats.org/officeDocument/2006/relationships/hyperlink" Target="http://en.wikipedia.org/wiki/Latin_grammar" TargetMode="External"/><Relationship Id="rId871" Type="http://schemas.openxmlformats.org/officeDocument/2006/relationships/hyperlink" Target="http://en.wikipedia.org/wiki/Leading_Edge_Partnership" TargetMode="External"/><Relationship Id="rId969" Type="http://schemas.openxmlformats.org/officeDocument/2006/relationships/hyperlink" Target="http://en.wikipedia.org/wiki/Meritocratic" TargetMode="External"/><Relationship Id="rId14" Type="http://schemas.openxmlformats.org/officeDocument/2006/relationships/hyperlink" Target="http://en.wikipedia.org/wiki/Educational_evaluation" TargetMode="External"/><Relationship Id="rId317" Type="http://schemas.openxmlformats.org/officeDocument/2006/relationships/hyperlink" Target="http://en.wikipedia.org/wiki/History_of_education" TargetMode="External"/><Relationship Id="rId524" Type="http://schemas.openxmlformats.org/officeDocument/2006/relationships/hyperlink" Target="http://en.wikipedia.org/wiki/Literacy" TargetMode="External"/><Relationship Id="rId731" Type="http://schemas.openxmlformats.org/officeDocument/2006/relationships/hyperlink" Target="http://en.wikipedia.org/wiki/Elementary_Education_Act_1870" TargetMode="External"/><Relationship Id="rId98" Type="http://schemas.openxmlformats.org/officeDocument/2006/relationships/hyperlink" Target="http://en.wikipedia.org/wiki/History_of_education" TargetMode="External"/><Relationship Id="rId163" Type="http://schemas.openxmlformats.org/officeDocument/2006/relationships/hyperlink" Target="http://en.wikipedia.org/wiki/Caste" TargetMode="External"/><Relationship Id="rId370" Type="http://schemas.openxmlformats.org/officeDocument/2006/relationships/image" Target="media/image4.jpeg"/><Relationship Id="rId829" Type="http://schemas.openxmlformats.org/officeDocument/2006/relationships/hyperlink" Target="http://en.wikipedia.org/wiki/National_Vocational_Qualification" TargetMode="External"/><Relationship Id="rId1014" Type="http://schemas.openxmlformats.org/officeDocument/2006/relationships/hyperlink" Target="http://en.wikipedia.org/w/index.php?title=History_of_education&amp;action=edit&amp;section=28" TargetMode="External"/><Relationship Id="rId230" Type="http://schemas.openxmlformats.org/officeDocument/2006/relationships/hyperlink" Target="http://en.wikipedia.org/wiki/Ancient_Mesopotamia" TargetMode="External"/><Relationship Id="rId468" Type="http://schemas.openxmlformats.org/officeDocument/2006/relationships/hyperlink" Target="http://en.wikipedia.org/wiki/Master%27s_degree" TargetMode="External"/><Relationship Id="rId675" Type="http://schemas.openxmlformats.org/officeDocument/2006/relationships/hyperlink" Target="http://en.wikipedia.org/wiki/Education_Act_1944" TargetMode="External"/><Relationship Id="rId882" Type="http://schemas.openxmlformats.org/officeDocument/2006/relationships/hyperlink" Target="http://en.wikipedia.org/wiki/Mike_Tomlinson" TargetMode="External"/><Relationship Id="rId25" Type="http://schemas.openxmlformats.org/officeDocument/2006/relationships/hyperlink" Target="http://en.wikipedia.org/wiki/Business_education" TargetMode="External"/><Relationship Id="rId328" Type="http://schemas.openxmlformats.org/officeDocument/2006/relationships/hyperlink" Target="http://en.wikipedia.org/wiki/Ancient_Greece" TargetMode="External"/><Relationship Id="rId535" Type="http://schemas.openxmlformats.org/officeDocument/2006/relationships/hyperlink" Target="http://en.wikipedia.org/wiki/History_of_education" TargetMode="External"/><Relationship Id="rId742" Type="http://schemas.openxmlformats.org/officeDocument/2006/relationships/hyperlink" Target="http://en.wikipedia.org/wiki/School_board_%28England_%26_Wales%29" TargetMode="External"/><Relationship Id="rId174" Type="http://schemas.openxmlformats.org/officeDocument/2006/relationships/hyperlink" Target="http://en.wikipedia.org/wiki/Oral_literature" TargetMode="External"/><Relationship Id="rId381" Type="http://schemas.openxmlformats.org/officeDocument/2006/relationships/hyperlink" Target="http://en.wikipedia.org/wiki/Northumbria" TargetMode="External"/><Relationship Id="rId602" Type="http://schemas.openxmlformats.org/officeDocument/2006/relationships/image" Target="media/image6.jpeg"/><Relationship Id="rId1025" Type="http://schemas.openxmlformats.org/officeDocument/2006/relationships/hyperlink" Target="http://en.wikipedia.org/wiki/Socialist" TargetMode="External"/><Relationship Id="rId241" Type="http://schemas.openxmlformats.org/officeDocument/2006/relationships/hyperlink" Target="http://en.wikipedia.org/wiki/Library_of_Ashurbanipal" TargetMode="External"/><Relationship Id="rId479" Type="http://schemas.openxmlformats.org/officeDocument/2006/relationships/hyperlink" Target="http://en.wikipedia.org/wiki/Islamic_medicine" TargetMode="External"/><Relationship Id="rId686" Type="http://schemas.openxmlformats.org/officeDocument/2006/relationships/hyperlink" Target="http://en.wikipedia.org/wiki/Parish" TargetMode="External"/><Relationship Id="rId893" Type="http://schemas.openxmlformats.org/officeDocument/2006/relationships/hyperlink" Target="http://en.wikipedia.org/wiki/Alan_Johnson" TargetMode="External"/><Relationship Id="rId907" Type="http://schemas.openxmlformats.org/officeDocument/2006/relationships/hyperlink" Target="http://en.wikipedia.org/wiki/University_of_Aberdeen" TargetMode="External"/><Relationship Id="rId36" Type="http://schemas.openxmlformats.org/officeDocument/2006/relationships/hyperlink" Target="http://en.wikipedia.org/wiki/Factor_analysis" TargetMode="External"/><Relationship Id="rId339" Type="http://schemas.openxmlformats.org/officeDocument/2006/relationships/hyperlink" Target="http://en.wikipedia.org/wiki/Lyceum" TargetMode="External"/><Relationship Id="rId546" Type="http://schemas.openxmlformats.org/officeDocument/2006/relationships/hyperlink" Target="http://en.wikipedia.org/wiki/Buddhism" TargetMode="External"/><Relationship Id="rId753" Type="http://schemas.openxmlformats.org/officeDocument/2006/relationships/hyperlink" Target="http://en.wikipedia.org/wiki/Blindness" TargetMode="External"/><Relationship Id="rId101" Type="http://schemas.openxmlformats.org/officeDocument/2006/relationships/hyperlink" Target="http://en.wikipedia.org/wiki/History_of_education" TargetMode="External"/><Relationship Id="rId185" Type="http://schemas.openxmlformats.org/officeDocument/2006/relationships/hyperlink" Target="http://en.wikipedia.org/wiki/Middle_Bronze_Age_alphabets" TargetMode="External"/><Relationship Id="rId406" Type="http://schemas.openxmlformats.org/officeDocument/2006/relationships/hyperlink" Target="http://en.wikipedia.org/wiki/Saxon_Dynasty" TargetMode="External"/><Relationship Id="rId960" Type="http://schemas.openxmlformats.org/officeDocument/2006/relationships/hyperlink" Target="http://en.wikipedia.org/wiki/History_of_education_in_Scotland" TargetMode="External"/><Relationship Id="rId1036" Type="http://schemas.openxmlformats.org/officeDocument/2006/relationships/hyperlink" Target="http://en.wikipedia.org/wiki/Komsomol" TargetMode="External"/><Relationship Id="rId392" Type="http://schemas.openxmlformats.org/officeDocument/2006/relationships/hyperlink" Target="http://en.wikipedia.org/wiki/Charlemagne" TargetMode="External"/><Relationship Id="rId613" Type="http://schemas.openxmlformats.org/officeDocument/2006/relationships/hyperlink" Target="http://en.wikipedia.org/wiki/History_of_education" TargetMode="External"/><Relationship Id="rId697" Type="http://schemas.openxmlformats.org/officeDocument/2006/relationships/hyperlink" Target="http://en.wikipedia.org/wiki/Sunday_school" TargetMode="External"/><Relationship Id="rId820" Type="http://schemas.openxmlformats.org/officeDocument/2006/relationships/hyperlink" Target="http://en.wikipedia.org/wiki/Conservative_Party_%28UK%29" TargetMode="External"/><Relationship Id="rId918" Type="http://schemas.openxmlformats.org/officeDocument/2006/relationships/hyperlink" Target="http://en.wikipedia.org/wiki/University_of_Edinburgh" TargetMode="External"/><Relationship Id="rId252" Type="http://schemas.openxmlformats.org/officeDocument/2006/relationships/hyperlink" Target="http://en.wikipedia.org/wiki/Community" TargetMode="External"/><Relationship Id="rId47" Type="http://schemas.openxmlformats.org/officeDocument/2006/relationships/hyperlink" Target="http://en.wikipedia.org/wiki/Socialization" TargetMode="External"/><Relationship Id="rId112" Type="http://schemas.openxmlformats.org/officeDocument/2006/relationships/hyperlink" Target="http://en.wikipedia.org/wiki/History_of_education" TargetMode="External"/><Relationship Id="rId557" Type="http://schemas.openxmlformats.org/officeDocument/2006/relationships/hyperlink" Target="http://en.wikipedia.org/wiki/783" TargetMode="External"/><Relationship Id="rId764" Type="http://schemas.openxmlformats.org/officeDocument/2006/relationships/hyperlink" Target="http://en.wikipedia.org/wiki/Local_education_authority" TargetMode="External"/><Relationship Id="rId971" Type="http://schemas.openxmlformats.org/officeDocument/2006/relationships/hyperlink" Target="http://en.wikipedia.org/wiki/Feudal" TargetMode="External"/><Relationship Id="rId196" Type="http://schemas.openxmlformats.org/officeDocument/2006/relationships/hyperlink" Target="http://en.wikipedia.org/wiki/Cyrillic_alphabet" TargetMode="External"/><Relationship Id="rId417" Type="http://schemas.openxmlformats.org/officeDocument/2006/relationships/hyperlink" Target="http://en.wikipedia.org/wiki/Cathedral" TargetMode="External"/><Relationship Id="rId624" Type="http://schemas.openxmlformats.org/officeDocument/2006/relationships/hyperlink" Target="http://en.wikipedia.org/wiki/Central_Europe" TargetMode="External"/><Relationship Id="rId831" Type="http://schemas.openxmlformats.org/officeDocument/2006/relationships/hyperlink" Target="http://en.wikipedia.org/wiki/National_Curriculum_%28England,_Wales_and_Northern_Ireland%29" TargetMode="External"/><Relationship Id="rId1047" Type="http://schemas.openxmlformats.org/officeDocument/2006/relationships/hyperlink" Target="http://en.wikipedia.org/wiki/History_of_education_in_Angola" TargetMode="External"/><Relationship Id="rId263" Type="http://schemas.openxmlformats.org/officeDocument/2006/relationships/hyperlink" Target="http://en.wikipedia.org/wiki/History_of_education" TargetMode="External"/><Relationship Id="rId470" Type="http://schemas.openxmlformats.org/officeDocument/2006/relationships/hyperlink" Target="http://en.wikipedia.org/wiki/History_of_education" TargetMode="External"/><Relationship Id="rId929" Type="http://schemas.openxmlformats.org/officeDocument/2006/relationships/hyperlink" Target="http://en.wikipedia.org/wiki/Education_Act_1633" TargetMode="External"/><Relationship Id="rId58" Type="http://schemas.openxmlformats.org/officeDocument/2006/relationships/hyperlink" Target="http://en.wikipedia.org/wiki/Fishing" TargetMode="External"/><Relationship Id="rId123" Type="http://schemas.openxmlformats.org/officeDocument/2006/relationships/hyperlink" Target="http://en.wikipedia.org/wiki/History" TargetMode="External"/><Relationship Id="rId330" Type="http://schemas.openxmlformats.org/officeDocument/2006/relationships/hyperlink" Target="http://en.wikipedia.org/wiki/History_of_education" TargetMode="External"/><Relationship Id="rId568" Type="http://schemas.openxmlformats.org/officeDocument/2006/relationships/hyperlink" Target="http://en.wikipedia.org/wiki/Kyoto" TargetMode="External"/><Relationship Id="rId775" Type="http://schemas.openxmlformats.org/officeDocument/2006/relationships/hyperlink" Target="http://en.wikipedia.org/wiki/History_of_education_in_England" TargetMode="External"/><Relationship Id="rId982" Type="http://schemas.openxmlformats.org/officeDocument/2006/relationships/hyperlink" Target="http://en.wikipedia.org/wiki/Western_medicine" TargetMode="External"/><Relationship Id="rId428" Type="http://schemas.openxmlformats.org/officeDocument/2006/relationships/hyperlink" Target="http://en.wikipedia.org/wiki/Maktab" TargetMode="External"/><Relationship Id="rId635" Type="http://schemas.openxmlformats.org/officeDocument/2006/relationships/hyperlink" Target="http://en.wikipedia.org/wiki/Pedagogy" TargetMode="External"/><Relationship Id="rId842" Type="http://schemas.openxmlformats.org/officeDocument/2006/relationships/hyperlink" Target="http://en.wikipedia.org/wiki/Easter" TargetMode="External"/><Relationship Id="rId1058" Type="http://schemas.openxmlformats.org/officeDocument/2006/relationships/hyperlink" Target="http://en.wikipedia.org/wiki/MEDC" TargetMode="External"/><Relationship Id="rId274" Type="http://schemas.openxmlformats.org/officeDocument/2006/relationships/hyperlink" Target="http://en.wikipedia.org/wiki/Sanskrit_Literature" TargetMode="External"/><Relationship Id="rId481" Type="http://schemas.openxmlformats.org/officeDocument/2006/relationships/hyperlink" Target="http://en.wikipedia.org/wiki/History_of_education" TargetMode="External"/><Relationship Id="rId702" Type="http://schemas.openxmlformats.org/officeDocument/2006/relationships/hyperlink" Target="http://en.wikipedia.org/wiki/History_of_education_in_England" TargetMode="External"/><Relationship Id="rId69" Type="http://schemas.openxmlformats.org/officeDocument/2006/relationships/hyperlink" Target="http://en.wikipedia.org/wiki/History_of_education" TargetMode="External"/><Relationship Id="rId134" Type="http://schemas.openxmlformats.org/officeDocument/2006/relationships/hyperlink" Target="http://en.wikipedia.org/wiki/Storytelling" TargetMode="External"/><Relationship Id="rId579" Type="http://schemas.openxmlformats.org/officeDocument/2006/relationships/hyperlink" Target="http://en.wikipedia.org/wiki/Nahuatl_language" TargetMode="External"/><Relationship Id="rId786" Type="http://schemas.openxmlformats.org/officeDocument/2006/relationships/hyperlink" Target="http://en.wikipedia.org/wiki/Tripartite_System" TargetMode="External"/><Relationship Id="rId993" Type="http://schemas.openxmlformats.org/officeDocument/2006/relationships/hyperlink" Target="http://en.wikipedia.org/wiki/Chinese_characters" TargetMode="External"/><Relationship Id="rId341" Type="http://schemas.openxmlformats.org/officeDocument/2006/relationships/hyperlink" Target="http://en.wikipedia.org/wiki/Aristotle" TargetMode="External"/><Relationship Id="rId439" Type="http://schemas.openxmlformats.org/officeDocument/2006/relationships/hyperlink" Target="http://en.wikipedia.org/wiki/Greek_language" TargetMode="External"/><Relationship Id="rId646" Type="http://schemas.openxmlformats.org/officeDocument/2006/relationships/hyperlink" Target="http://en.wikipedia.org/wiki/Research_university" TargetMode="External"/><Relationship Id="rId201" Type="http://schemas.openxmlformats.org/officeDocument/2006/relationships/hyperlink" Target="http://en.wikipedia.org/wiki/China" TargetMode="External"/><Relationship Id="rId285" Type="http://schemas.openxmlformats.org/officeDocument/2006/relationships/hyperlink" Target="http://en.wikipedia.org/wiki/History_of_education" TargetMode="External"/><Relationship Id="rId506" Type="http://schemas.openxmlformats.org/officeDocument/2006/relationships/hyperlink" Target="http://en.wikipedia.org/wiki/Timbuktu" TargetMode="External"/><Relationship Id="rId853" Type="http://schemas.openxmlformats.org/officeDocument/2006/relationships/hyperlink" Target="http://en.wikipedia.org/wiki/Buckinghamshire" TargetMode="External"/><Relationship Id="rId492" Type="http://schemas.openxmlformats.org/officeDocument/2006/relationships/hyperlink" Target="http://en.wikipedia.org/wiki/Logic_in_Islamic_philosophy" TargetMode="External"/><Relationship Id="rId713" Type="http://schemas.openxmlformats.org/officeDocument/2006/relationships/hyperlink" Target="http://en.wikipedia.org/wiki/Education_in_England" TargetMode="External"/><Relationship Id="rId797" Type="http://schemas.openxmlformats.org/officeDocument/2006/relationships/hyperlink" Target="http://en.wikipedia.org/wiki/Debates_on_the_grammar_school" TargetMode="External"/><Relationship Id="rId920" Type="http://schemas.openxmlformats.org/officeDocument/2006/relationships/hyperlink" Target="http://en.wikipedia.org/wiki/Aberdeen" TargetMode="External"/><Relationship Id="rId145" Type="http://schemas.openxmlformats.org/officeDocument/2006/relationships/hyperlink" Target="http://en.wikipedia.org/wiki/Agriculture" TargetMode="External"/><Relationship Id="rId352" Type="http://schemas.openxmlformats.org/officeDocument/2006/relationships/hyperlink" Target="http://en.wikipedia.org/wiki/History_of_education" TargetMode="External"/><Relationship Id="rId212" Type="http://schemas.openxmlformats.org/officeDocument/2006/relationships/hyperlink" Target="http://en.wikipedia.org/wiki/Vellum" TargetMode="External"/><Relationship Id="rId657" Type="http://schemas.openxmlformats.org/officeDocument/2006/relationships/hyperlink" Target="http://en.wikipedia.org/wiki/Free_education" TargetMode="External"/><Relationship Id="rId864" Type="http://schemas.openxmlformats.org/officeDocument/2006/relationships/hyperlink" Target="http://en.wikipedia.org/wiki/Lincolnshire" TargetMode="External"/><Relationship Id="rId296" Type="http://schemas.openxmlformats.org/officeDocument/2006/relationships/hyperlink" Target="http://en.wikipedia.org/wiki/History_of_education" TargetMode="External"/><Relationship Id="rId517" Type="http://schemas.openxmlformats.org/officeDocument/2006/relationships/hyperlink" Target="http://en.wikipedia.org/wiki/Thousand_Character_Classic" TargetMode="External"/><Relationship Id="rId724" Type="http://schemas.openxmlformats.org/officeDocument/2006/relationships/hyperlink" Target="http://en.wikipedia.org/wiki/Henry_Brougham" TargetMode="External"/><Relationship Id="rId931" Type="http://schemas.openxmlformats.org/officeDocument/2006/relationships/hyperlink" Target="http://en.wikipedia.org/wiki/Covenanter" TargetMode="External"/><Relationship Id="rId60" Type="http://schemas.openxmlformats.org/officeDocument/2006/relationships/hyperlink" Target="http://en.wikipedia.org/wiki/Food_preservation" TargetMode="External"/><Relationship Id="rId156" Type="http://schemas.openxmlformats.org/officeDocument/2006/relationships/hyperlink" Target="http://en.wikipedia.org/wiki/City_states" TargetMode="External"/><Relationship Id="rId363" Type="http://schemas.openxmlformats.org/officeDocument/2006/relationships/hyperlink" Target="http://en.wikipedia.org/wiki/History_of_education" TargetMode="External"/><Relationship Id="rId570" Type="http://schemas.openxmlformats.org/officeDocument/2006/relationships/hyperlink" Target="http://en.wikipedia.org/wiki/Zen" TargetMode="External"/><Relationship Id="rId1007" Type="http://schemas.openxmlformats.org/officeDocument/2006/relationships/hyperlink" Target="http://en.wikipedia.org/wiki/Hamar" TargetMode="External"/><Relationship Id="rId223" Type="http://schemas.openxmlformats.org/officeDocument/2006/relationships/hyperlink" Target="http://en.wikipedia.org/wiki/Syllabary" TargetMode="External"/><Relationship Id="rId430" Type="http://schemas.openxmlformats.org/officeDocument/2006/relationships/hyperlink" Target="http://en.wikipedia.org/wiki/Sassanid_empire" TargetMode="External"/><Relationship Id="rId668" Type="http://schemas.openxmlformats.org/officeDocument/2006/relationships/hyperlink" Target="http://en.wikipedia.org/wiki/Edward_VI_of_England" TargetMode="External"/><Relationship Id="rId875" Type="http://schemas.openxmlformats.org/officeDocument/2006/relationships/hyperlink" Target="http://en.wikipedia.org/wiki/Academy_%28English_school%29" TargetMode="External"/><Relationship Id="rId1060" Type="http://schemas.openxmlformats.org/officeDocument/2006/relationships/theme" Target="theme/theme1.xml"/><Relationship Id="rId18" Type="http://schemas.openxmlformats.org/officeDocument/2006/relationships/hyperlink" Target="http://en.wikipedia.org/wiki/International_education" TargetMode="External"/><Relationship Id="rId528" Type="http://schemas.openxmlformats.org/officeDocument/2006/relationships/hyperlink" Target="http://en.wikipedia.org/wiki/Sui_Dynasty" TargetMode="External"/><Relationship Id="rId735" Type="http://schemas.openxmlformats.org/officeDocument/2006/relationships/hyperlink" Target="http://en.wikipedia.org/wiki/Elementary_Education_Act_1870" TargetMode="External"/><Relationship Id="rId942" Type="http://schemas.openxmlformats.org/officeDocument/2006/relationships/hyperlink" Target="http://en.wikipedia.org/wiki/History_of_education_in_Scotland" TargetMode="External"/><Relationship Id="rId125" Type="http://schemas.openxmlformats.org/officeDocument/2006/relationships/hyperlink" Target="http://en.wikipedia.org/wiki/Human" TargetMode="External"/><Relationship Id="rId167" Type="http://schemas.openxmlformats.org/officeDocument/2006/relationships/hyperlink" Target="http://en.wikipedia.org/wiki/Nobles" TargetMode="External"/><Relationship Id="rId332" Type="http://schemas.openxmlformats.org/officeDocument/2006/relationships/hyperlink" Target="http://en.wikipedia.org/wiki/History_of_education" TargetMode="External"/><Relationship Id="rId374" Type="http://schemas.openxmlformats.org/officeDocument/2006/relationships/hyperlink" Target="http://en.wikipedia.org/wiki/Cathedral_school" TargetMode="External"/><Relationship Id="rId581" Type="http://schemas.openxmlformats.org/officeDocument/2006/relationships/hyperlink" Target="http://en.wikipedia.org/wiki/Mesoamerican_chronology" TargetMode="External"/><Relationship Id="rId777" Type="http://schemas.openxmlformats.org/officeDocument/2006/relationships/hyperlink" Target="http://en.wikipedia.org/w/index.php?title=Poor_Law_school&amp;action=edit&amp;redlink=1" TargetMode="External"/><Relationship Id="rId984" Type="http://schemas.openxmlformats.org/officeDocument/2006/relationships/hyperlink" Target="http://en.wikipedia.org/wiki/Gun" TargetMode="External"/><Relationship Id="rId1018" Type="http://schemas.openxmlformats.org/officeDocument/2006/relationships/hyperlink" Target="http://en.wikipedia.org/wiki/Nikolay_Bogdanov-Belsky" TargetMode="External"/><Relationship Id="rId71" Type="http://schemas.openxmlformats.org/officeDocument/2006/relationships/hyperlink" Target="http://en.wikipedia.org/wiki/Universities" TargetMode="External"/><Relationship Id="rId234" Type="http://schemas.openxmlformats.org/officeDocument/2006/relationships/hyperlink" Target="http://en.wikipedia.org/wiki/Ashurbanipal" TargetMode="External"/><Relationship Id="rId637" Type="http://schemas.openxmlformats.org/officeDocument/2006/relationships/hyperlink" Target="http://en.wikipedia.org/wiki/Germany" TargetMode="External"/><Relationship Id="rId679" Type="http://schemas.openxmlformats.org/officeDocument/2006/relationships/hyperlink" Target="http://en.wikipedia.org/wiki/Secondary_Technical_School" TargetMode="External"/><Relationship Id="rId802" Type="http://schemas.openxmlformats.org/officeDocument/2006/relationships/hyperlink" Target="http://en.wikipedia.org/wiki/George_Tomlinson" TargetMode="External"/><Relationship Id="rId844" Type="http://schemas.openxmlformats.org/officeDocument/2006/relationships/hyperlink" Target="http://en.wikipedia.org/wiki/United_Kingdom_general_election,_1997" TargetMode="External"/><Relationship Id="rId886" Type="http://schemas.openxmlformats.org/officeDocument/2006/relationships/hyperlink" Target="http://en.wikipedia.org/wiki/Children_Act_2004" TargetMode="External"/><Relationship Id="rId2" Type="http://schemas.openxmlformats.org/officeDocument/2006/relationships/styles" Target="styles.xml"/><Relationship Id="rId29" Type="http://schemas.openxmlformats.org/officeDocument/2006/relationships/hyperlink" Target="http://en.wikipedia.org/wiki/Mathematics_education" TargetMode="External"/><Relationship Id="rId276" Type="http://schemas.openxmlformats.org/officeDocument/2006/relationships/hyperlink" Target="http://en.wikipedia.org/wiki/Sanskrit_literature" TargetMode="External"/><Relationship Id="rId441" Type="http://schemas.openxmlformats.org/officeDocument/2006/relationships/hyperlink" Target="http://en.wikipedia.org/wiki/Plato" TargetMode="External"/><Relationship Id="rId483" Type="http://schemas.openxmlformats.org/officeDocument/2006/relationships/hyperlink" Target="http://en.wikipedia.org/wiki/Cairo" TargetMode="External"/><Relationship Id="rId539" Type="http://schemas.openxmlformats.org/officeDocument/2006/relationships/hyperlink" Target="http://en.wikipedia.org/wiki/History_of_education" TargetMode="External"/><Relationship Id="rId690" Type="http://schemas.openxmlformats.org/officeDocument/2006/relationships/hyperlink" Target="http://en.wikipedia.org/wiki/The_three_Rs" TargetMode="External"/><Relationship Id="rId704" Type="http://schemas.openxmlformats.org/officeDocument/2006/relationships/hyperlink" Target="http://en.wikipedia.org/wiki/History_of_education_in_England" TargetMode="External"/><Relationship Id="rId746" Type="http://schemas.openxmlformats.org/officeDocument/2006/relationships/hyperlink" Target="http://en.wikipedia.org/wiki/History_of_education_in_England" TargetMode="External"/><Relationship Id="rId911" Type="http://schemas.openxmlformats.org/officeDocument/2006/relationships/hyperlink" Target="http://en.wikipedia.org/wiki/History_of_education_in_Scotland" TargetMode="External"/><Relationship Id="rId40" Type="http://schemas.openxmlformats.org/officeDocument/2006/relationships/hyperlink" Target="http://en.wikipedia.org/wiki/Multivariate_statistics" TargetMode="External"/><Relationship Id="rId136" Type="http://schemas.openxmlformats.org/officeDocument/2006/relationships/hyperlink" Target="http://en.wikipedia.org/wiki/Folklore" TargetMode="External"/><Relationship Id="rId178" Type="http://schemas.openxmlformats.org/officeDocument/2006/relationships/hyperlink" Target="http://en.wikipedia.org/wiki/History_of_education" TargetMode="External"/><Relationship Id="rId301" Type="http://schemas.openxmlformats.org/officeDocument/2006/relationships/hyperlink" Target="http://en.wikipedia.org/wiki/Common_Era" TargetMode="External"/><Relationship Id="rId343" Type="http://schemas.openxmlformats.org/officeDocument/2006/relationships/hyperlink" Target="http://en.wikipedia.org/wiki/Platonic_Academy" TargetMode="External"/><Relationship Id="rId550" Type="http://schemas.openxmlformats.org/officeDocument/2006/relationships/hyperlink" Target="http://en.wikipedia.org/wiki/Buddhism" TargetMode="External"/><Relationship Id="rId788" Type="http://schemas.openxmlformats.org/officeDocument/2006/relationships/hyperlink" Target="http://en.wikipedia.org/wiki/Secondary_Technical_School" TargetMode="External"/><Relationship Id="rId953" Type="http://schemas.openxmlformats.org/officeDocument/2006/relationships/hyperlink" Target="http://en.wikipedia.org/wiki/Ordinary_Grade" TargetMode="External"/><Relationship Id="rId995" Type="http://schemas.openxmlformats.org/officeDocument/2006/relationships/hyperlink" Target="http://en.wikipedia.org/wiki/Religion" TargetMode="External"/><Relationship Id="rId1029" Type="http://schemas.openxmlformats.org/officeDocument/2006/relationships/hyperlink" Target="http://en.wikipedia.org/wiki/Sovnarkom" TargetMode="External"/><Relationship Id="rId82" Type="http://schemas.openxmlformats.org/officeDocument/2006/relationships/hyperlink" Target="http://en.wikipedia.org/wiki/Education" TargetMode="External"/><Relationship Id="rId203" Type="http://schemas.openxmlformats.org/officeDocument/2006/relationships/hyperlink" Target="http://en.wikipedia.org/wiki/Oracle_bones" TargetMode="External"/><Relationship Id="rId385" Type="http://schemas.openxmlformats.org/officeDocument/2006/relationships/hyperlink" Target="http://en.wikipedia.org/wiki/Celtic_Christianity" TargetMode="External"/><Relationship Id="rId592" Type="http://schemas.openxmlformats.org/officeDocument/2006/relationships/hyperlink" Target="http://en.wikipedia.org/wiki/Priests" TargetMode="External"/><Relationship Id="rId606" Type="http://schemas.openxmlformats.org/officeDocument/2006/relationships/hyperlink" Target="http://en.wikipedia.org/wiki/High_Middle_Ages" TargetMode="External"/><Relationship Id="rId648" Type="http://schemas.openxmlformats.org/officeDocument/2006/relationships/hyperlink" Target="http://en.wikipedia.org/wiki/History_of_education" TargetMode="External"/><Relationship Id="rId813" Type="http://schemas.openxmlformats.org/officeDocument/2006/relationships/hyperlink" Target="http://en.wikipedia.org/wiki/Generation" TargetMode="External"/><Relationship Id="rId855" Type="http://schemas.openxmlformats.org/officeDocument/2006/relationships/hyperlink" Target="http://en.wikipedia.org/wiki/Birmingham" TargetMode="External"/><Relationship Id="rId1040" Type="http://schemas.openxmlformats.org/officeDocument/2006/relationships/hyperlink" Target="http://en.wikipedia.org/wiki/Soviet_Census_%281937%29" TargetMode="External"/><Relationship Id="rId245" Type="http://schemas.openxmlformats.org/officeDocument/2006/relationships/hyperlink" Target="http://en.wikipedia.org/wiki/History_of_education" TargetMode="External"/><Relationship Id="rId287" Type="http://schemas.openxmlformats.org/officeDocument/2006/relationships/hyperlink" Target="http://en.wikipedia.org/wiki/Karma" TargetMode="External"/><Relationship Id="rId410" Type="http://schemas.openxmlformats.org/officeDocument/2006/relationships/hyperlink" Target="http://en.wikipedia.org/wiki/Third_Lateran_Council" TargetMode="External"/><Relationship Id="rId452" Type="http://schemas.openxmlformats.org/officeDocument/2006/relationships/hyperlink" Target="http://en.wikipedia.org/wiki/Islamic_science" TargetMode="External"/><Relationship Id="rId494" Type="http://schemas.openxmlformats.org/officeDocument/2006/relationships/hyperlink" Target="http://en.wikipedia.org/wiki/Ijazah" TargetMode="External"/><Relationship Id="rId508" Type="http://schemas.openxmlformats.org/officeDocument/2006/relationships/hyperlink" Target="http://en.wikipedia.org/wiki/Qur%27an" TargetMode="External"/><Relationship Id="rId715" Type="http://schemas.openxmlformats.org/officeDocument/2006/relationships/hyperlink" Target="http://en.wikipedia.org/wiki/Infant_school" TargetMode="External"/><Relationship Id="rId897" Type="http://schemas.openxmlformats.org/officeDocument/2006/relationships/hyperlink" Target="http://en.wikipedia.org/wiki/Education" TargetMode="External"/><Relationship Id="rId922" Type="http://schemas.openxmlformats.org/officeDocument/2006/relationships/hyperlink" Target="http://en.wikipedia.org/wiki/Dominie" TargetMode="External"/><Relationship Id="rId105" Type="http://schemas.openxmlformats.org/officeDocument/2006/relationships/hyperlink" Target="http://en.wikipedia.org/wiki/History_of_education" TargetMode="External"/><Relationship Id="rId147" Type="http://schemas.openxmlformats.org/officeDocument/2006/relationships/hyperlink" Target="http://en.wikipedia.org/wiki/Town" TargetMode="External"/><Relationship Id="rId312" Type="http://schemas.openxmlformats.org/officeDocument/2006/relationships/hyperlink" Target="http://en.wikipedia.org/wiki/Confucius" TargetMode="External"/><Relationship Id="rId354" Type="http://schemas.openxmlformats.org/officeDocument/2006/relationships/hyperlink" Target="http://en.wikipedia.org/wiki/History_of_education" TargetMode="External"/><Relationship Id="rId757" Type="http://schemas.openxmlformats.org/officeDocument/2006/relationships/hyperlink" Target="http://en.wikipedia.org/wiki/Elementary_school" TargetMode="External"/><Relationship Id="rId799" Type="http://schemas.openxmlformats.org/officeDocument/2006/relationships/hyperlink" Target="http://en.wikipedia.org/wiki/Comprehensive_school" TargetMode="External"/><Relationship Id="rId964" Type="http://schemas.openxmlformats.org/officeDocument/2006/relationships/hyperlink" Target="http://en.wikipedia.org/wiki/Lord_Curzon" TargetMode="External"/><Relationship Id="rId51" Type="http://schemas.openxmlformats.org/officeDocument/2006/relationships/hyperlink" Target="http://en.wikipedia.org/wiki/History_of_education" TargetMode="External"/><Relationship Id="rId93" Type="http://schemas.openxmlformats.org/officeDocument/2006/relationships/hyperlink" Target="http://en.wikipedia.org/wiki/History_of_education" TargetMode="External"/><Relationship Id="rId189" Type="http://schemas.openxmlformats.org/officeDocument/2006/relationships/hyperlink" Target="http://en.wikipedia.org/wiki/History_of_education" TargetMode="External"/><Relationship Id="rId396" Type="http://schemas.openxmlformats.org/officeDocument/2006/relationships/hyperlink" Target="http://en.wikipedia.org/wiki/Art" TargetMode="External"/><Relationship Id="rId561" Type="http://schemas.openxmlformats.org/officeDocument/2006/relationships/hyperlink" Target="http://en.wikipedia.org/wiki/History_of_education_in_Japan" TargetMode="External"/><Relationship Id="rId617" Type="http://schemas.openxmlformats.org/officeDocument/2006/relationships/hyperlink" Target="http://en.wikipedia.org/wiki/Liberal_arts" TargetMode="External"/><Relationship Id="rId659" Type="http://schemas.openxmlformats.org/officeDocument/2006/relationships/hyperlink" Target="http://en.wikipedia.org/wiki/La%C3%AFcit%C3%A9" TargetMode="External"/><Relationship Id="rId824" Type="http://schemas.openxmlformats.org/officeDocument/2006/relationships/hyperlink" Target="http://en.wikipedia.org/wiki/Labour_Party_%28UK%29" TargetMode="External"/><Relationship Id="rId866" Type="http://schemas.openxmlformats.org/officeDocument/2006/relationships/hyperlink" Target="http://en.wikipedia.org/wiki/Bexley" TargetMode="External"/><Relationship Id="rId214" Type="http://schemas.openxmlformats.org/officeDocument/2006/relationships/hyperlink" Target="http://en.wikipedia.org/w/index.php?title=History_of_education&amp;action=edit&amp;section=4" TargetMode="External"/><Relationship Id="rId256" Type="http://schemas.openxmlformats.org/officeDocument/2006/relationships/hyperlink" Target="http://en.wikipedia.org/wiki/History_of_education" TargetMode="External"/><Relationship Id="rId298" Type="http://schemas.openxmlformats.org/officeDocument/2006/relationships/hyperlink" Target="http://en.wikipedia.org/wiki/History_of_education" TargetMode="External"/><Relationship Id="rId421" Type="http://schemas.openxmlformats.org/officeDocument/2006/relationships/hyperlink" Target="http://en.wikipedia.org/wiki/Religion" TargetMode="External"/><Relationship Id="rId463" Type="http://schemas.openxmlformats.org/officeDocument/2006/relationships/hyperlink" Target="http://en.wikipedia.org/wiki/History_of_education" TargetMode="External"/><Relationship Id="rId519" Type="http://schemas.openxmlformats.org/officeDocument/2006/relationships/hyperlink" Target="http://en.wikipedia.org/wiki/Hundred_Family_Surnames" TargetMode="External"/><Relationship Id="rId670" Type="http://schemas.openxmlformats.org/officeDocument/2006/relationships/hyperlink" Target="http://en.wikipedia.org/wiki/University_College_London" TargetMode="External"/><Relationship Id="rId1051" Type="http://schemas.openxmlformats.org/officeDocument/2006/relationships/hyperlink" Target="http://en.wikipedia.org/w/index.php?title=History_of_education&amp;action=edit&amp;section=31" TargetMode="External"/><Relationship Id="rId116" Type="http://schemas.openxmlformats.org/officeDocument/2006/relationships/hyperlink" Target="http://en.wikipedia.org/wiki/History_of_education" TargetMode="External"/><Relationship Id="rId158" Type="http://schemas.openxmlformats.org/officeDocument/2006/relationships/hyperlink" Target="http://en.wikipedia.org/wiki/Band_society" TargetMode="External"/><Relationship Id="rId323" Type="http://schemas.openxmlformats.org/officeDocument/2006/relationships/hyperlink" Target="http://en.wikipedia.org/wiki/China" TargetMode="External"/><Relationship Id="rId530" Type="http://schemas.openxmlformats.org/officeDocument/2006/relationships/hyperlink" Target="http://en.wikipedia.org/wiki/Qing_Dynasty" TargetMode="External"/><Relationship Id="rId726" Type="http://schemas.openxmlformats.org/officeDocument/2006/relationships/hyperlink" Target="http://en.wikipedia.org/wiki/Act_of_Parliament" TargetMode="External"/><Relationship Id="rId768" Type="http://schemas.openxmlformats.org/officeDocument/2006/relationships/hyperlink" Target="http://en.wikipedia.org/wiki/Grammar_school" TargetMode="External"/><Relationship Id="rId933" Type="http://schemas.openxmlformats.org/officeDocument/2006/relationships/hyperlink" Target="http://en.wikipedia.org/wiki/Presbyterian_polity" TargetMode="External"/><Relationship Id="rId975" Type="http://schemas.openxmlformats.org/officeDocument/2006/relationships/hyperlink" Target="http://en.wikipedia.org/wiki/Edo" TargetMode="External"/><Relationship Id="rId1009" Type="http://schemas.openxmlformats.org/officeDocument/2006/relationships/hyperlink" Target="http://en.wikipedia.org/wiki/Denmark-Norway" TargetMode="External"/><Relationship Id="rId20" Type="http://schemas.openxmlformats.org/officeDocument/2006/relationships/hyperlink" Target="http://en.wikipedia.org/wiki/School_counselor" TargetMode="External"/><Relationship Id="rId62" Type="http://schemas.openxmlformats.org/officeDocument/2006/relationships/hyperlink" Target="http://en.wikipedia.org/wiki/Stone_work" TargetMode="External"/><Relationship Id="rId365" Type="http://schemas.openxmlformats.org/officeDocument/2006/relationships/hyperlink" Target="http://en.wikipedia.org/w/index.php?title=History_of_education&amp;action=edit&amp;section=10" TargetMode="External"/><Relationship Id="rId572" Type="http://schemas.openxmlformats.org/officeDocument/2006/relationships/hyperlink" Target="http://en.wikipedia.org/wiki/Ashikaga" TargetMode="External"/><Relationship Id="rId628" Type="http://schemas.openxmlformats.org/officeDocument/2006/relationships/hyperlink" Target="http://en.wikipedia.org/wiki/Russia" TargetMode="External"/><Relationship Id="rId835" Type="http://schemas.openxmlformats.org/officeDocument/2006/relationships/hyperlink" Target="http://en.wikipedia.org/wiki/League_tables" TargetMode="External"/><Relationship Id="rId225" Type="http://schemas.openxmlformats.org/officeDocument/2006/relationships/hyperlink" Target="http://en.wikipedia.org/wiki/Sumer" TargetMode="External"/><Relationship Id="rId267" Type="http://schemas.openxmlformats.org/officeDocument/2006/relationships/hyperlink" Target="http://en.wikipedia.org/wiki/History_of_education" TargetMode="External"/><Relationship Id="rId432" Type="http://schemas.openxmlformats.org/officeDocument/2006/relationships/hyperlink" Target="http://en.wikipedia.org/wiki/Astrology" TargetMode="External"/><Relationship Id="rId474" Type="http://schemas.openxmlformats.org/officeDocument/2006/relationships/hyperlink" Target="http://en.wikipedia.org/wiki/Encyclopedia_of_Islam" TargetMode="External"/><Relationship Id="rId877" Type="http://schemas.openxmlformats.org/officeDocument/2006/relationships/hyperlink" Target="http://en.wikipedia.org/wiki/New_Deal_%28UK%29" TargetMode="External"/><Relationship Id="rId1020" Type="http://schemas.openxmlformats.org/officeDocument/2006/relationships/hyperlink" Target="http://en.wikipedia.org/wiki/Imperial_Russia" TargetMode="External"/><Relationship Id="rId127" Type="http://schemas.openxmlformats.org/officeDocument/2006/relationships/hyperlink" Target="http://en.wikipedia.org/wiki/Nomad" TargetMode="External"/><Relationship Id="rId681" Type="http://schemas.openxmlformats.org/officeDocument/2006/relationships/hyperlink" Target="http://en.wikipedia.org/wiki/Independent_school_%28United_Kingdom%29" TargetMode="External"/><Relationship Id="rId737" Type="http://schemas.openxmlformats.org/officeDocument/2006/relationships/hyperlink" Target="http://en.wikipedia.org/wiki/History_of_education_in_England" TargetMode="External"/><Relationship Id="rId779" Type="http://schemas.openxmlformats.org/officeDocument/2006/relationships/hyperlink" Target="http://en.wikipedia.org/wiki/Will_Spens" TargetMode="External"/><Relationship Id="rId902" Type="http://schemas.openxmlformats.org/officeDocument/2006/relationships/hyperlink" Target="http://en.wikipedia.org/wiki/High_School_of_Glasgow" TargetMode="External"/><Relationship Id="rId944" Type="http://schemas.openxmlformats.org/officeDocument/2006/relationships/hyperlink" Target="http://en.wikipedia.org/wiki/History_of_education_in_Scotland" TargetMode="External"/><Relationship Id="rId986" Type="http://schemas.openxmlformats.org/officeDocument/2006/relationships/hyperlink" Target="http://en.wikipedia.org/wiki/European_studies" TargetMode="External"/><Relationship Id="rId31" Type="http://schemas.openxmlformats.org/officeDocument/2006/relationships/hyperlink" Target="http://en.wikipedia.org/wiki/Social_science_education" TargetMode="External"/><Relationship Id="rId73" Type="http://schemas.openxmlformats.org/officeDocument/2006/relationships/hyperlink" Target="http://en.wikipedia.org/wiki/Education_in_Afghanistan" TargetMode="External"/><Relationship Id="rId169" Type="http://schemas.openxmlformats.org/officeDocument/2006/relationships/hyperlink" Target="http://en.wikipedia.org/wiki/Religions" TargetMode="External"/><Relationship Id="rId334" Type="http://schemas.openxmlformats.org/officeDocument/2006/relationships/hyperlink" Target="http://en.wikipedia.org/wiki/History_of_education" TargetMode="External"/><Relationship Id="rId376" Type="http://schemas.openxmlformats.org/officeDocument/2006/relationships/hyperlink" Target="http://en.wikipedia.org/w/index.php?title=Scholae_monasticae&amp;action=edit&amp;redlink=1" TargetMode="External"/><Relationship Id="rId541" Type="http://schemas.openxmlformats.org/officeDocument/2006/relationships/hyperlink" Target="http://en.wikipedia.org/wiki/History_of_education_in_India" TargetMode="External"/><Relationship Id="rId583" Type="http://schemas.openxmlformats.org/officeDocument/2006/relationships/hyperlink" Target="http://en.wikipedia.org/w/index.php?title=History_of_education&amp;action=edit&amp;section=17" TargetMode="External"/><Relationship Id="rId639" Type="http://schemas.openxmlformats.org/officeDocument/2006/relationships/hyperlink" Target="http://en.wikipedia.org/wiki/Switzerland" TargetMode="External"/><Relationship Id="rId790" Type="http://schemas.openxmlformats.org/officeDocument/2006/relationships/hyperlink" Target="http://en.wikipedia.org/wiki/History_of_education_in_England" TargetMode="External"/><Relationship Id="rId804" Type="http://schemas.openxmlformats.org/officeDocument/2006/relationships/hyperlink" Target="http://en.wikipedia.org/wiki/History_of_education_in_England" TargetMode="External"/><Relationship Id="rId4" Type="http://schemas.openxmlformats.org/officeDocument/2006/relationships/webSettings" Target="webSettings.xml"/><Relationship Id="rId180" Type="http://schemas.openxmlformats.org/officeDocument/2006/relationships/hyperlink" Target="http://en.wikipedia.org/w/index.php?title=History_of_education&amp;action=edit&amp;section=2" TargetMode="External"/><Relationship Id="rId236" Type="http://schemas.openxmlformats.org/officeDocument/2006/relationships/hyperlink" Target="http://en.wikipedia.org/wiki/Mathematics" TargetMode="External"/><Relationship Id="rId278" Type="http://schemas.openxmlformats.org/officeDocument/2006/relationships/hyperlink" Target="http://en.wikipedia.org/wiki/Science_and_technology_in_ancient_India" TargetMode="External"/><Relationship Id="rId401" Type="http://schemas.openxmlformats.org/officeDocument/2006/relationships/hyperlink" Target="http://en.wikipedia.org/wiki/Liberal_arts" TargetMode="External"/><Relationship Id="rId443" Type="http://schemas.openxmlformats.org/officeDocument/2006/relationships/hyperlink" Target="http://en.wikipedia.org/wiki/Hippocrates" TargetMode="External"/><Relationship Id="rId650" Type="http://schemas.openxmlformats.org/officeDocument/2006/relationships/hyperlink" Target="http://en.wikipedia.org/wiki/Montessori_method" TargetMode="External"/><Relationship Id="rId846" Type="http://schemas.openxmlformats.org/officeDocument/2006/relationships/hyperlink" Target="http://en.wikipedia.org/wiki/United_Kingdom_general_election,_1997" TargetMode="External"/><Relationship Id="rId888" Type="http://schemas.openxmlformats.org/officeDocument/2006/relationships/hyperlink" Target="http://en.wikipedia.org/wiki/Alan_Johnson" TargetMode="External"/><Relationship Id="rId1031" Type="http://schemas.openxmlformats.org/officeDocument/2006/relationships/hyperlink" Target="http://en.wikipedia.org/wiki/Policy" TargetMode="External"/><Relationship Id="rId303" Type="http://schemas.openxmlformats.org/officeDocument/2006/relationships/hyperlink" Target="http://en.wikipedia.org/wiki/History_of_education" TargetMode="External"/><Relationship Id="rId485" Type="http://schemas.openxmlformats.org/officeDocument/2006/relationships/hyperlink" Target="http://en.wikipedia.org/wiki/Madrasah" TargetMode="External"/><Relationship Id="rId692" Type="http://schemas.openxmlformats.org/officeDocument/2006/relationships/hyperlink" Target="http://en.wikipedia.org/wiki/Charity_school" TargetMode="External"/><Relationship Id="rId706" Type="http://schemas.openxmlformats.org/officeDocument/2006/relationships/hyperlink" Target="http://en.wikipedia.org/wiki/Christians" TargetMode="External"/><Relationship Id="rId748" Type="http://schemas.openxmlformats.org/officeDocument/2006/relationships/hyperlink" Target="http://en.wikipedia.org/wiki/History_of_education_in_England" TargetMode="External"/><Relationship Id="rId913" Type="http://schemas.openxmlformats.org/officeDocument/2006/relationships/hyperlink" Target="http://en.wikipedia.org/wiki/Scottish_Reformation" TargetMode="External"/><Relationship Id="rId955" Type="http://schemas.openxmlformats.org/officeDocument/2006/relationships/hyperlink" Target="http://en.wikipedia.org/wiki/History_of_education_in_Scotland" TargetMode="External"/><Relationship Id="rId42" Type="http://schemas.openxmlformats.org/officeDocument/2006/relationships/hyperlink" Target="http://en.wikipedia.org/wiki/Teaching" TargetMode="External"/><Relationship Id="rId84" Type="http://schemas.openxmlformats.org/officeDocument/2006/relationships/hyperlink" Target="http://en.wikipedia.org/wiki/Teacher" TargetMode="External"/><Relationship Id="rId138" Type="http://schemas.openxmlformats.org/officeDocument/2006/relationships/hyperlink" Target="http://en.wikipedia.org/wiki/Song" TargetMode="External"/><Relationship Id="rId345" Type="http://schemas.openxmlformats.org/officeDocument/2006/relationships/hyperlink" Target="http://en.wikipedia.org/wiki/Education" TargetMode="External"/><Relationship Id="rId387" Type="http://schemas.openxmlformats.org/officeDocument/2006/relationships/hyperlink" Target="http://en.wikipedia.org/wiki/Synod_of_Whitby" TargetMode="External"/><Relationship Id="rId510" Type="http://schemas.openxmlformats.org/officeDocument/2006/relationships/hyperlink" Target="http://en.wikipedia.org/wiki/History_of_education" TargetMode="External"/><Relationship Id="rId552" Type="http://schemas.openxmlformats.org/officeDocument/2006/relationships/hyperlink" Target="http://en.wikipedia.org/wiki/India" TargetMode="External"/><Relationship Id="rId594" Type="http://schemas.openxmlformats.org/officeDocument/2006/relationships/hyperlink" Target="http://en.wikipedia.org/wiki/Cultural_periods_of_Peru" TargetMode="External"/><Relationship Id="rId608" Type="http://schemas.openxmlformats.org/officeDocument/2006/relationships/hyperlink" Target="http://en.wikipedia.org/wiki/Christianity" TargetMode="External"/><Relationship Id="rId815" Type="http://schemas.openxmlformats.org/officeDocument/2006/relationships/hyperlink" Target="http://en.wikipedia.org/wiki/History_of_education_in_England" TargetMode="External"/><Relationship Id="rId997" Type="http://schemas.openxmlformats.org/officeDocument/2006/relationships/hyperlink" Target="http://en.wikipedia.org/wiki/Priest" TargetMode="External"/><Relationship Id="rId191" Type="http://schemas.openxmlformats.org/officeDocument/2006/relationships/hyperlink" Target="http://en.wikipedia.org/wiki/Egyptian_hieroglyphics" TargetMode="External"/><Relationship Id="rId205" Type="http://schemas.openxmlformats.org/officeDocument/2006/relationships/hyperlink" Target="http://en.wikipedia.org/wiki/History_of_education" TargetMode="External"/><Relationship Id="rId247" Type="http://schemas.openxmlformats.org/officeDocument/2006/relationships/hyperlink" Target="http://en.wikipedia.org/wiki/Kohen_Gadol" TargetMode="External"/><Relationship Id="rId412" Type="http://schemas.openxmlformats.org/officeDocument/2006/relationships/hyperlink" Target="http://en.wikipedia.org/wiki/Medieval_university" TargetMode="External"/><Relationship Id="rId857" Type="http://schemas.openxmlformats.org/officeDocument/2006/relationships/hyperlink" Target="http://en.wikipedia.org/wiki/Wiltshire" TargetMode="External"/><Relationship Id="rId899" Type="http://schemas.openxmlformats.org/officeDocument/2006/relationships/hyperlink" Target="http://en.wikipedia.org/wiki/School" TargetMode="External"/><Relationship Id="rId1000" Type="http://schemas.openxmlformats.org/officeDocument/2006/relationships/hyperlink" Target="http://en.wikipedia.org/wiki/Education_in_Norway" TargetMode="External"/><Relationship Id="rId1042" Type="http://schemas.openxmlformats.org/officeDocument/2006/relationships/hyperlink" Target="http://en.wikipedia.org/wiki/Korenizatsiya" TargetMode="External"/><Relationship Id="rId107" Type="http://schemas.openxmlformats.org/officeDocument/2006/relationships/hyperlink" Target="http://en.wikipedia.org/wiki/History_of_education" TargetMode="External"/><Relationship Id="rId289" Type="http://schemas.openxmlformats.org/officeDocument/2006/relationships/hyperlink" Target="http://en.wikipedia.org/wiki/Dharma" TargetMode="External"/><Relationship Id="rId454" Type="http://schemas.openxmlformats.org/officeDocument/2006/relationships/hyperlink" Target="http://en.wikipedia.org/wiki/Islamic_astronomy" TargetMode="External"/><Relationship Id="rId496" Type="http://schemas.openxmlformats.org/officeDocument/2006/relationships/hyperlink" Target="http://en.wikipedia.org/wiki/Lexikon_des_Mittelalters" TargetMode="External"/><Relationship Id="rId661" Type="http://schemas.openxmlformats.org/officeDocument/2006/relationships/hyperlink" Target="http://en.wikipedia.org/wiki/England" TargetMode="External"/><Relationship Id="rId717" Type="http://schemas.openxmlformats.org/officeDocument/2006/relationships/hyperlink" Target="http://en.wikipedia.org/wiki/Education_in_Scotland" TargetMode="External"/><Relationship Id="rId759" Type="http://schemas.openxmlformats.org/officeDocument/2006/relationships/hyperlink" Target="http://en.wikipedia.org/wiki/History_of_education_in_England" TargetMode="External"/><Relationship Id="rId924" Type="http://schemas.openxmlformats.org/officeDocument/2006/relationships/hyperlink" Target="http://en.wikipedia.org/wiki/Latin_language" TargetMode="External"/><Relationship Id="rId966" Type="http://schemas.openxmlformats.org/officeDocument/2006/relationships/hyperlink" Target="http://en.wikipedia.org/w/index.php?title=History_of_education&amp;action=edit&amp;section=25" TargetMode="External"/><Relationship Id="rId11" Type="http://schemas.openxmlformats.org/officeDocument/2006/relationships/hyperlink" Target="http://en.wikipedia.org/wiki/Educational_research" TargetMode="External"/><Relationship Id="rId53" Type="http://schemas.openxmlformats.org/officeDocument/2006/relationships/hyperlink" Target="http://en.wikipedia.org/wiki/History_of_education" TargetMode="External"/><Relationship Id="rId149" Type="http://schemas.openxmlformats.org/officeDocument/2006/relationships/hyperlink" Target="http://en.wikipedia.org/wiki/Chalcolithic" TargetMode="External"/><Relationship Id="rId314" Type="http://schemas.openxmlformats.org/officeDocument/2006/relationships/hyperlink" Target="http://en.wikipedia.org/wiki/History_of_education" TargetMode="External"/><Relationship Id="rId356" Type="http://schemas.openxmlformats.org/officeDocument/2006/relationships/hyperlink" Target="http://en.wikipedia.org/wiki/Roman_Empire" TargetMode="External"/><Relationship Id="rId398" Type="http://schemas.openxmlformats.org/officeDocument/2006/relationships/hyperlink" Target="http://en.wikipedia.org/wiki/Carolingian_Renaissance" TargetMode="External"/><Relationship Id="rId521" Type="http://schemas.openxmlformats.org/officeDocument/2006/relationships/hyperlink" Target="http://en.wikipedia.org/wiki/History_of_education" TargetMode="External"/><Relationship Id="rId563" Type="http://schemas.openxmlformats.org/officeDocument/2006/relationships/hyperlink" Target="http://en.wikipedia.org/wiki/Yamato_period" TargetMode="External"/><Relationship Id="rId619" Type="http://schemas.openxmlformats.org/officeDocument/2006/relationships/hyperlink" Target="http://en.wikipedia.org/wiki/Protestant_Reformation" TargetMode="External"/><Relationship Id="rId770" Type="http://schemas.openxmlformats.org/officeDocument/2006/relationships/hyperlink" Target="http://en.wikipedia.org/wiki/Secondary_school" TargetMode="External"/><Relationship Id="rId95" Type="http://schemas.openxmlformats.org/officeDocument/2006/relationships/hyperlink" Target="http://en.wikipedia.org/wiki/History_of_education" TargetMode="External"/><Relationship Id="rId160" Type="http://schemas.openxmlformats.org/officeDocument/2006/relationships/hyperlink" Target="http://en.wikipedia.org/wiki/Uruk_period" TargetMode="External"/><Relationship Id="rId216" Type="http://schemas.openxmlformats.org/officeDocument/2006/relationships/hyperlink" Target="http://en.wikipedia.org/wiki/Mesopotamia" TargetMode="External"/><Relationship Id="rId423" Type="http://schemas.openxmlformats.org/officeDocument/2006/relationships/hyperlink" Target="http://en.wikipedia.org/wiki/History" TargetMode="External"/><Relationship Id="rId826" Type="http://schemas.openxmlformats.org/officeDocument/2006/relationships/hyperlink" Target="http://en.wikipedia.org/wiki/Margaret_Thatcher" TargetMode="External"/><Relationship Id="rId868" Type="http://schemas.openxmlformats.org/officeDocument/2006/relationships/hyperlink" Target="http://en.wikipedia.org/wiki/London_Borough_of_Redbridge" TargetMode="External"/><Relationship Id="rId1011" Type="http://schemas.openxmlformats.org/officeDocument/2006/relationships/hyperlink" Target="http://en.wikipedia.org/wiki/Market_town" TargetMode="External"/><Relationship Id="rId1053" Type="http://schemas.openxmlformats.org/officeDocument/2006/relationships/image" Target="media/image10.png"/><Relationship Id="rId258" Type="http://schemas.openxmlformats.org/officeDocument/2006/relationships/hyperlink" Target="http://en.wikipedia.org/wiki/Understanding" TargetMode="External"/><Relationship Id="rId465" Type="http://schemas.openxmlformats.org/officeDocument/2006/relationships/hyperlink" Target="http://en.wikipedia.org/wiki/Academic_degree" TargetMode="External"/><Relationship Id="rId630" Type="http://schemas.openxmlformats.org/officeDocument/2006/relationships/hyperlink" Target="http://en.wikipedia.org/wiki/Smolny_Institute" TargetMode="External"/><Relationship Id="rId672" Type="http://schemas.openxmlformats.org/officeDocument/2006/relationships/hyperlink" Target="http://en.wikipedia.org/wiki/University_of_London" TargetMode="External"/><Relationship Id="rId728" Type="http://schemas.openxmlformats.org/officeDocument/2006/relationships/hyperlink" Target="http://en.wikipedia.org/wiki/Independent_school_%28United_Kingdom%29" TargetMode="External"/><Relationship Id="rId935" Type="http://schemas.openxmlformats.org/officeDocument/2006/relationships/hyperlink" Target="http://en.wikipedia.org/w/index.php?title=History_of_education_in_Scotland&amp;action=edit&amp;section=3" TargetMode="External"/><Relationship Id="rId22" Type="http://schemas.openxmlformats.org/officeDocument/2006/relationships/hyperlink" Target="http://en.wikipedia.org/wiki/Special_education" TargetMode="External"/><Relationship Id="rId64" Type="http://schemas.openxmlformats.org/officeDocument/2006/relationships/hyperlink" Target="http://en.wikipedia.org/wiki/Shipbuilding" TargetMode="External"/><Relationship Id="rId118" Type="http://schemas.openxmlformats.org/officeDocument/2006/relationships/hyperlink" Target="http://en.wikipedia.org/wiki/History_of_education" TargetMode="External"/><Relationship Id="rId325" Type="http://schemas.openxmlformats.org/officeDocument/2006/relationships/hyperlink" Target="http://en.wikipedia.org/wiki/Sui_Dynasty" TargetMode="External"/><Relationship Id="rId367" Type="http://schemas.openxmlformats.org/officeDocument/2006/relationships/hyperlink" Target="http://en.wikipedia.org/wiki/List_of_medieval_universities" TargetMode="External"/><Relationship Id="rId532" Type="http://schemas.openxmlformats.org/officeDocument/2006/relationships/hyperlink" Target="http://en.wikipedia.org/wiki/Chinese_history" TargetMode="External"/><Relationship Id="rId574" Type="http://schemas.openxmlformats.org/officeDocument/2006/relationships/hyperlink" Target="http://en.wikipedia.org/w/index.php?title=History_of_education&amp;action=edit&amp;section=15" TargetMode="External"/><Relationship Id="rId977" Type="http://schemas.openxmlformats.org/officeDocument/2006/relationships/hyperlink" Target="http://en.wikipedia.org/wiki/Confucian_classics" TargetMode="External"/><Relationship Id="rId171" Type="http://schemas.openxmlformats.org/officeDocument/2006/relationships/hyperlink" Target="http://en.wikipedia.org/wiki/Animism" TargetMode="External"/><Relationship Id="rId227" Type="http://schemas.openxmlformats.org/officeDocument/2006/relationships/hyperlink" Target="http://en.wikipedia.org/wiki/Sumerian_language" TargetMode="External"/><Relationship Id="rId781" Type="http://schemas.openxmlformats.org/officeDocument/2006/relationships/hyperlink" Target="http://en.wikipedia.org/wiki/Education_Act_1944" TargetMode="External"/><Relationship Id="rId837" Type="http://schemas.openxmlformats.org/officeDocument/2006/relationships/hyperlink" Target="http://en.wikipedia.org/w/index.php?title=Formula_funding&amp;action=edit&amp;redlink=1" TargetMode="External"/><Relationship Id="rId879" Type="http://schemas.openxmlformats.org/officeDocument/2006/relationships/hyperlink" Target="http://en.wikipedia.org/wiki/National_Union_of_Teachers" TargetMode="External"/><Relationship Id="rId1022" Type="http://schemas.openxmlformats.org/officeDocument/2006/relationships/hyperlink" Target="http://en.wikipedia.org/wiki/Literate" TargetMode="External"/><Relationship Id="rId269" Type="http://schemas.openxmlformats.org/officeDocument/2006/relationships/hyperlink" Target="http://en.wikipedia.org/wiki/History_of_education" TargetMode="External"/><Relationship Id="rId434" Type="http://schemas.openxmlformats.org/officeDocument/2006/relationships/hyperlink" Target="http://en.wikipedia.org/wiki/Agriculture" TargetMode="External"/><Relationship Id="rId476" Type="http://schemas.openxmlformats.org/officeDocument/2006/relationships/hyperlink" Target="http://en.wikipedia.org/wiki/Bimaristan" TargetMode="External"/><Relationship Id="rId641" Type="http://schemas.openxmlformats.org/officeDocument/2006/relationships/hyperlink" Target="http://en.wikipedia.org/wiki/United_Kingdom_of_Great_Britain_and_Ireland" TargetMode="External"/><Relationship Id="rId683" Type="http://schemas.openxmlformats.org/officeDocument/2006/relationships/hyperlink" Target="http://en.wikipedia.org/wiki/Edward_VI_of_England" TargetMode="External"/><Relationship Id="rId739" Type="http://schemas.openxmlformats.org/officeDocument/2006/relationships/hyperlink" Target="http://en.wikipedia.org/wiki/William_Edward_Forster" TargetMode="External"/><Relationship Id="rId890" Type="http://schemas.openxmlformats.org/officeDocument/2006/relationships/hyperlink" Target="http://en.wikipedia.org/wiki/History_of_education_in_England" TargetMode="External"/><Relationship Id="rId904" Type="http://schemas.openxmlformats.org/officeDocument/2006/relationships/hyperlink" Target="http://en.wikipedia.org/wiki/History_of_education_in_Scotland" TargetMode="External"/><Relationship Id="rId33" Type="http://schemas.openxmlformats.org/officeDocument/2006/relationships/hyperlink" Target="http://en.wikipedia.org/wiki/Vocational_education" TargetMode="External"/><Relationship Id="rId129" Type="http://schemas.openxmlformats.org/officeDocument/2006/relationships/hyperlink" Target="http://en.wikipedia.org/wiki/Tribe" TargetMode="External"/><Relationship Id="rId280" Type="http://schemas.openxmlformats.org/officeDocument/2006/relationships/hyperlink" Target="http://en.wikipedia.org/wiki/Hindu_scriptures" TargetMode="External"/><Relationship Id="rId336" Type="http://schemas.openxmlformats.org/officeDocument/2006/relationships/hyperlink" Target="http://en.wikipedia.org/wiki/Education" TargetMode="External"/><Relationship Id="rId501" Type="http://schemas.openxmlformats.org/officeDocument/2006/relationships/hyperlink" Target="http://en.wikipedia.org/wiki/Encyclopedia_of_Islam" TargetMode="External"/><Relationship Id="rId543" Type="http://schemas.openxmlformats.org/officeDocument/2006/relationships/hyperlink" Target="http://en.wikipedia.org/wiki/Takshashila_University" TargetMode="External"/><Relationship Id="rId946" Type="http://schemas.openxmlformats.org/officeDocument/2006/relationships/hyperlink" Target="http://en.wikipedia.org/wiki/History_of_education_in_Scotland" TargetMode="External"/><Relationship Id="rId988" Type="http://schemas.openxmlformats.org/officeDocument/2006/relationships/hyperlink" Target="http://en.wikipedia.org/wiki/Writing" TargetMode="External"/><Relationship Id="rId75" Type="http://schemas.openxmlformats.org/officeDocument/2006/relationships/hyperlink" Target="http://en.wikipedia.org/wiki/Education_in_Bangladesh" TargetMode="External"/><Relationship Id="rId140" Type="http://schemas.openxmlformats.org/officeDocument/2006/relationships/hyperlink" Target="http://en.wikipedia.org/wiki/Figures_of_speech" TargetMode="External"/><Relationship Id="rId182" Type="http://schemas.openxmlformats.org/officeDocument/2006/relationships/hyperlink" Target="http://en.wikipedia.org/wiki/Egypt" TargetMode="External"/><Relationship Id="rId378" Type="http://schemas.openxmlformats.org/officeDocument/2006/relationships/hyperlink" Target="http://en.wikipedia.org/wiki/Nun" TargetMode="External"/><Relationship Id="rId403" Type="http://schemas.openxmlformats.org/officeDocument/2006/relationships/hyperlink" Target="http://en.wikipedia.org/wiki/Aachen" TargetMode="External"/><Relationship Id="rId585" Type="http://schemas.openxmlformats.org/officeDocument/2006/relationships/hyperlink" Target="http://en.wikipedia.org/wiki/Inca_education" TargetMode="External"/><Relationship Id="rId750" Type="http://schemas.openxmlformats.org/officeDocument/2006/relationships/hyperlink" Target="http://en.wikipedia.org/w/index.php?title=Free_Education_Act_1891&amp;action=edit&amp;redlink=1" TargetMode="External"/><Relationship Id="rId792" Type="http://schemas.openxmlformats.org/officeDocument/2006/relationships/hyperlink" Target="http://en.wikipedia.org/wiki/History_of_education_in_England" TargetMode="External"/><Relationship Id="rId806" Type="http://schemas.openxmlformats.org/officeDocument/2006/relationships/hyperlink" Target="http://en.wikipedia.org/wiki/History_of_education_in_England" TargetMode="External"/><Relationship Id="rId848" Type="http://schemas.openxmlformats.org/officeDocument/2006/relationships/hyperlink" Target="http://en.wikipedia.org/wiki/Foundation_school" TargetMode="External"/><Relationship Id="rId1033" Type="http://schemas.openxmlformats.org/officeDocument/2006/relationships/hyperlink" Target="http://en.wikipedia.org/wiki/Compulsory_education" TargetMode="External"/><Relationship Id="rId6" Type="http://schemas.openxmlformats.org/officeDocument/2006/relationships/image" Target="media/image1.jpeg"/><Relationship Id="rId238" Type="http://schemas.openxmlformats.org/officeDocument/2006/relationships/hyperlink" Target="http://en.wikipedia.org/wiki/Hunting" TargetMode="External"/><Relationship Id="rId445" Type="http://schemas.openxmlformats.org/officeDocument/2006/relationships/hyperlink" Target="http://en.wikipedia.org/wiki/Plotinus" TargetMode="External"/><Relationship Id="rId487" Type="http://schemas.openxmlformats.org/officeDocument/2006/relationships/hyperlink" Target="http://en.wikipedia.org/wiki/Sharia" TargetMode="External"/><Relationship Id="rId610" Type="http://schemas.openxmlformats.org/officeDocument/2006/relationships/hyperlink" Target="http://en.wikipedia.org/wiki/University_of_Bologna" TargetMode="External"/><Relationship Id="rId652" Type="http://schemas.openxmlformats.org/officeDocument/2006/relationships/hyperlink" Target="http://en.wikipedia.org/wiki/Rudolf_Steiner" TargetMode="External"/><Relationship Id="rId694" Type="http://schemas.openxmlformats.org/officeDocument/2006/relationships/hyperlink" Target="http://en.wikipedia.org/wiki/History_of_education_in_England" TargetMode="External"/><Relationship Id="rId708" Type="http://schemas.openxmlformats.org/officeDocument/2006/relationships/hyperlink" Target="http://en.wikipedia.org/wiki/Greek_language" TargetMode="External"/><Relationship Id="rId915" Type="http://schemas.openxmlformats.org/officeDocument/2006/relationships/hyperlink" Target="http://en.wikipedia.org/wiki/John_Knox" TargetMode="External"/><Relationship Id="rId291" Type="http://schemas.openxmlformats.org/officeDocument/2006/relationships/hyperlink" Target="http://en.wikipedia.org/wiki/Taxila" TargetMode="External"/><Relationship Id="rId305" Type="http://schemas.openxmlformats.org/officeDocument/2006/relationships/hyperlink" Target="http://en.wikipedia.org/wiki/Zhou_Dynasty" TargetMode="External"/><Relationship Id="rId347" Type="http://schemas.openxmlformats.org/officeDocument/2006/relationships/hyperlink" Target="http://en.wikipedia.org/wiki/Hellenistic" TargetMode="External"/><Relationship Id="rId512" Type="http://schemas.openxmlformats.org/officeDocument/2006/relationships/hyperlink" Target="http://en.wikipedia.org/wiki/History_of_education" TargetMode="External"/><Relationship Id="rId957" Type="http://schemas.openxmlformats.org/officeDocument/2006/relationships/hyperlink" Target="http://en.wikipedia.org/wiki/Enterprise,_Transport_and_Lifelong_Learning_Department_%28Scotland%29" TargetMode="External"/><Relationship Id="rId999" Type="http://schemas.openxmlformats.org/officeDocument/2006/relationships/hyperlink" Target="http://en.wikipedia.org/w/index.php?title=History_of_education&amp;action=edit&amp;section=26" TargetMode="External"/><Relationship Id="rId44" Type="http://schemas.openxmlformats.org/officeDocument/2006/relationships/hyperlink" Target="http://en.wikipedia.org/wiki/Culture" TargetMode="External"/><Relationship Id="rId86" Type="http://schemas.openxmlformats.org/officeDocument/2006/relationships/hyperlink" Target="http://en.wikipedia.org/wiki/Curricula" TargetMode="External"/><Relationship Id="rId151" Type="http://schemas.openxmlformats.org/officeDocument/2006/relationships/hyperlink" Target="http://en.wikipedia.org/wiki/Institutions" TargetMode="External"/><Relationship Id="rId389" Type="http://schemas.openxmlformats.org/officeDocument/2006/relationships/hyperlink" Target="http://en.wikipedia.org/wiki/Bede" TargetMode="External"/><Relationship Id="rId554" Type="http://schemas.openxmlformats.org/officeDocument/2006/relationships/hyperlink" Target="http://en.wikipedia.org/wiki/History_of_education" TargetMode="External"/><Relationship Id="rId596" Type="http://schemas.openxmlformats.org/officeDocument/2006/relationships/hyperlink" Target="http://en.wikipedia.org/wiki/Ancient_Rome" TargetMode="External"/><Relationship Id="rId761" Type="http://schemas.openxmlformats.org/officeDocument/2006/relationships/hyperlink" Target="http://en.wikipedia.org/wiki/Local_Education_Authority" TargetMode="External"/><Relationship Id="rId817" Type="http://schemas.openxmlformats.org/officeDocument/2006/relationships/hyperlink" Target="http://en.wikipedia.org/wiki/Heavy_industry" TargetMode="External"/><Relationship Id="rId859" Type="http://schemas.openxmlformats.org/officeDocument/2006/relationships/hyperlink" Target="http://en.wikipedia.org/wiki/Calderdale" TargetMode="External"/><Relationship Id="rId1002" Type="http://schemas.openxmlformats.org/officeDocument/2006/relationships/hyperlink" Target="http://en.wikipedia.org/wiki/Diocese" TargetMode="External"/><Relationship Id="rId193" Type="http://schemas.openxmlformats.org/officeDocument/2006/relationships/hyperlink" Target="http://en.wikipedia.org/wiki/Etruscan_alphabet" TargetMode="External"/><Relationship Id="rId207" Type="http://schemas.openxmlformats.org/officeDocument/2006/relationships/hyperlink" Target="http://en.wikipedia.org/wiki/Mesoamerica" TargetMode="External"/><Relationship Id="rId249" Type="http://schemas.openxmlformats.org/officeDocument/2006/relationships/hyperlink" Target="http://en.wikipedia.org/wiki/Hamlet" TargetMode="External"/><Relationship Id="rId414" Type="http://schemas.openxmlformats.org/officeDocument/2006/relationships/hyperlink" Target="http://en.wikipedia.org/wiki/Sculpture" TargetMode="External"/><Relationship Id="rId456" Type="http://schemas.openxmlformats.org/officeDocument/2006/relationships/hyperlink" Target="http://en.wikipedia.org/wiki/Alchemy_and_chemistry_in_Islam" TargetMode="External"/><Relationship Id="rId498" Type="http://schemas.openxmlformats.org/officeDocument/2006/relationships/hyperlink" Target="http://en.wikipedia.org/wiki/Christianity" TargetMode="External"/><Relationship Id="rId621" Type="http://schemas.openxmlformats.org/officeDocument/2006/relationships/hyperlink" Target="http://en.wikipedia.org/wiki/Church_of_Scotland" TargetMode="External"/><Relationship Id="rId663" Type="http://schemas.openxmlformats.org/officeDocument/2006/relationships/hyperlink" Target="http://en.wikipedia.org/wiki/Middle_Ages" TargetMode="External"/><Relationship Id="rId870" Type="http://schemas.openxmlformats.org/officeDocument/2006/relationships/hyperlink" Target="http://en.wikipedia.org/wiki/Beacon_Schools_programme" TargetMode="External"/><Relationship Id="rId1044" Type="http://schemas.openxmlformats.org/officeDocument/2006/relationships/hyperlink" Target="http://en.wikipedia.org/wiki/History_of_Education_in_the_United_States" TargetMode="External"/><Relationship Id="rId13" Type="http://schemas.openxmlformats.org/officeDocument/2006/relationships/image" Target="media/image3.jpeg"/><Relationship Id="rId109" Type="http://schemas.openxmlformats.org/officeDocument/2006/relationships/hyperlink" Target="http://en.wikipedia.org/wiki/History_of_education" TargetMode="External"/><Relationship Id="rId260" Type="http://schemas.openxmlformats.org/officeDocument/2006/relationships/hyperlink" Target="http://en.wikipedia.org/wiki/History_of_education_in_ancient_Israel_and_Judah" TargetMode="External"/><Relationship Id="rId316" Type="http://schemas.openxmlformats.org/officeDocument/2006/relationships/hyperlink" Target="http://en.wikipedia.org/wiki/Five_Classics" TargetMode="External"/><Relationship Id="rId523" Type="http://schemas.openxmlformats.org/officeDocument/2006/relationships/hyperlink" Target="http://en.wikipedia.org/wiki/Confucianism" TargetMode="External"/><Relationship Id="rId719" Type="http://schemas.openxmlformats.org/officeDocument/2006/relationships/hyperlink" Target="http://en.wikipedia.org/wiki/Mark_Philips_%28politician%29" TargetMode="External"/><Relationship Id="rId926" Type="http://schemas.openxmlformats.org/officeDocument/2006/relationships/hyperlink" Target="http://en.wikipedia.org/wiki/Classical_literature" TargetMode="External"/><Relationship Id="rId968" Type="http://schemas.openxmlformats.org/officeDocument/2006/relationships/hyperlink" Target="http://en.wikipedia.org/wiki/Tokugawa_shogunate" TargetMode="External"/><Relationship Id="rId55" Type="http://schemas.openxmlformats.org/officeDocument/2006/relationships/hyperlink" Target="http://en.wikipedia.org/wiki/History_of_education" TargetMode="External"/><Relationship Id="rId97" Type="http://schemas.openxmlformats.org/officeDocument/2006/relationships/hyperlink" Target="http://en.wikipedia.org/wiki/History_of_education" TargetMode="External"/><Relationship Id="rId120" Type="http://schemas.openxmlformats.org/officeDocument/2006/relationships/hyperlink" Target="http://en.wikipedia.org/wiki/History_of_education" TargetMode="External"/><Relationship Id="rId358" Type="http://schemas.openxmlformats.org/officeDocument/2006/relationships/hyperlink" Target="http://en.wikipedia.org/wiki/History_of_education" TargetMode="External"/><Relationship Id="rId565" Type="http://schemas.openxmlformats.org/officeDocument/2006/relationships/hyperlink" Target="http://en.wikipedia.org/wiki/Chinese_system_of_writing" TargetMode="External"/><Relationship Id="rId730" Type="http://schemas.openxmlformats.org/officeDocument/2006/relationships/hyperlink" Target="http://en.wikipedia.org/wiki/Rugby_School" TargetMode="External"/><Relationship Id="rId772" Type="http://schemas.openxmlformats.org/officeDocument/2006/relationships/hyperlink" Target="http://en.wikipedia.org/wiki/Tertiary_education" TargetMode="External"/><Relationship Id="rId828" Type="http://schemas.openxmlformats.org/officeDocument/2006/relationships/hyperlink" Target="http://en.wikipedia.org/wiki/Assisted_Places_Scheme" TargetMode="External"/><Relationship Id="rId1013" Type="http://schemas.openxmlformats.org/officeDocument/2006/relationships/hyperlink" Target="http://en.wikipedia.org/wiki/History_of_Education_in_New_Zealand" TargetMode="External"/><Relationship Id="rId162" Type="http://schemas.openxmlformats.org/officeDocument/2006/relationships/hyperlink" Target="http://en.wikipedia.org/wiki/Social_class" TargetMode="External"/><Relationship Id="rId218" Type="http://schemas.openxmlformats.org/officeDocument/2006/relationships/hyperlink" Target="http://en.wikipedia.org/wiki/Scribes" TargetMode="External"/><Relationship Id="rId425" Type="http://schemas.openxmlformats.org/officeDocument/2006/relationships/hyperlink" Target="http://en.wikipedia.org/wiki/Madrasah" TargetMode="External"/><Relationship Id="rId467" Type="http://schemas.openxmlformats.org/officeDocument/2006/relationships/hyperlink" Target="http://en.wikipedia.org/wiki/Latin" TargetMode="External"/><Relationship Id="rId632" Type="http://schemas.openxmlformats.org/officeDocument/2006/relationships/hyperlink" Target="http://en.wikipedia.org/wiki/Poland" TargetMode="External"/><Relationship Id="rId1055" Type="http://schemas.openxmlformats.org/officeDocument/2006/relationships/hyperlink" Target="http://en.wikipedia.org/wiki/UNESCO" TargetMode="External"/><Relationship Id="rId271" Type="http://schemas.openxmlformats.org/officeDocument/2006/relationships/hyperlink" Target="http://en.wikipedia.org/wiki/History_of_education" TargetMode="External"/><Relationship Id="rId674" Type="http://schemas.openxmlformats.org/officeDocument/2006/relationships/hyperlink" Target="http://en.wikipedia.org/wiki/Redbrick_university" TargetMode="External"/><Relationship Id="rId881" Type="http://schemas.openxmlformats.org/officeDocument/2006/relationships/hyperlink" Target="http://en.wikipedia.org/wiki/Assisted_Places_Scheme" TargetMode="External"/><Relationship Id="rId937" Type="http://schemas.openxmlformats.org/officeDocument/2006/relationships/image" Target="media/image8.jpeg"/><Relationship Id="rId979" Type="http://schemas.openxmlformats.org/officeDocument/2006/relationships/hyperlink" Target="http://en.wikipedia.org/wiki/Calligraphy" TargetMode="External"/><Relationship Id="rId24" Type="http://schemas.openxmlformats.org/officeDocument/2006/relationships/hyperlink" Target="http://en.wikipedia.org/wiki/Arts_education" TargetMode="External"/><Relationship Id="rId66" Type="http://schemas.openxmlformats.org/officeDocument/2006/relationships/hyperlink" Target="http://en.wikipedia.org/wiki/Military_History" TargetMode="External"/><Relationship Id="rId131" Type="http://schemas.openxmlformats.org/officeDocument/2006/relationships/hyperlink" Target="http://en.wikipedia.org/wiki/History_of_education" TargetMode="External"/><Relationship Id="rId327" Type="http://schemas.openxmlformats.org/officeDocument/2006/relationships/hyperlink" Target="http://en.wikipedia.org/wiki/City-states" TargetMode="External"/><Relationship Id="rId369" Type="http://schemas.openxmlformats.org/officeDocument/2006/relationships/hyperlink" Target="http://en.wikipedia.org/wiki/File:Cluny_Transept_exterior.jpg" TargetMode="External"/><Relationship Id="rId534" Type="http://schemas.openxmlformats.org/officeDocument/2006/relationships/hyperlink" Target="http://en.wikipedia.org/wiki/Zhou_%28political_division%29" TargetMode="External"/><Relationship Id="rId576" Type="http://schemas.openxmlformats.org/officeDocument/2006/relationships/hyperlink" Target="http://en.wikipedia.org/wiki/Aztec" TargetMode="External"/><Relationship Id="rId741" Type="http://schemas.openxmlformats.org/officeDocument/2006/relationships/hyperlink" Target="http://en.wikipedia.org/wiki/History_of_education_in_England" TargetMode="External"/><Relationship Id="rId783" Type="http://schemas.openxmlformats.org/officeDocument/2006/relationships/hyperlink" Target="http://en.wikipedia.org/wiki/Rab_Butler" TargetMode="External"/><Relationship Id="rId839" Type="http://schemas.openxmlformats.org/officeDocument/2006/relationships/hyperlink" Target="http://en.wikipedia.org/wiki/Conservative_Party_%28UK%29" TargetMode="External"/><Relationship Id="rId990" Type="http://schemas.openxmlformats.org/officeDocument/2006/relationships/hyperlink" Target="http://en.wikipedia.org/wiki/Calligraphy" TargetMode="External"/><Relationship Id="rId173" Type="http://schemas.openxmlformats.org/officeDocument/2006/relationships/hyperlink" Target="http://en.wikipedia.org/wiki/Vedas" TargetMode="External"/><Relationship Id="rId229" Type="http://schemas.openxmlformats.org/officeDocument/2006/relationships/hyperlink" Target="http://en.wikipedia.org/wiki/Epic_poetry" TargetMode="External"/><Relationship Id="rId380" Type="http://schemas.openxmlformats.org/officeDocument/2006/relationships/hyperlink" Target="http://en.wikipedia.org/wiki/Celtic_Church" TargetMode="External"/><Relationship Id="rId436" Type="http://schemas.openxmlformats.org/officeDocument/2006/relationships/hyperlink" Target="http://en.wikipedia.org/wiki/Philosophy" TargetMode="External"/><Relationship Id="rId601" Type="http://schemas.openxmlformats.org/officeDocument/2006/relationships/hyperlink" Target="http://en.wikipedia.org/wiki/File:Teaching_Bucharest_1842.jpg" TargetMode="External"/><Relationship Id="rId643" Type="http://schemas.openxmlformats.org/officeDocument/2006/relationships/hyperlink" Target="http://en.wikipedia.org/wiki/University" TargetMode="External"/><Relationship Id="rId1024" Type="http://schemas.openxmlformats.org/officeDocument/2006/relationships/hyperlink" Target="http://en.wikipedia.org/wiki/Party_Congress" TargetMode="External"/><Relationship Id="rId240" Type="http://schemas.openxmlformats.org/officeDocument/2006/relationships/hyperlink" Target="http://en.wikipedia.org/wiki/Craftsmanship" TargetMode="External"/><Relationship Id="rId478" Type="http://schemas.openxmlformats.org/officeDocument/2006/relationships/hyperlink" Target="http://en.wikipedia.org/wiki/Diploma" TargetMode="External"/><Relationship Id="rId685" Type="http://schemas.openxmlformats.org/officeDocument/2006/relationships/hyperlink" Target="http://en.wikipedia.org/wiki/History_of_education_in_England" TargetMode="External"/><Relationship Id="rId850" Type="http://schemas.openxmlformats.org/officeDocument/2006/relationships/hyperlink" Target="http://en.wikipedia.org/wiki/Devon" TargetMode="External"/><Relationship Id="rId892" Type="http://schemas.openxmlformats.org/officeDocument/2006/relationships/hyperlink" Target="http://en.wikipedia.org/wiki/Secretary_of_State_for_Education_and_Skills" TargetMode="External"/><Relationship Id="rId906" Type="http://schemas.openxmlformats.org/officeDocument/2006/relationships/hyperlink" Target="http://en.wikipedia.org/wiki/University_of_Glasgow" TargetMode="External"/><Relationship Id="rId948" Type="http://schemas.openxmlformats.org/officeDocument/2006/relationships/hyperlink" Target="http://en.wikipedia.org/wiki/History_of_education_in_Scotland" TargetMode="External"/><Relationship Id="rId35" Type="http://schemas.openxmlformats.org/officeDocument/2006/relationships/hyperlink" Target="http://en.wikipedia.org/wiki/Discourse_analysis" TargetMode="External"/><Relationship Id="rId77" Type="http://schemas.openxmlformats.org/officeDocument/2006/relationships/hyperlink" Target="http://en.wikipedia.org/wiki/College" TargetMode="External"/><Relationship Id="rId100" Type="http://schemas.openxmlformats.org/officeDocument/2006/relationships/hyperlink" Target="http://en.wikipedia.org/wiki/History_of_education" TargetMode="External"/><Relationship Id="rId282" Type="http://schemas.openxmlformats.org/officeDocument/2006/relationships/hyperlink" Target="http://en.wikipedia.org/wiki/Jainism" TargetMode="External"/><Relationship Id="rId338" Type="http://schemas.openxmlformats.org/officeDocument/2006/relationships/hyperlink" Target="http://en.wikipedia.org/wiki/History_of_education" TargetMode="External"/><Relationship Id="rId503" Type="http://schemas.openxmlformats.org/officeDocument/2006/relationships/hyperlink" Target="http://en.wikipedia.org/wiki/Ottoman_Empire" TargetMode="External"/><Relationship Id="rId545" Type="http://schemas.openxmlformats.org/officeDocument/2006/relationships/hyperlink" Target="http://en.wikipedia.org/wiki/Vikramshila" TargetMode="External"/><Relationship Id="rId587" Type="http://schemas.openxmlformats.org/officeDocument/2006/relationships/hyperlink" Target="http://en.wikipedia.org/wiki/Provinces_of_Peru" TargetMode="External"/><Relationship Id="rId710" Type="http://schemas.openxmlformats.org/officeDocument/2006/relationships/hyperlink" Target="http://en.wikipedia.org/wiki/History_of_education_in_England" TargetMode="External"/><Relationship Id="rId752" Type="http://schemas.openxmlformats.org/officeDocument/2006/relationships/hyperlink" Target="http://en.wikipedia.org/w/index.php?title=Elementary_Education_%28School_Attendance%29_Act_1893&amp;action=edit&amp;redlink=1" TargetMode="External"/><Relationship Id="rId808" Type="http://schemas.openxmlformats.org/officeDocument/2006/relationships/hyperlink" Target="http://en.wikipedia.org/wiki/History_of_education_in_England" TargetMode="External"/><Relationship Id="rId8" Type="http://schemas.openxmlformats.org/officeDocument/2006/relationships/hyperlink" Target="http://en.wikipedia.org/wiki/Aristotle" TargetMode="External"/><Relationship Id="rId142" Type="http://schemas.openxmlformats.org/officeDocument/2006/relationships/hyperlink" Target="http://en.wikipedia.org/wiki/Alliteration" TargetMode="External"/><Relationship Id="rId184" Type="http://schemas.openxmlformats.org/officeDocument/2006/relationships/hyperlink" Target="http://en.wikipedia.org/wiki/History_of_education" TargetMode="External"/><Relationship Id="rId391" Type="http://schemas.openxmlformats.org/officeDocument/2006/relationships/hyperlink" Target="http://en.wikipedia.org/wiki/History_of_education" TargetMode="External"/><Relationship Id="rId405" Type="http://schemas.openxmlformats.org/officeDocument/2006/relationships/hyperlink" Target="http://en.wikipedia.org/wiki/Carolingian_minuscule" TargetMode="External"/><Relationship Id="rId447" Type="http://schemas.openxmlformats.org/officeDocument/2006/relationships/hyperlink" Target="http://en.wikipedia.org/wiki/Sushruta" TargetMode="External"/><Relationship Id="rId612" Type="http://schemas.openxmlformats.org/officeDocument/2006/relationships/hyperlink" Target="http://en.wikipedia.org/wiki/Third_Lateran_Council" TargetMode="External"/><Relationship Id="rId794" Type="http://schemas.openxmlformats.org/officeDocument/2006/relationships/hyperlink" Target="http://en.wikipedia.org/wiki/History_of_education_in_England" TargetMode="External"/><Relationship Id="rId1035" Type="http://schemas.openxmlformats.org/officeDocument/2006/relationships/hyperlink" Target="http://en.wikipedia.org/wiki/Literacy_school" TargetMode="External"/><Relationship Id="rId251" Type="http://schemas.openxmlformats.org/officeDocument/2006/relationships/hyperlink" Target="http://en.wikipedia.org/wiki/Expense" TargetMode="External"/><Relationship Id="rId489" Type="http://schemas.openxmlformats.org/officeDocument/2006/relationships/hyperlink" Target="http://en.wikipedia.org/wiki/Arabic_grammar" TargetMode="External"/><Relationship Id="rId654" Type="http://schemas.openxmlformats.org/officeDocument/2006/relationships/hyperlink" Target="http://en.wikipedia.org/wiki/Jules_Ferry_laws" TargetMode="External"/><Relationship Id="rId696" Type="http://schemas.openxmlformats.org/officeDocument/2006/relationships/hyperlink" Target="http://en.wikipedia.org/wiki/Robert_Raikes" TargetMode="External"/><Relationship Id="rId861" Type="http://schemas.openxmlformats.org/officeDocument/2006/relationships/hyperlink" Target="http://en.wikipedia.org/wiki/Metropolitan_Borough_of_Wirral" TargetMode="External"/><Relationship Id="rId917" Type="http://schemas.openxmlformats.org/officeDocument/2006/relationships/hyperlink" Target="http://en.wikipedia.org/wiki/Privy_Council_of_Scotland" TargetMode="External"/><Relationship Id="rId959" Type="http://schemas.openxmlformats.org/officeDocument/2006/relationships/hyperlink" Target="http://en.wikipedia.org/wiki/Tuition_fees_in_the_United_Kingdom" TargetMode="External"/><Relationship Id="rId46" Type="http://schemas.openxmlformats.org/officeDocument/2006/relationships/hyperlink" Target="http://en.wikipedia.org/wiki/Enculturation" TargetMode="External"/><Relationship Id="rId293" Type="http://schemas.openxmlformats.org/officeDocument/2006/relationships/hyperlink" Target="http://en.wikipedia.org/wiki/History_of_education" TargetMode="External"/><Relationship Id="rId307" Type="http://schemas.openxmlformats.org/officeDocument/2006/relationships/hyperlink" Target="http://en.wikipedia.org/wiki/Six_Arts" TargetMode="External"/><Relationship Id="rId349" Type="http://schemas.openxmlformats.org/officeDocument/2006/relationships/hyperlink" Target="http://en.wikipedia.org/wiki/History_of_education" TargetMode="External"/><Relationship Id="rId514" Type="http://schemas.openxmlformats.org/officeDocument/2006/relationships/hyperlink" Target="http://en.wikipedia.org/wiki/Chinese_characters" TargetMode="External"/><Relationship Id="rId556" Type="http://schemas.openxmlformats.org/officeDocument/2006/relationships/hyperlink" Target="http://en.wikipedia.org/wiki/Dharmapala_of_Bengal" TargetMode="External"/><Relationship Id="rId721" Type="http://schemas.openxmlformats.org/officeDocument/2006/relationships/hyperlink" Target="http://en.wikipedia.org/wiki/Tax" TargetMode="External"/><Relationship Id="rId763" Type="http://schemas.openxmlformats.org/officeDocument/2006/relationships/hyperlink" Target="http://en.wikipedia.org/wiki/Education_Act_1902" TargetMode="External"/><Relationship Id="rId88" Type="http://schemas.openxmlformats.org/officeDocument/2006/relationships/hyperlink" Target="http://en.wikipedia.org/wiki/History_of_education" TargetMode="External"/><Relationship Id="rId111" Type="http://schemas.openxmlformats.org/officeDocument/2006/relationships/hyperlink" Target="http://en.wikipedia.org/wiki/History_of_education" TargetMode="External"/><Relationship Id="rId153" Type="http://schemas.openxmlformats.org/officeDocument/2006/relationships/hyperlink" Target="http://en.wikipedia.org/wiki/History_of_education" TargetMode="External"/><Relationship Id="rId195" Type="http://schemas.openxmlformats.org/officeDocument/2006/relationships/hyperlink" Target="http://en.wikipedia.org/wiki/Greek_alphabet" TargetMode="External"/><Relationship Id="rId209" Type="http://schemas.openxmlformats.org/officeDocument/2006/relationships/hyperlink" Target="http://en.wikipedia.org/wiki/History_of_education" TargetMode="External"/><Relationship Id="rId360" Type="http://schemas.openxmlformats.org/officeDocument/2006/relationships/hyperlink" Target="http://en.wikipedia.org/wiki/History_of_education" TargetMode="External"/><Relationship Id="rId416" Type="http://schemas.openxmlformats.org/officeDocument/2006/relationships/hyperlink" Target="http://en.wikipedia.org/wiki/Architecture" TargetMode="External"/><Relationship Id="rId598" Type="http://schemas.openxmlformats.org/officeDocument/2006/relationships/hyperlink" Target="http://en.wikipedia.org/wiki/Europe" TargetMode="External"/><Relationship Id="rId819" Type="http://schemas.openxmlformats.org/officeDocument/2006/relationships/hyperlink" Target="http://en.wikipedia.org/wiki/United_Kingdom_general_election,_1979" TargetMode="External"/><Relationship Id="rId970" Type="http://schemas.openxmlformats.org/officeDocument/2006/relationships/hyperlink" Target="http://en.wikipedia.org/wiki/Meiji_period" TargetMode="External"/><Relationship Id="rId1004" Type="http://schemas.openxmlformats.org/officeDocument/2006/relationships/hyperlink" Target="http://en.wikipedia.org/wiki/Trondheim" TargetMode="External"/><Relationship Id="rId1046" Type="http://schemas.openxmlformats.org/officeDocument/2006/relationships/hyperlink" Target="http://en.wikipedia.org/wiki/Education_in_Africa" TargetMode="External"/><Relationship Id="rId220" Type="http://schemas.openxmlformats.org/officeDocument/2006/relationships/hyperlink" Target="http://en.wikipedia.org/wiki/History_of_education" TargetMode="External"/><Relationship Id="rId458" Type="http://schemas.openxmlformats.org/officeDocument/2006/relationships/hyperlink" Target="http://en.wikipedia.org/wiki/Islamic_geography" TargetMode="External"/><Relationship Id="rId623" Type="http://schemas.openxmlformats.org/officeDocument/2006/relationships/hyperlink" Target="http://en.wikipedia.org/wiki/1633" TargetMode="External"/><Relationship Id="rId665" Type="http://schemas.openxmlformats.org/officeDocument/2006/relationships/hyperlink" Target="http://en.wikipedia.org/wiki/Apprenticeship" TargetMode="External"/><Relationship Id="rId830" Type="http://schemas.openxmlformats.org/officeDocument/2006/relationships/hyperlink" Target="http://en.wikipedia.org/wiki/Vocational_training" TargetMode="External"/><Relationship Id="rId872" Type="http://schemas.openxmlformats.org/officeDocument/2006/relationships/hyperlink" Target="http://en.wikipedia.org/w/index.php?title=Primary_Strategy_Learning_Networks&amp;action=edit&amp;redlink=1" TargetMode="External"/><Relationship Id="rId928" Type="http://schemas.openxmlformats.org/officeDocument/2006/relationships/hyperlink" Target="http://en.wikipedia.org/wiki/Parliament_of_Scotland" TargetMode="External"/><Relationship Id="rId15" Type="http://schemas.openxmlformats.org/officeDocument/2006/relationships/hyperlink" Target="http://en.wikipedia.org/wiki/Educational_organization" TargetMode="External"/><Relationship Id="rId57" Type="http://schemas.openxmlformats.org/officeDocument/2006/relationships/hyperlink" Target="http://en.wikipedia.org/wiki/Agriculture" TargetMode="External"/><Relationship Id="rId262" Type="http://schemas.openxmlformats.org/officeDocument/2006/relationships/hyperlink" Target="http://en.wikipedia.org/wiki/History_of_education" TargetMode="External"/><Relationship Id="rId318" Type="http://schemas.openxmlformats.org/officeDocument/2006/relationships/hyperlink" Target="http://en.wikipedia.org/wiki/History_of_education" TargetMode="External"/><Relationship Id="rId525" Type="http://schemas.openxmlformats.org/officeDocument/2006/relationships/hyperlink" Target="http://en.wikipedia.org/wiki/Chinese_history" TargetMode="External"/><Relationship Id="rId567" Type="http://schemas.openxmlformats.org/officeDocument/2006/relationships/hyperlink" Target="http://en.wikipedia.org/wiki/Confucianism" TargetMode="External"/><Relationship Id="rId732" Type="http://schemas.openxmlformats.org/officeDocument/2006/relationships/hyperlink" Target="http://en.wikipedia.org/wiki/Board_school" TargetMode="External"/><Relationship Id="rId99" Type="http://schemas.openxmlformats.org/officeDocument/2006/relationships/hyperlink" Target="http://en.wikipedia.org/wiki/History_of_education" TargetMode="External"/><Relationship Id="rId122" Type="http://schemas.openxmlformats.org/officeDocument/2006/relationships/hyperlink" Target="http://en.wikipedia.org/w/index.php?title=History_of_education&amp;action=edit&amp;section=1" TargetMode="External"/><Relationship Id="rId164" Type="http://schemas.openxmlformats.org/officeDocument/2006/relationships/hyperlink" Target="http://en.wikipedia.org/wiki/Society" TargetMode="External"/><Relationship Id="rId371" Type="http://schemas.openxmlformats.org/officeDocument/2006/relationships/hyperlink" Target="http://en.wikipedia.org/wiki/Abbey_of_Cluny" TargetMode="External"/><Relationship Id="rId774" Type="http://schemas.openxmlformats.org/officeDocument/2006/relationships/hyperlink" Target="http://en.wikipedia.org/wiki/History_of_education_in_England" TargetMode="External"/><Relationship Id="rId981" Type="http://schemas.openxmlformats.org/officeDocument/2006/relationships/hyperlink" Target="http://en.wikipedia.org/wiki/Meiji_Restoration" TargetMode="External"/><Relationship Id="rId1015" Type="http://schemas.openxmlformats.org/officeDocument/2006/relationships/hyperlink" Target="http://en.wikipedia.org/wiki/Education_in_the_Soviet_Union" TargetMode="External"/><Relationship Id="rId1057" Type="http://schemas.openxmlformats.org/officeDocument/2006/relationships/hyperlink" Target="http://en.wikipedia.org/wiki/LEDC" TargetMode="External"/><Relationship Id="rId427" Type="http://schemas.openxmlformats.org/officeDocument/2006/relationships/hyperlink" Target="http://en.wikipedia.org/wiki/Ijazah" TargetMode="External"/><Relationship Id="rId469" Type="http://schemas.openxmlformats.org/officeDocument/2006/relationships/hyperlink" Target="http://en.wikipedia.org/wiki/Doctorate" TargetMode="External"/><Relationship Id="rId634" Type="http://schemas.openxmlformats.org/officeDocument/2006/relationships/hyperlink" Target="http://en.wikipedia.org/wiki/1770s" TargetMode="External"/><Relationship Id="rId676" Type="http://schemas.openxmlformats.org/officeDocument/2006/relationships/hyperlink" Target="http://en.wikipedia.org/wiki/Tripartite_System" TargetMode="External"/><Relationship Id="rId841" Type="http://schemas.openxmlformats.org/officeDocument/2006/relationships/hyperlink" Target="http://en.wikipedia.org/wiki/History_of_education_in_England" TargetMode="External"/><Relationship Id="rId883" Type="http://schemas.openxmlformats.org/officeDocument/2006/relationships/hyperlink" Target="http://en.wikipedia.org/wiki/Conservative_Party_%28UK%29" TargetMode="External"/><Relationship Id="rId26" Type="http://schemas.openxmlformats.org/officeDocument/2006/relationships/hyperlink" Target="http://en.wikipedia.org/wiki/Early_childhood_education" TargetMode="External"/><Relationship Id="rId231" Type="http://schemas.openxmlformats.org/officeDocument/2006/relationships/hyperlink" Target="http://en.wikipedia.org/wiki/Ancient_literature" TargetMode="External"/><Relationship Id="rId273" Type="http://schemas.openxmlformats.org/officeDocument/2006/relationships/hyperlink" Target="http://en.wikipedia.org/wiki/Hindu_Philosophy" TargetMode="External"/><Relationship Id="rId329" Type="http://schemas.openxmlformats.org/officeDocument/2006/relationships/hyperlink" Target="http://en.wikipedia.org/wiki/Education" TargetMode="External"/><Relationship Id="rId480" Type="http://schemas.openxmlformats.org/officeDocument/2006/relationships/hyperlink" Target="http://en.wikipedia.org/wiki/Doctor_of_Medicine" TargetMode="External"/><Relationship Id="rId536" Type="http://schemas.openxmlformats.org/officeDocument/2006/relationships/hyperlink" Target="http://en.wikipedia.org/wiki/Fan_Zhongyan" TargetMode="External"/><Relationship Id="rId701" Type="http://schemas.openxmlformats.org/officeDocument/2006/relationships/hyperlink" Target="http://en.wikipedia.org/wiki/Catechism" TargetMode="External"/><Relationship Id="rId939" Type="http://schemas.openxmlformats.org/officeDocument/2006/relationships/hyperlink" Target="http://en.wikipedia.org/wiki/Pediment" TargetMode="External"/><Relationship Id="rId68" Type="http://schemas.openxmlformats.org/officeDocument/2006/relationships/hyperlink" Target="http://en.wikipedia.org/wiki/Orality" TargetMode="External"/><Relationship Id="rId133" Type="http://schemas.openxmlformats.org/officeDocument/2006/relationships/hyperlink" Target="http://en.wikipedia.org/wiki/History_of_education" TargetMode="External"/><Relationship Id="rId175" Type="http://schemas.openxmlformats.org/officeDocument/2006/relationships/hyperlink" Target="http://en.wikipedia.org/wiki/Ancient_literature" TargetMode="External"/><Relationship Id="rId340" Type="http://schemas.openxmlformats.org/officeDocument/2006/relationships/hyperlink" Target="http://en.wikipedia.org/wiki/Peripatetic_school" TargetMode="External"/><Relationship Id="rId578" Type="http://schemas.openxmlformats.org/officeDocument/2006/relationships/hyperlink" Target="http://en.wikipedia.org/wiki/Mexico" TargetMode="External"/><Relationship Id="rId743" Type="http://schemas.openxmlformats.org/officeDocument/2006/relationships/hyperlink" Target="http://en.wikipedia.org/wiki/Parliament_of_the_United_Kingdom" TargetMode="External"/><Relationship Id="rId785" Type="http://schemas.openxmlformats.org/officeDocument/2006/relationships/hyperlink" Target="http://en.wikipedia.org/wiki/Secondary_education" TargetMode="External"/><Relationship Id="rId950" Type="http://schemas.openxmlformats.org/officeDocument/2006/relationships/hyperlink" Target="http://en.wikipedia.org/wiki/Roman_Catholic" TargetMode="External"/><Relationship Id="rId992" Type="http://schemas.openxmlformats.org/officeDocument/2006/relationships/hyperlink" Target="http://en.wikipedia.org/wiki/Terakoya" TargetMode="External"/><Relationship Id="rId1026" Type="http://schemas.openxmlformats.org/officeDocument/2006/relationships/hyperlink" Target="http://en.wikipedia.org/wiki/Sovnarkom" TargetMode="External"/><Relationship Id="rId200" Type="http://schemas.openxmlformats.org/officeDocument/2006/relationships/hyperlink" Target="http://en.wikipedia.org/wiki/Arabic_script" TargetMode="External"/><Relationship Id="rId382" Type="http://schemas.openxmlformats.org/officeDocument/2006/relationships/hyperlink" Target="http://en.wikipedia.org/wiki/Hiberno-Scottish_mission" TargetMode="External"/><Relationship Id="rId438" Type="http://schemas.openxmlformats.org/officeDocument/2006/relationships/hyperlink" Target="http://en.wikipedia.org/wiki/History_of_India" TargetMode="External"/><Relationship Id="rId603" Type="http://schemas.openxmlformats.org/officeDocument/2006/relationships/hyperlink" Target="http://en.wikipedia.org/wiki/Bucharest" TargetMode="External"/><Relationship Id="rId645" Type="http://schemas.openxmlformats.org/officeDocument/2006/relationships/hyperlink" Target="http://en.wikipedia.org/wiki/1810" TargetMode="External"/><Relationship Id="rId687" Type="http://schemas.openxmlformats.org/officeDocument/2006/relationships/hyperlink" Target="http://en.wikipedia.org/wiki/Elizabethan_Poor_Law_%281601%29" TargetMode="External"/><Relationship Id="rId810" Type="http://schemas.openxmlformats.org/officeDocument/2006/relationships/hyperlink" Target="http://en.wikipedia.org/wiki/History_of_education_in_England" TargetMode="External"/><Relationship Id="rId852" Type="http://schemas.openxmlformats.org/officeDocument/2006/relationships/hyperlink" Target="http://en.wikipedia.org/wiki/Kent" TargetMode="External"/><Relationship Id="rId908" Type="http://schemas.openxmlformats.org/officeDocument/2006/relationships/hyperlink" Target="http://en.wikipedia.org/wiki/Education_Act_1496" TargetMode="External"/><Relationship Id="rId242" Type="http://schemas.openxmlformats.org/officeDocument/2006/relationships/hyperlink" Target="http://en.wikipedia.org/wiki/Ancient_Egypt" TargetMode="External"/><Relationship Id="rId284" Type="http://schemas.openxmlformats.org/officeDocument/2006/relationships/hyperlink" Target="http://en.wikipedia.org/wiki/Mahabharata" TargetMode="External"/><Relationship Id="rId491" Type="http://schemas.openxmlformats.org/officeDocument/2006/relationships/hyperlink" Target="http://en.wikipedia.org/wiki/Early_Islamic_philosophy" TargetMode="External"/><Relationship Id="rId505" Type="http://schemas.openxmlformats.org/officeDocument/2006/relationships/hyperlink" Target="http://en.wikipedia.org/wiki/Edirne" TargetMode="External"/><Relationship Id="rId712" Type="http://schemas.openxmlformats.org/officeDocument/2006/relationships/hyperlink" Target="http://en.wikipedia.org/wiki/National_school_%28England_and_Wales%29" TargetMode="External"/><Relationship Id="rId894" Type="http://schemas.openxmlformats.org/officeDocument/2006/relationships/hyperlink" Target="http://en.wikipedia.org/wiki/History_of_education_in_England" TargetMode="External"/><Relationship Id="rId37" Type="http://schemas.openxmlformats.org/officeDocument/2006/relationships/hyperlink" Target="http://en.wikipedia.org/wiki/Factorial_experiment" TargetMode="External"/><Relationship Id="rId79" Type="http://schemas.openxmlformats.org/officeDocument/2006/relationships/hyperlink" Target="http://en.wikipedia.org/wiki/Profession" TargetMode="External"/><Relationship Id="rId102" Type="http://schemas.openxmlformats.org/officeDocument/2006/relationships/hyperlink" Target="http://en.wikipedia.org/wiki/History_of_education" TargetMode="External"/><Relationship Id="rId144" Type="http://schemas.openxmlformats.org/officeDocument/2006/relationships/hyperlink" Target="http://en.wikipedia.org/wiki/Oral_tradition" TargetMode="External"/><Relationship Id="rId547" Type="http://schemas.openxmlformats.org/officeDocument/2006/relationships/hyperlink" Target="http://en.wikipedia.org/wiki/Hinduism" TargetMode="External"/><Relationship Id="rId589" Type="http://schemas.openxmlformats.org/officeDocument/2006/relationships/hyperlink" Target="http://en.wikipedia.org/wiki/Great_Britain" TargetMode="External"/><Relationship Id="rId754" Type="http://schemas.openxmlformats.org/officeDocument/2006/relationships/hyperlink" Target="http://en.wikipedia.org/wiki/Deaf" TargetMode="External"/><Relationship Id="rId796" Type="http://schemas.openxmlformats.org/officeDocument/2006/relationships/hyperlink" Target="http://en.wikipedia.org/wiki/History_of_education_in_England" TargetMode="External"/><Relationship Id="rId961" Type="http://schemas.openxmlformats.org/officeDocument/2006/relationships/hyperlink" Target="http://en.wikipedia.org/wiki/British_Raj" TargetMode="External"/><Relationship Id="rId90" Type="http://schemas.openxmlformats.org/officeDocument/2006/relationships/hyperlink" Target="http://en.wikipedia.org/wiki/History_of_education" TargetMode="External"/><Relationship Id="rId186" Type="http://schemas.openxmlformats.org/officeDocument/2006/relationships/hyperlink" Target="http://en.wikipedia.org/wiki/Hieroglyph" TargetMode="External"/><Relationship Id="rId351" Type="http://schemas.openxmlformats.org/officeDocument/2006/relationships/hyperlink" Target="http://en.wikipedia.org/wiki/Rome" TargetMode="External"/><Relationship Id="rId393" Type="http://schemas.openxmlformats.org/officeDocument/2006/relationships/hyperlink" Target="http://en.wikipedia.org/wiki/Franks" TargetMode="External"/><Relationship Id="rId407" Type="http://schemas.openxmlformats.org/officeDocument/2006/relationships/hyperlink" Target="http://en.wikipedia.org/wiki/Ottonian_Renaissance" TargetMode="External"/><Relationship Id="rId449" Type="http://schemas.openxmlformats.org/officeDocument/2006/relationships/hyperlink" Target="http://en.wikipedia.org/wiki/Aryabhata" TargetMode="External"/><Relationship Id="rId614" Type="http://schemas.openxmlformats.org/officeDocument/2006/relationships/hyperlink" Target="http://en.wikipedia.org/wiki/Trivium_%28education%29" TargetMode="External"/><Relationship Id="rId656" Type="http://schemas.openxmlformats.org/officeDocument/2006/relationships/hyperlink" Target="http://en.wikipedia.org/wiki/Jules_Ferry" TargetMode="External"/><Relationship Id="rId821" Type="http://schemas.openxmlformats.org/officeDocument/2006/relationships/hyperlink" Target="http://en.wikipedia.org/wiki/Margaret_Thatcher" TargetMode="External"/><Relationship Id="rId863" Type="http://schemas.openxmlformats.org/officeDocument/2006/relationships/hyperlink" Target="http://en.wikipedia.org/wiki/Gloucestershire" TargetMode="External"/><Relationship Id="rId1037" Type="http://schemas.openxmlformats.org/officeDocument/2006/relationships/hyperlink" Target="http://en.wikipedia.org/wiki/Young_Pioneer_organization_of_the_Soviet_Union" TargetMode="External"/><Relationship Id="rId211" Type="http://schemas.openxmlformats.org/officeDocument/2006/relationships/hyperlink" Target="http://en.wikipedia.org/wiki/Parchment" TargetMode="External"/><Relationship Id="rId253" Type="http://schemas.openxmlformats.org/officeDocument/2006/relationships/hyperlink" Target="http://en.wikipedia.org/wiki/Discipline" TargetMode="External"/><Relationship Id="rId295" Type="http://schemas.openxmlformats.org/officeDocument/2006/relationships/hyperlink" Target="http://en.wikipedia.org/wiki/Hinduism" TargetMode="External"/><Relationship Id="rId309" Type="http://schemas.openxmlformats.org/officeDocument/2006/relationships/hyperlink" Target="http://en.wikipedia.org/wiki/History_of_education" TargetMode="External"/><Relationship Id="rId460" Type="http://schemas.openxmlformats.org/officeDocument/2006/relationships/hyperlink" Target="http://en.wikipedia.org/wiki/Madrasah" TargetMode="External"/><Relationship Id="rId516" Type="http://schemas.openxmlformats.org/officeDocument/2006/relationships/hyperlink" Target="http://en.wikipedia.org/wiki/History_of_education" TargetMode="External"/><Relationship Id="rId698" Type="http://schemas.openxmlformats.org/officeDocument/2006/relationships/hyperlink" Target="http://en.wikipedia.org/wiki/Work-house" TargetMode="External"/><Relationship Id="rId919" Type="http://schemas.openxmlformats.org/officeDocument/2006/relationships/hyperlink" Target="http://en.wikipedia.org/wiki/Marischal_College" TargetMode="External"/><Relationship Id="rId48" Type="http://schemas.openxmlformats.org/officeDocument/2006/relationships/hyperlink" Target="http://en.wikipedia.org/wiki/Human" TargetMode="External"/><Relationship Id="rId113" Type="http://schemas.openxmlformats.org/officeDocument/2006/relationships/hyperlink" Target="http://en.wikipedia.org/wiki/History_of_education" TargetMode="External"/><Relationship Id="rId320" Type="http://schemas.openxmlformats.org/officeDocument/2006/relationships/hyperlink" Target="http://en.wikipedia.org/wiki/Civil_service" TargetMode="External"/><Relationship Id="rId558" Type="http://schemas.openxmlformats.org/officeDocument/2006/relationships/hyperlink" Target="http://en.wikipedia.org/wiki/820" TargetMode="External"/><Relationship Id="rId723" Type="http://schemas.openxmlformats.org/officeDocument/2006/relationships/hyperlink" Target="http://en.wikipedia.org/wiki/Lord_Chancellor" TargetMode="External"/><Relationship Id="rId765" Type="http://schemas.openxmlformats.org/officeDocument/2006/relationships/hyperlink" Target="http://en.wikipedia.org/wiki/Board_school" TargetMode="External"/><Relationship Id="rId930" Type="http://schemas.openxmlformats.org/officeDocument/2006/relationships/hyperlink" Target="http://en.wikipedia.org/wiki/Education_Act_1646" TargetMode="External"/><Relationship Id="rId972" Type="http://schemas.openxmlformats.org/officeDocument/2006/relationships/hyperlink" Target="http://en.wikipedia.org/wiki/Europe" TargetMode="External"/><Relationship Id="rId1006" Type="http://schemas.openxmlformats.org/officeDocument/2006/relationships/hyperlink" Target="http://en.wikipedia.org/wiki/Bergen,_Norway" TargetMode="External"/><Relationship Id="rId155" Type="http://schemas.openxmlformats.org/officeDocument/2006/relationships/hyperlink" Target="http://en.wikipedia.org/wiki/State_%28polity%29" TargetMode="External"/><Relationship Id="rId197" Type="http://schemas.openxmlformats.org/officeDocument/2006/relationships/hyperlink" Target="http://en.wikipedia.org/wiki/Russian_language" TargetMode="External"/><Relationship Id="rId362" Type="http://schemas.openxmlformats.org/officeDocument/2006/relationships/hyperlink" Target="http://en.wikipedia.org/wiki/History_of_education" TargetMode="External"/><Relationship Id="rId418" Type="http://schemas.openxmlformats.org/officeDocument/2006/relationships/hyperlink" Target="http://en.wikipedia.org/wiki/Europe" TargetMode="External"/><Relationship Id="rId625" Type="http://schemas.openxmlformats.org/officeDocument/2006/relationships/hyperlink" Target="http://en.wikipedia.org/wiki/John_Amos_Comenius" TargetMode="External"/><Relationship Id="rId832" Type="http://schemas.openxmlformats.org/officeDocument/2006/relationships/hyperlink" Target="http://en.wikipedia.org/wiki/National_curriculum_assessment" TargetMode="External"/><Relationship Id="rId1048" Type="http://schemas.openxmlformats.org/officeDocument/2006/relationships/hyperlink" Target="http://en.wikipedia.org/wiki/History_of_education_in_Chad" TargetMode="External"/><Relationship Id="rId222" Type="http://schemas.openxmlformats.org/officeDocument/2006/relationships/hyperlink" Target="http://en.wikipedia.org/wiki/Cooking" TargetMode="External"/><Relationship Id="rId264" Type="http://schemas.openxmlformats.org/officeDocument/2006/relationships/hyperlink" Target="http://en.wikipedia.org/w/index.php?title=History_of_education&amp;action=edit&amp;section=6" TargetMode="External"/><Relationship Id="rId471" Type="http://schemas.openxmlformats.org/officeDocument/2006/relationships/hyperlink" Target="http://en.wikipedia.org/wiki/History_of_education" TargetMode="External"/><Relationship Id="rId667" Type="http://schemas.openxmlformats.org/officeDocument/2006/relationships/hyperlink" Target="http://en.wikipedia.org/wiki/University_of_Cambridge" TargetMode="External"/><Relationship Id="rId874" Type="http://schemas.openxmlformats.org/officeDocument/2006/relationships/hyperlink" Target="http://en.wikipedia.org/wiki/Advanced_Skills_Teacher" TargetMode="External"/><Relationship Id="rId17" Type="http://schemas.openxmlformats.org/officeDocument/2006/relationships/hyperlink" Target="http://en.wikipedia.org/wiki/Educational_technology" TargetMode="External"/><Relationship Id="rId59" Type="http://schemas.openxmlformats.org/officeDocument/2006/relationships/hyperlink" Target="http://en.wikipedia.org/wiki/Food_preparation" TargetMode="External"/><Relationship Id="rId124" Type="http://schemas.openxmlformats.org/officeDocument/2006/relationships/hyperlink" Target="http://en.wikipedia.org/wiki/Recorded_history" TargetMode="External"/><Relationship Id="rId527" Type="http://schemas.openxmlformats.org/officeDocument/2006/relationships/hyperlink" Target="http://en.wikipedia.org/wiki/Chinese_classic_texts" TargetMode="External"/><Relationship Id="rId569" Type="http://schemas.openxmlformats.org/officeDocument/2006/relationships/hyperlink" Target="http://en.wikipedia.org/wiki/Heian_period" TargetMode="External"/><Relationship Id="rId734" Type="http://schemas.openxmlformats.org/officeDocument/2006/relationships/image" Target="media/image7.jpeg"/><Relationship Id="rId776" Type="http://schemas.openxmlformats.org/officeDocument/2006/relationships/hyperlink" Target="http://en.wikipedia.org/wiki/Local_Government_Act" TargetMode="External"/><Relationship Id="rId941" Type="http://schemas.openxmlformats.org/officeDocument/2006/relationships/hyperlink" Target="http://en.wikipedia.org/wiki/History_of_education_in_Scotland" TargetMode="External"/><Relationship Id="rId983" Type="http://schemas.openxmlformats.org/officeDocument/2006/relationships/hyperlink" Target="http://en.wikipedia.org/wiki/Military_science" TargetMode="External"/><Relationship Id="rId70" Type="http://schemas.openxmlformats.org/officeDocument/2006/relationships/hyperlink" Target="http://en.wikipedia.org/wiki/History_of_education" TargetMode="External"/><Relationship Id="rId166" Type="http://schemas.openxmlformats.org/officeDocument/2006/relationships/hyperlink" Target="http://en.wikipedia.org/wiki/Monarch" TargetMode="External"/><Relationship Id="rId331" Type="http://schemas.openxmlformats.org/officeDocument/2006/relationships/hyperlink" Target="http://en.wikipedia.org/wiki/History_of_education" TargetMode="External"/><Relationship Id="rId373" Type="http://schemas.openxmlformats.org/officeDocument/2006/relationships/hyperlink" Target="http://en.wikipedia.org/wiki/Christianity" TargetMode="External"/><Relationship Id="rId429" Type="http://schemas.openxmlformats.org/officeDocument/2006/relationships/hyperlink" Target="http://en.wikipedia.org/wiki/Academy_of_Gundishapur" TargetMode="External"/><Relationship Id="rId580" Type="http://schemas.openxmlformats.org/officeDocument/2006/relationships/hyperlink" Target="http://en.wikipedia.org/wiki/Mesoamerica" TargetMode="External"/><Relationship Id="rId636" Type="http://schemas.openxmlformats.org/officeDocument/2006/relationships/hyperlink" Target="http://en.wikipedia.org/wiki/University_of_Halle" TargetMode="External"/><Relationship Id="rId801" Type="http://schemas.openxmlformats.org/officeDocument/2006/relationships/hyperlink" Target="http://en.wikipedia.org/wiki/Labour_Party_%28UK%29" TargetMode="External"/><Relationship Id="rId1017" Type="http://schemas.openxmlformats.org/officeDocument/2006/relationships/image" Target="media/image9.jpeg"/><Relationship Id="rId1059" Type="http://schemas.openxmlformats.org/officeDocument/2006/relationships/fontTable" Target="fontTable.xml"/><Relationship Id="rId1" Type="http://schemas.openxmlformats.org/officeDocument/2006/relationships/numbering" Target="numbering.xml"/><Relationship Id="rId233" Type="http://schemas.openxmlformats.org/officeDocument/2006/relationships/hyperlink" Target="http://en.wikipedia.org/wiki/Third_Dynasty_of_Ur" TargetMode="External"/><Relationship Id="rId440" Type="http://schemas.openxmlformats.org/officeDocument/2006/relationships/hyperlink" Target="http://en.wikipedia.org/wiki/Pythagoras" TargetMode="External"/><Relationship Id="rId678" Type="http://schemas.openxmlformats.org/officeDocument/2006/relationships/hyperlink" Target="http://en.wikipedia.org/wiki/Secondary_modern" TargetMode="External"/><Relationship Id="rId843" Type="http://schemas.openxmlformats.org/officeDocument/2006/relationships/hyperlink" Target="http://en.wikipedia.org/wiki/History_of_education_in_England" TargetMode="External"/><Relationship Id="rId885" Type="http://schemas.openxmlformats.org/officeDocument/2006/relationships/hyperlink" Target="http://en.wikipedia.org/wiki/Victoria_Climbi%C3%A9" TargetMode="External"/><Relationship Id="rId28" Type="http://schemas.openxmlformats.org/officeDocument/2006/relationships/hyperlink" Target="http://en.wikipedia.org/wiki/Literacy_education" TargetMode="External"/><Relationship Id="rId275" Type="http://schemas.openxmlformats.org/officeDocument/2006/relationships/hyperlink" Target="http://en.wikipedia.org/wiki/Ayurveda" TargetMode="External"/><Relationship Id="rId300" Type="http://schemas.openxmlformats.org/officeDocument/2006/relationships/hyperlink" Target="http://en.wikipedia.org/wiki/History_of_education" TargetMode="External"/><Relationship Id="rId482" Type="http://schemas.openxmlformats.org/officeDocument/2006/relationships/hyperlink" Target="http://en.wikipedia.org/wiki/Al-Azhar_University" TargetMode="External"/><Relationship Id="rId538" Type="http://schemas.openxmlformats.org/officeDocument/2006/relationships/hyperlink" Target="http://en.wikipedia.org/wiki/History_of_education" TargetMode="External"/><Relationship Id="rId703" Type="http://schemas.openxmlformats.org/officeDocument/2006/relationships/hyperlink" Target="http://en.wikipedia.org/wiki/History_of_education_in_England" TargetMode="External"/><Relationship Id="rId745" Type="http://schemas.openxmlformats.org/officeDocument/2006/relationships/hyperlink" Target="http://en.wikipedia.org/wiki/Elementary_Education_Act_1880" TargetMode="External"/><Relationship Id="rId910" Type="http://schemas.openxmlformats.org/officeDocument/2006/relationships/hyperlink" Target="http://en.wikipedia.org/wiki/Renaissance" TargetMode="External"/><Relationship Id="rId952" Type="http://schemas.openxmlformats.org/officeDocument/2006/relationships/hyperlink" Target="http://en.wikipedia.org/wiki/Scottish_Certificate_of_Education" TargetMode="External"/><Relationship Id="rId81" Type="http://schemas.openxmlformats.org/officeDocument/2006/relationships/hyperlink" Target="http://en.wikipedia.org/wiki/Apprenticeship" TargetMode="External"/><Relationship Id="rId135" Type="http://schemas.openxmlformats.org/officeDocument/2006/relationships/hyperlink" Target="http://en.wikipedia.org/wiki/Legend" TargetMode="External"/><Relationship Id="rId177" Type="http://schemas.openxmlformats.org/officeDocument/2006/relationships/hyperlink" Target="http://en.wikipedia.org/wiki/Oral_literature" TargetMode="External"/><Relationship Id="rId342" Type="http://schemas.openxmlformats.org/officeDocument/2006/relationships/hyperlink" Target="http://en.wikipedia.org/wiki/Stageira" TargetMode="External"/><Relationship Id="rId384" Type="http://schemas.openxmlformats.org/officeDocument/2006/relationships/hyperlink" Target="http://en.wikipedia.org/wiki/Insular_art" TargetMode="External"/><Relationship Id="rId591" Type="http://schemas.openxmlformats.org/officeDocument/2006/relationships/hyperlink" Target="http://en.wikipedia.org/wiki/Poets" TargetMode="External"/><Relationship Id="rId605" Type="http://schemas.openxmlformats.org/officeDocument/2006/relationships/hyperlink" Target="http://en.wikipedia.org/wiki/Europe" TargetMode="External"/><Relationship Id="rId787" Type="http://schemas.openxmlformats.org/officeDocument/2006/relationships/hyperlink" Target="http://en.wikipedia.org/wiki/Eleven_plus_exam" TargetMode="External"/><Relationship Id="rId812" Type="http://schemas.openxmlformats.org/officeDocument/2006/relationships/hyperlink" Target="http://en.wikipedia.org/wiki/History_of_education_in_England" TargetMode="External"/><Relationship Id="rId994" Type="http://schemas.openxmlformats.org/officeDocument/2006/relationships/hyperlink" Target="http://en.wikipedia.org/wiki/Japan" TargetMode="External"/><Relationship Id="rId1028" Type="http://schemas.openxmlformats.org/officeDocument/2006/relationships/hyperlink" Target="http://en.wikipedia.org/wiki/Russian_SFSR" TargetMode="External"/><Relationship Id="rId202" Type="http://schemas.openxmlformats.org/officeDocument/2006/relationships/hyperlink" Target="http://en.wikipedia.org/wiki/Oracle_bone_script" TargetMode="External"/><Relationship Id="rId244" Type="http://schemas.openxmlformats.org/officeDocument/2006/relationships/hyperlink" Target="http://en.wikipedia.org/wiki/History_of_education" TargetMode="External"/><Relationship Id="rId647" Type="http://schemas.openxmlformats.org/officeDocument/2006/relationships/hyperlink" Target="http://en.wikipedia.org/wiki/Herbart" TargetMode="External"/><Relationship Id="rId689" Type="http://schemas.openxmlformats.org/officeDocument/2006/relationships/hyperlink" Target="http://en.wikipedia.org/wiki/History_of_education_in_England" TargetMode="External"/><Relationship Id="rId854" Type="http://schemas.openxmlformats.org/officeDocument/2006/relationships/hyperlink" Target="http://en.wikipedia.org/wiki/Essex" TargetMode="External"/><Relationship Id="rId896" Type="http://schemas.openxmlformats.org/officeDocument/2006/relationships/hyperlink" Target="http://en.wikipedia.org/wiki/Europe" TargetMode="External"/><Relationship Id="rId39" Type="http://schemas.openxmlformats.org/officeDocument/2006/relationships/hyperlink" Target="http://en.wikipedia.org/wiki/Meta-analysis" TargetMode="External"/><Relationship Id="rId286" Type="http://schemas.openxmlformats.org/officeDocument/2006/relationships/hyperlink" Target="http://en.wikipedia.org/wiki/%C4%80tman_%28Hinduism%29" TargetMode="External"/><Relationship Id="rId451" Type="http://schemas.openxmlformats.org/officeDocument/2006/relationships/hyperlink" Target="http://en.wikipedia.org/wiki/Humanities" TargetMode="External"/><Relationship Id="rId493" Type="http://schemas.openxmlformats.org/officeDocument/2006/relationships/hyperlink" Target="http://en.wikipedia.org/wiki/History_of_education" TargetMode="External"/><Relationship Id="rId507" Type="http://schemas.openxmlformats.org/officeDocument/2006/relationships/hyperlink" Target="http://en.wikipedia.org/wiki/Sankore_University" TargetMode="External"/><Relationship Id="rId549" Type="http://schemas.openxmlformats.org/officeDocument/2006/relationships/hyperlink" Target="http://en.wikipedia.org/wiki/Nalanda" TargetMode="External"/><Relationship Id="rId714" Type="http://schemas.openxmlformats.org/officeDocument/2006/relationships/hyperlink" Target="http://en.wikipedia.org/wiki/Samuel_Wilderspin" TargetMode="External"/><Relationship Id="rId756" Type="http://schemas.openxmlformats.org/officeDocument/2006/relationships/hyperlink" Target="http://en.wikipedia.org/w/index.php?title=Voluntary_Schools_Act_1897&amp;action=edit&amp;redlink=1" TargetMode="External"/><Relationship Id="rId921" Type="http://schemas.openxmlformats.org/officeDocument/2006/relationships/hyperlink" Target="http://en.wikipedia.org/wiki/Minister_of_religion" TargetMode="External"/><Relationship Id="rId50" Type="http://schemas.openxmlformats.org/officeDocument/2006/relationships/hyperlink" Target="http://en.wikipedia.org/wiki/Humans" TargetMode="External"/><Relationship Id="rId104" Type="http://schemas.openxmlformats.org/officeDocument/2006/relationships/hyperlink" Target="http://en.wikipedia.org/wiki/History_of_education" TargetMode="External"/><Relationship Id="rId146" Type="http://schemas.openxmlformats.org/officeDocument/2006/relationships/hyperlink" Target="http://en.wikipedia.org/wiki/Neolithic_Revolution" TargetMode="External"/><Relationship Id="rId188" Type="http://schemas.openxmlformats.org/officeDocument/2006/relationships/hyperlink" Target="http://en.wikipedia.org/wiki/Papyrus" TargetMode="External"/><Relationship Id="rId311" Type="http://schemas.openxmlformats.org/officeDocument/2006/relationships/hyperlink" Target="http://en.wikipedia.org/wiki/Chinese_philosophy" TargetMode="External"/><Relationship Id="rId353" Type="http://schemas.openxmlformats.org/officeDocument/2006/relationships/hyperlink" Target="http://en.wikipedia.org/wiki/History_of_education" TargetMode="External"/><Relationship Id="rId395" Type="http://schemas.openxmlformats.org/officeDocument/2006/relationships/hyperlink" Target="http://en.wikipedia.org/wiki/Literature" TargetMode="External"/><Relationship Id="rId409" Type="http://schemas.openxmlformats.org/officeDocument/2006/relationships/image" Target="media/image5.jpeg"/><Relationship Id="rId560" Type="http://schemas.openxmlformats.org/officeDocument/2006/relationships/hyperlink" Target="http://en.wikipedia.org/w/index.php?title=History_of_education&amp;action=edit&amp;section=14" TargetMode="External"/><Relationship Id="rId798" Type="http://schemas.openxmlformats.org/officeDocument/2006/relationships/hyperlink" Target="http://en.wikipedia.org/wiki/London_County_Council" TargetMode="External"/><Relationship Id="rId963" Type="http://schemas.openxmlformats.org/officeDocument/2006/relationships/hyperlink" Target="http://en.wikipedia.org/wiki/History_of_education" TargetMode="External"/><Relationship Id="rId1039" Type="http://schemas.openxmlformats.org/officeDocument/2006/relationships/hyperlink" Target="http://en.wikipedia.org/wiki/Literacy_rate" TargetMode="External"/><Relationship Id="rId92" Type="http://schemas.openxmlformats.org/officeDocument/2006/relationships/hyperlink" Target="http://en.wikipedia.org/wiki/History_of_education" TargetMode="External"/><Relationship Id="rId213" Type="http://schemas.openxmlformats.org/officeDocument/2006/relationships/hyperlink" Target="http://en.wikipedia.org/wiki/Wax_tablet" TargetMode="External"/><Relationship Id="rId420" Type="http://schemas.openxmlformats.org/officeDocument/2006/relationships/hyperlink" Target="http://en.wikipedia.org/wiki/Gothic_architecture" TargetMode="External"/><Relationship Id="rId616" Type="http://schemas.openxmlformats.org/officeDocument/2006/relationships/hyperlink" Target="http://en.wikipedia.org/wiki/Artes_Liberales" TargetMode="External"/><Relationship Id="rId658" Type="http://schemas.openxmlformats.org/officeDocument/2006/relationships/hyperlink" Target="http://en.wikipedia.org/wiki/Secular_education" TargetMode="External"/><Relationship Id="rId823" Type="http://schemas.openxmlformats.org/officeDocument/2006/relationships/hyperlink" Target="http://en.wikipedia.org/wiki/Youth_Opportunities_Programme" TargetMode="External"/><Relationship Id="rId865" Type="http://schemas.openxmlformats.org/officeDocument/2006/relationships/hyperlink" Target="http://en.wikipedia.org/wiki/London_boroughs" TargetMode="External"/><Relationship Id="rId1050" Type="http://schemas.openxmlformats.org/officeDocument/2006/relationships/hyperlink" Target="http://en.wikipedia.org/wiki/UNESCO" TargetMode="External"/><Relationship Id="rId255" Type="http://schemas.openxmlformats.org/officeDocument/2006/relationships/hyperlink" Target="http://en.wikipedia.org/wiki/Assistant_teacher" TargetMode="External"/><Relationship Id="rId297" Type="http://schemas.openxmlformats.org/officeDocument/2006/relationships/hyperlink" Target="http://en.wikipedia.org/wiki/Buddhist" TargetMode="External"/><Relationship Id="rId462" Type="http://schemas.openxmlformats.org/officeDocument/2006/relationships/hyperlink" Target="http://en.wikipedia.org/wiki/History_of_education" TargetMode="External"/><Relationship Id="rId518" Type="http://schemas.openxmlformats.org/officeDocument/2006/relationships/hyperlink" Target="http://en.wikipedia.org/wiki/Alphabet_song" TargetMode="External"/><Relationship Id="rId725" Type="http://schemas.openxmlformats.org/officeDocument/2006/relationships/hyperlink" Target="http://en.wikipedia.org/wiki/History_of_education_in_England" TargetMode="External"/><Relationship Id="rId932" Type="http://schemas.openxmlformats.org/officeDocument/2006/relationships/hyperlink" Target="http://en.wikipedia.org/wiki/English_Restoration" TargetMode="External"/><Relationship Id="rId115" Type="http://schemas.openxmlformats.org/officeDocument/2006/relationships/hyperlink" Target="http://en.wikipedia.org/wiki/History_of_education" TargetMode="External"/><Relationship Id="rId157" Type="http://schemas.openxmlformats.org/officeDocument/2006/relationships/hyperlink" Target="http://en.wikipedia.org/wiki/Civilisation" TargetMode="External"/><Relationship Id="rId322" Type="http://schemas.openxmlformats.org/officeDocument/2006/relationships/hyperlink" Target="http://en.wikipedia.org/wiki/Southern_and_Northern_Dynasties" TargetMode="External"/><Relationship Id="rId364" Type="http://schemas.openxmlformats.org/officeDocument/2006/relationships/hyperlink" Target="http://en.wikipedia.org/w/index.php?title=History_of_education&amp;action=edit&amp;section=9" TargetMode="External"/><Relationship Id="rId767" Type="http://schemas.openxmlformats.org/officeDocument/2006/relationships/hyperlink" Target="http://en.wikipedia.org/wiki/Secondary_education" TargetMode="External"/><Relationship Id="rId974" Type="http://schemas.openxmlformats.org/officeDocument/2006/relationships/hyperlink" Target="http://en.wikipedia.org/wiki/Literacy" TargetMode="External"/><Relationship Id="rId1008" Type="http://schemas.openxmlformats.org/officeDocument/2006/relationships/hyperlink" Target="http://en.wikipedia.org/wiki/Lutheranism" TargetMode="External"/><Relationship Id="rId61" Type="http://schemas.openxmlformats.org/officeDocument/2006/relationships/hyperlink" Target="http://en.wikipedia.org/wiki/History_of_construction" TargetMode="External"/><Relationship Id="rId199" Type="http://schemas.openxmlformats.org/officeDocument/2006/relationships/hyperlink" Target="http://en.wikipedia.org/wiki/Hebrew_script" TargetMode="External"/><Relationship Id="rId571" Type="http://schemas.openxmlformats.org/officeDocument/2006/relationships/hyperlink" Target="http://en.wikipedia.org/wiki/Monastery" TargetMode="External"/><Relationship Id="rId627" Type="http://schemas.openxmlformats.org/officeDocument/2006/relationships/hyperlink" Target="http://en.wikipedia.org/wiki/Ivan_Betskoy" TargetMode="External"/><Relationship Id="rId669" Type="http://schemas.openxmlformats.org/officeDocument/2006/relationships/hyperlink" Target="http://en.wikipedia.org/wiki/Church_of_England" TargetMode="External"/><Relationship Id="rId834" Type="http://schemas.openxmlformats.org/officeDocument/2006/relationships/hyperlink" Target="http://en.wikipedia.org/wiki/GCSE" TargetMode="External"/><Relationship Id="rId876" Type="http://schemas.openxmlformats.org/officeDocument/2006/relationships/hyperlink" Target="http://en.wikipedia.org/w/index.php?title=Education_Action_Zones&amp;action=edit&amp;redlink=1" TargetMode="External"/><Relationship Id="rId19" Type="http://schemas.openxmlformats.org/officeDocument/2006/relationships/hyperlink" Target="http://en.wikipedia.org/wiki/Philosophy_of_education" TargetMode="External"/><Relationship Id="rId224" Type="http://schemas.openxmlformats.org/officeDocument/2006/relationships/hyperlink" Target="http://en.wikipedia.org/wiki/Babylon" TargetMode="External"/><Relationship Id="rId266" Type="http://schemas.openxmlformats.org/officeDocument/2006/relationships/hyperlink" Target="http://en.wikipedia.org/wiki/Veda" TargetMode="External"/><Relationship Id="rId431" Type="http://schemas.openxmlformats.org/officeDocument/2006/relationships/hyperlink" Target="http://en.wikipedia.org/wiki/House_of_Wisdom" TargetMode="External"/><Relationship Id="rId473" Type="http://schemas.openxmlformats.org/officeDocument/2006/relationships/hyperlink" Target="http://en.wikipedia.org/wiki/History_of_education" TargetMode="External"/><Relationship Id="rId529" Type="http://schemas.openxmlformats.org/officeDocument/2006/relationships/hyperlink" Target="http://en.wikipedia.org/wiki/Imperial_examination" TargetMode="External"/><Relationship Id="rId680" Type="http://schemas.openxmlformats.org/officeDocument/2006/relationships/hyperlink" Target="http://en.wikipedia.org/wiki/ROSLA" TargetMode="External"/><Relationship Id="rId736" Type="http://schemas.openxmlformats.org/officeDocument/2006/relationships/hyperlink" Target="http://en.wikipedia.org/wiki/History_of_education_in_England" TargetMode="External"/><Relationship Id="rId901" Type="http://schemas.openxmlformats.org/officeDocument/2006/relationships/hyperlink" Target="http://en.wikipedia.org/wiki/Burgh" TargetMode="External"/><Relationship Id="rId30" Type="http://schemas.openxmlformats.org/officeDocument/2006/relationships/hyperlink" Target="http://en.wikipedia.org/wiki/Science_education" TargetMode="External"/><Relationship Id="rId126" Type="http://schemas.openxmlformats.org/officeDocument/2006/relationships/hyperlink" Target="http://en.wikipedia.org/wiki/Hunter-gatherer" TargetMode="External"/><Relationship Id="rId168" Type="http://schemas.openxmlformats.org/officeDocument/2006/relationships/hyperlink" Target="http://en.wikipedia.org/wiki/Priests" TargetMode="External"/><Relationship Id="rId333" Type="http://schemas.openxmlformats.org/officeDocument/2006/relationships/hyperlink" Target="http://en.wikipedia.org/wiki/History_of_education" TargetMode="External"/><Relationship Id="rId540" Type="http://schemas.openxmlformats.org/officeDocument/2006/relationships/hyperlink" Target="http://en.wikipedia.org/w/index.php?title=History_of_education&amp;action=edit&amp;section=13" TargetMode="External"/><Relationship Id="rId778" Type="http://schemas.openxmlformats.org/officeDocument/2006/relationships/hyperlink" Target="http://en.wikipedia.org/wiki/Elementary_school" TargetMode="External"/><Relationship Id="rId943" Type="http://schemas.openxmlformats.org/officeDocument/2006/relationships/hyperlink" Target="http://en.wikipedia.org/wiki/History_of_education_in_Scotland" TargetMode="External"/><Relationship Id="rId985" Type="http://schemas.openxmlformats.org/officeDocument/2006/relationships/hyperlink" Target="http://en.wikipedia.org/wiki/Rangaku" TargetMode="External"/><Relationship Id="rId1019" Type="http://schemas.openxmlformats.org/officeDocument/2006/relationships/hyperlink" Target="http://en.wikipedia.org/wiki/1895" TargetMode="External"/><Relationship Id="rId72" Type="http://schemas.openxmlformats.org/officeDocument/2006/relationships/hyperlink" Target="http://en.wikipedia.org/wiki/Literacy_rates" TargetMode="External"/><Relationship Id="rId375" Type="http://schemas.openxmlformats.org/officeDocument/2006/relationships/hyperlink" Target="http://en.wikipedia.org/wiki/Monastic_school" TargetMode="External"/><Relationship Id="rId582" Type="http://schemas.openxmlformats.org/officeDocument/2006/relationships/hyperlink" Target="http://en.wikipedia.org/wiki/Calmecac" TargetMode="External"/><Relationship Id="rId638" Type="http://schemas.openxmlformats.org/officeDocument/2006/relationships/hyperlink" Target="http://en.wikipedia.org/wiki/Johann_Heinrich_Pestalozzi" TargetMode="External"/><Relationship Id="rId803" Type="http://schemas.openxmlformats.org/officeDocument/2006/relationships/hyperlink" Target="http://en.wikipedia.org/wiki/History_of_education_in_England" TargetMode="External"/><Relationship Id="rId845" Type="http://schemas.openxmlformats.org/officeDocument/2006/relationships/hyperlink" Target="http://en.wikipedia.org/wiki/Labour_Party_%28UK%29" TargetMode="External"/><Relationship Id="rId1030" Type="http://schemas.openxmlformats.org/officeDocument/2006/relationships/hyperlink" Target="http://en.wikipedia.org/wiki/Vladimir_Lenin" TargetMode="External"/><Relationship Id="rId3" Type="http://schemas.openxmlformats.org/officeDocument/2006/relationships/settings" Target="settings.xml"/><Relationship Id="rId235" Type="http://schemas.openxmlformats.org/officeDocument/2006/relationships/hyperlink" Target="http://en.wikipedia.org/wiki/Neo-Assyrian_Empire" TargetMode="External"/><Relationship Id="rId277" Type="http://schemas.openxmlformats.org/officeDocument/2006/relationships/hyperlink" Target="http://en.wikipedia.org/wiki/Sanskrit_drama" TargetMode="External"/><Relationship Id="rId400" Type="http://schemas.openxmlformats.org/officeDocument/2006/relationships/hyperlink" Target="http://en.wikipedia.org/wiki/Francia" TargetMode="External"/><Relationship Id="rId442" Type="http://schemas.openxmlformats.org/officeDocument/2006/relationships/hyperlink" Target="http://en.wikipedia.org/wiki/Aristotle" TargetMode="External"/><Relationship Id="rId484" Type="http://schemas.openxmlformats.org/officeDocument/2006/relationships/hyperlink" Target="http://en.wikipedia.org/wiki/Egypt" TargetMode="External"/><Relationship Id="rId705" Type="http://schemas.openxmlformats.org/officeDocument/2006/relationships/hyperlink" Target="http://en.wikipedia.org/wiki/Sabbath_in_Christianity" TargetMode="External"/><Relationship Id="rId887" Type="http://schemas.openxmlformats.org/officeDocument/2006/relationships/hyperlink" Target="http://en.wikipedia.org/wiki/Education_Secretary" TargetMode="External"/><Relationship Id="rId137" Type="http://schemas.openxmlformats.org/officeDocument/2006/relationships/hyperlink" Target="http://en.wikipedia.org/wiki/Ritual" TargetMode="External"/><Relationship Id="rId302" Type="http://schemas.openxmlformats.org/officeDocument/2006/relationships/hyperlink" Target="http://en.wikipedia.org/wiki/History_of_education" TargetMode="External"/><Relationship Id="rId344" Type="http://schemas.openxmlformats.org/officeDocument/2006/relationships/hyperlink" Target="http://en.wikipedia.org/wiki/Plato" TargetMode="External"/><Relationship Id="rId691" Type="http://schemas.openxmlformats.org/officeDocument/2006/relationships/hyperlink" Target="http://en.wikipedia.org/wiki/Dame_school" TargetMode="External"/><Relationship Id="rId747" Type="http://schemas.openxmlformats.org/officeDocument/2006/relationships/hyperlink" Target="http://en.wikipedia.org/wiki/History_of_education_in_England" TargetMode="External"/><Relationship Id="rId789" Type="http://schemas.openxmlformats.org/officeDocument/2006/relationships/hyperlink" Target="http://en.wikipedia.org/wiki/Secondary_modern_school" TargetMode="External"/><Relationship Id="rId912" Type="http://schemas.openxmlformats.org/officeDocument/2006/relationships/hyperlink" Target="http://en.wikipedia.org/w/index.php?title=History_of_education_in_Scotland&amp;action=edit&amp;section=2" TargetMode="External"/><Relationship Id="rId954" Type="http://schemas.openxmlformats.org/officeDocument/2006/relationships/hyperlink" Target="http://en.wikipedia.org/wiki/Higher_Grade" TargetMode="External"/><Relationship Id="rId996" Type="http://schemas.openxmlformats.org/officeDocument/2006/relationships/hyperlink" Target="http://en.wikipedia.org/wiki/Buddhism" TargetMode="External"/><Relationship Id="rId41" Type="http://schemas.openxmlformats.org/officeDocument/2006/relationships/hyperlink" Target="http://en.wikipedia.org/wiki/Participant_observation" TargetMode="External"/><Relationship Id="rId83" Type="http://schemas.openxmlformats.org/officeDocument/2006/relationships/hyperlink" Target="http://en.wikipedia.org/wiki/System" TargetMode="External"/><Relationship Id="rId179" Type="http://schemas.openxmlformats.org/officeDocument/2006/relationships/hyperlink" Target="http://en.wikipedia.org/wiki/Memorization" TargetMode="External"/><Relationship Id="rId386" Type="http://schemas.openxmlformats.org/officeDocument/2006/relationships/hyperlink" Target="http://en.wikipedia.org/wiki/Byzantine" TargetMode="External"/><Relationship Id="rId551" Type="http://schemas.openxmlformats.org/officeDocument/2006/relationships/hyperlink" Target="http://en.wikipedia.org/wiki/Bihar" TargetMode="External"/><Relationship Id="rId593" Type="http://schemas.openxmlformats.org/officeDocument/2006/relationships/hyperlink" Target="http://en.wikipedia.org/wiki/Royal_family" TargetMode="External"/><Relationship Id="rId607" Type="http://schemas.openxmlformats.org/officeDocument/2006/relationships/hyperlink" Target="http://en.wikipedia.org/wiki/University_of_Paris" TargetMode="External"/><Relationship Id="rId649" Type="http://schemas.openxmlformats.org/officeDocument/2006/relationships/hyperlink" Target="http://en.wikipedia.org/wiki/Maria_Montessori" TargetMode="External"/><Relationship Id="rId814" Type="http://schemas.openxmlformats.org/officeDocument/2006/relationships/hyperlink" Target="http://en.wikipedia.org/wiki/Self_assembly" TargetMode="External"/><Relationship Id="rId856" Type="http://schemas.openxmlformats.org/officeDocument/2006/relationships/hyperlink" Target="http://en.wikipedia.org/wiki/Trafford" TargetMode="External"/><Relationship Id="rId190" Type="http://schemas.openxmlformats.org/officeDocument/2006/relationships/hyperlink" Target="http://en.wikipedia.org/wiki/Phoenician_script" TargetMode="External"/><Relationship Id="rId204" Type="http://schemas.openxmlformats.org/officeDocument/2006/relationships/hyperlink" Target="http://en.wikipedia.org/wiki/Shang_Dynasty" TargetMode="External"/><Relationship Id="rId246" Type="http://schemas.openxmlformats.org/officeDocument/2006/relationships/hyperlink" Target="http://en.wikipedia.org/wiki/Torah" TargetMode="External"/><Relationship Id="rId288" Type="http://schemas.openxmlformats.org/officeDocument/2006/relationships/hyperlink" Target="http://en.wikipedia.org/wiki/Ramayana" TargetMode="External"/><Relationship Id="rId411" Type="http://schemas.openxmlformats.org/officeDocument/2006/relationships/hyperlink" Target="http://en.wikipedia.org/wiki/Scholasticism" TargetMode="External"/><Relationship Id="rId453" Type="http://schemas.openxmlformats.org/officeDocument/2006/relationships/hyperlink" Target="http://en.wikipedia.org/wiki/Islamic_mathematics" TargetMode="External"/><Relationship Id="rId509" Type="http://schemas.openxmlformats.org/officeDocument/2006/relationships/hyperlink" Target="http://en.wikipedia.org/wiki/Manuscript" TargetMode="External"/><Relationship Id="rId660" Type="http://schemas.openxmlformats.org/officeDocument/2006/relationships/hyperlink" Target="http://en.wikipedia.org/wiki/Anglo-Saxon" TargetMode="External"/><Relationship Id="rId898" Type="http://schemas.openxmlformats.org/officeDocument/2006/relationships/hyperlink" Target="http://en.wikipedia.org/wiki/Roman_Catholic" TargetMode="External"/><Relationship Id="rId1041" Type="http://schemas.openxmlformats.org/officeDocument/2006/relationships/hyperlink" Target="http://en.wikipedia.org/wiki/History_of_education" TargetMode="External"/><Relationship Id="rId106" Type="http://schemas.openxmlformats.org/officeDocument/2006/relationships/hyperlink" Target="http://en.wikipedia.org/wiki/History_of_education" TargetMode="External"/><Relationship Id="rId313" Type="http://schemas.openxmlformats.org/officeDocument/2006/relationships/hyperlink" Target="http://en.wikipedia.org/wiki/Confucianism" TargetMode="External"/><Relationship Id="rId495" Type="http://schemas.openxmlformats.org/officeDocument/2006/relationships/hyperlink" Target="http://en.wikipedia.org/wiki/Doctorate" TargetMode="External"/><Relationship Id="rId716" Type="http://schemas.openxmlformats.org/officeDocument/2006/relationships/hyperlink" Target="http://en.wikipedia.org/wiki/Parliament_of_the_United_Kingdom" TargetMode="External"/><Relationship Id="rId758" Type="http://schemas.openxmlformats.org/officeDocument/2006/relationships/hyperlink" Target="http://en.wikipedia.org/wiki/Victorian_era" TargetMode="External"/><Relationship Id="rId923" Type="http://schemas.openxmlformats.org/officeDocument/2006/relationships/hyperlink" Target="http://en.wikipedia.org/wiki/Catechism" TargetMode="External"/><Relationship Id="rId965" Type="http://schemas.openxmlformats.org/officeDocument/2006/relationships/hyperlink" Target="http://en.wikipedia.org/wiki/History_of_education" TargetMode="External"/><Relationship Id="rId10" Type="http://schemas.openxmlformats.org/officeDocument/2006/relationships/hyperlink" Target="http://en.wikipedia.org/w/index.php?title=Gustav_Spangenberg&amp;action=edit&amp;redlink=1" TargetMode="External"/><Relationship Id="rId52" Type="http://schemas.openxmlformats.org/officeDocument/2006/relationships/hyperlink" Target="http://en.wikipedia.org/wiki/History_of_education" TargetMode="External"/><Relationship Id="rId94" Type="http://schemas.openxmlformats.org/officeDocument/2006/relationships/hyperlink" Target="http://en.wikipedia.org/wiki/History_of_education" TargetMode="External"/><Relationship Id="rId148" Type="http://schemas.openxmlformats.org/officeDocument/2006/relationships/hyperlink" Target="http://en.wikipedia.org/wiki/Domestication" TargetMode="External"/><Relationship Id="rId355" Type="http://schemas.openxmlformats.org/officeDocument/2006/relationships/hyperlink" Target="http://en.wikipedia.org/wiki/Roman_Republic" TargetMode="External"/><Relationship Id="rId397" Type="http://schemas.openxmlformats.org/officeDocument/2006/relationships/hyperlink" Target="http://en.wikipedia.org/wiki/Architecture" TargetMode="External"/><Relationship Id="rId520" Type="http://schemas.openxmlformats.org/officeDocument/2006/relationships/hyperlink" Target="http://en.wikipedia.org/wiki/Song_Dynasty" TargetMode="External"/><Relationship Id="rId562" Type="http://schemas.openxmlformats.org/officeDocument/2006/relationships/hyperlink" Target="http://en.wikipedia.org/wiki/Education_in_Japan" TargetMode="External"/><Relationship Id="rId618" Type="http://schemas.openxmlformats.org/officeDocument/2006/relationships/hyperlink" Target="http://en.wikipedia.org/wiki/Latin" TargetMode="External"/><Relationship Id="rId825" Type="http://schemas.openxmlformats.org/officeDocument/2006/relationships/hyperlink" Target="http://en.wikipedia.org/wiki/James_Callaghan" TargetMode="External"/><Relationship Id="rId215" Type="http://schemas.openxmlformats.org/officeDocument/2006/relationships/hyperlink" Target="http://en.wikipedia.org/w/index.php?title=History_of_education&amp;action=edit&amp;section=5" TargetMode="External"/><Relationship Id="rId257" Type="http://schemas.openxmlformats.org/officeDocument/2006/relationships/hyperlink" Target="http://en.wikipedia.org/wiki/Printing" TargetMode="External"/><Relationship Id="rId422" Type="http://schemas.openxmlformats.org/officeDocument/2006/relationships/hyperlink" Target="http://en.wikipedia.org/wiki/Philosophy" TargetMode="External"/><Relationship Id="rId464" Type="http://schemas.openxmlformats.org/officeDocument/2006/relationships/hyperlink" Target="http://en.wikipedia.org/wiki/University" TargetMode="External"/><Relationship Id="rId867" Type="http://schemas.openxmlformats.org/officeDocument/2006/relationships/hyperlink" Target="http://en.wikipedia.org/wiki/Royal_Borough_of_Kingston-upon-Thames" TargetMode="External"/><Relationship Id="rId1010" Type="http://schemas.openxmlformats.org/officeDocument/2006/relationships/hyperlink" Target="http://en.wikipedia.org/wiki/Denmark" TargetMode="External"/><Relationship Id="rId1052" Type="http://schemas.openxmlformats.org/officeDocument/2006/relationships/hyperlink" Target="http://en.wikipedia.org/wiki/File:Education_index_UN_HDR_2007_2008.PNG" TargetMode="External"/><Relationship Id="rId299" Type="http://schemas.openxmlformats.org/officeDocument/2006/relationships/hyperlink" Target="http://en.wikipedia.org/wiki/Anno_Domini" TargetMode="External"/><Relationship Id="rId727" Type="http://schemas.openxmlformats.org/officeDocument/2006/relationships/hyperlink" Target="http://en.wikipedia.org/wiki/Grammar_School" TargetMode="External"/><Relationship Id="rId934" Type="http://schemas.openxmlformats.org/officeDocument/2006/relationships/hyperlink" Target="http://en.wikipedia.org/wiki/History_of_education_in_Scotland" TargetMode="External"/><Relationship Id="rId63" Type="http://schemas.openxmlformats.org/officeDocument/2006/relationships/hyperlink" Target="http://en.wikipedia.org/wiki/Metal_work" TargetMode="External"/><Relationship Id="rId159" Type="http://schemas.openxmlformats.org/officeDocument/2006/relationships/hyperlink" Target="http://en.wikipedia.org/wiki/Tribe" TargetMode="External"/><Relationship Id="rId366" Type="http://schemas.openxmlformats.org/officeDocument/2006/relationships/hyperlink" Target="http://en.wikipedia.org/wiki/Medieval_university" TargetMode="External"/><Relationship Id="rId573" Type="http://schemas.openxmlformats.org/officeDocument/2006/relationships/hyperlink" Target="http://en.wikipedia.org/wiki/Ashikaga_Gakko" TargetMode="External"/><Relationship Id="rId780" Type="http://schemas.openxmlformats.org/officeDocument/2006/relationships/hyperlink" Target="http://en.wikipedia.org/wiki/University_of_Cambridge" TargetMode="External"/><Relationship Id="rId226" Type="http://schemas.openxmlformats.org/officeDocument/2006/relationships/hyperlink" Target="http://en.wikipedia.org/wiki/History_of_education" TargetMode="External"/><Relationship Id="rId433" Type="http://schemas.openxmlformats.org/officeDocument/2006/relationships/hyperlink" Target="http://en.wikipedia.org/wiki/Mathematics" TargetMode="External"/><Relationship Id="rId878" Type="http://schemas.openxmlformats.org/officeDocument/2006/relationships/hyperlink" Target="http://en.wikipedia.org/wiki/Numeracy" TargetMode="External"/><Relationship Id="rId640" Type="http://schemas.openxmlformats.org/officeDocument/2006/relationships/hyperlink" Target="http://en.wikipedia.org/wiki/Joseph_Lancaster" TargetMode="External"/><Relationship Id="rId738" Type="http://schemas.openxmlformats.org/officeDocument/2006/relationships/hyperlink" Target="http://en.wikipedia.org/wiki/Elementary_Education_Act_1870" TargetMode="External"/><Relationship Id="rId945" Type="http://schemas.openxmlformats.org/officeDocument/2006/relationships/hyperlink" Target="http://en.wikipedia.org/wiki/History_of_education_in_Scotland" TargetMode="External"/><Relationship Id="rId74" Type="http://schemas.openxmlformats.org/officeDocument/2006/relationships/hyperlink" Target="http://en.wikipedia.org/wiki/Education_in_Pakistan" TargetMode="External"/><Relationship Id="rId377" Type="http://schemas.openxmlformats.org/officeDocument/2006/relationships/hyperlink" Target="http://en.wikipedia.org/wiki/Monk" TargetMode="External"/><Relationship Id="rId500" Type="http://schemas.openxmlformats.org/officeDocument/2006/relationships/hyperlink" Target="http://en.wikipedia.org/wiki/History_of_education" TargetMode="External"/><Relationship Id="rId584" Type="http://schemas.openxmlformats.org/officeDocument/2006/relationships/hyperlink" Target="http://en.wikipedia.org/wiki/Inca_education" TargetMode="External"/><Relationship Id="rId805" Type="http://schemas.openxmlformats.org/officeDocument/2006/relationships/hyperlink" Target="http://en.wikipedia.org/wiki/Work_experience" TargetMode="External"/><Relationship Id="rId5" Type="http://schemas.openxmlformats.org/officeDocument/2006/relationships/hyperlink" Target="http://en.wikipedia.org/wiki/File:Spangenberg_-_Schule_des_Aristoteles.jpg" TargetMode="External"/><Relationship Id="rId237" Type="http://schemas.openxmlformats.org/officeDocument/2006/relationships/hyperlink" Target="http://en.wikipedia.org/wiki/Horsemanship" TargetMode="External"/><Relationship Id="rId791" Type="http://schemas.openxmlformats.org/officeDocument/2006/relationships/hyperlink" Target="http://en.wikipedia.org/wiki/Adolescence" TargetMode="External"/><Relationship Id="rId889" Type="http://schemas.openxmlformats.org/officeDocument/2006/relationships/hyperlink" Target="http://en.wikipedia.org/wiki/Apprenticeship" TargetMode="External"/><Relationship Id="rId444" Type="http://schemas.openxmlformats.org/officeDocument/2006/relationships/hyperlink" Target="http://en.wikipedia.org/wiki/Euclid" TargetMode="External"/><Relationship Id="rId651" Type="http://schemas.openxmlformats.org/officeDocument/2006/relationships/hyperlink" Target="http://en.wikipedia.org/wiki/Germany" TargetMode="External"/><Relationship Id="rId749" Type="http://schemas.openxmlformats.org/officeDocument/2006/relationships/hyperlink" Target="http://en.wikipedia.org/wiki/History_of_education_in_England" TargetMode="External"/><Relationship Id="rId290" Type="http://schemas.openxmlformats.org/officeDocument/2006/relationships/hyperlink" Target="http://en.wikipedia.org/wiki/History_of_education" TargetMode="External"/><Relationship Id="rId304" Type="http://schemas.openxmlformats.org/officeDocument/2006/relationships/hyperlink" Target="http://en.wikipedia.org/w/index.php?title=History_of_education&amp;action=edit&amp;section=7" TargetMode="External"/><Relationship Id="rId388" Type="http://schemas.openxmlformats.org/officeDocument/2006/relationships/hyperlink" Target="http://en.wikipedia.org/wiki/Lindisfarne_Gospels" TargetMode="External"/><Relationship Id="rId511" Type="http://schemas.openxmlformats.org/officeDocument/2006/relationships/hyperlink" Target="http://en.wikipedia.org/wiki/Ahmed_Baba" TargetMode="External"/><Relationship Id="rId609" Type="http://schemas.openxmlformats.org/officeDocument/2006/relationships/hyperlink" Target="http://en.wikipedia.org/wiki/Secular" TargetMode="External"/><Relationship Id="rId956" Type="http://schemas.openxmlformats.org/officeDocument/2006/relationships/hyperlink" Target="http://en.wikipedia.org/wiki/Scottish_Executive" TargetMode="External"/><Relationship Id="rId85" Type="http://schemas.openxmlformats.org/officeDocument/2006/relationships/hyperlink" Target="http://en.wikipedia.org/wiki/Pedagogy" TargetMode="External"/><Relationship Id="rId150" Type="http://schemas.openxmlformats.org/officeDocument/2006/relationships/hyperlink" Target="http://en.wikipedia.org/wiki/Wikipedia:Citation_needed" TargetMode="External"/><Relationship Id="rId595" Type="http://schemas.openxmlformats.org/officeDocument/2006/relationships/hyperlink" Target="http://en.wikipedia.org/wiki/Quechua_languages" TargetMode="External"/><Relationship Id="rId816" Type="http://schemas.openxmlformats.org/officeDocument/2006/relationships/hyperlink" Target="http://en.wikipedia.org/wiki/History_of_education_in_England" TargetMode="External"/><Relationship Id="rId1001" Type="http://schemas.openxmlformats.org/officeDocument/2006/relationships/hyperlink" Target="http://en.wikipedia.org/wiki/Middle_Ages" TargetMode="External"/><Relationship Id="rId248" Type="http://schemas.openxmlformats.org/officeDocument/2006/relationships/hyperlink" Target="http://en.wikipedia.org/wiki/Town" TargetMode="External"/><Relationship Id="rId455" Type="http://schemas.openxmlformats.org/officeDocument/2006/relationships/hyperlink" Target="http://en.wikipedia.org/wiki/Islamic_medicine" TargetMode="External"/><Relationship Id="rId662" Type="http://schemas.openxmlformats.org/officeDocument/2006/relationships/hyperlink" Target="http://en.wikipedia.org/wiki/Roman_Britain" TargetMode="External"/><Relationship Id="rId12" Type="http://schemas.openxmlformats.org/officeDocument/2006/relationships/hyperlink" Target="http://en.wikipedia.org/wiki/File:Human_brain_NIH.jpg" TargetMode="External"/><Relationship Id="rId108" Type="http://schemas.openxmlformats.org/officeDocument/2006/relationships/hyperlink" Target="http://en.wikipedia.org/wiki/History_of_education" TargetMode="External"/><Relationship Id="rId315" Type="http://schemas.openxmlformats.org/officeDocument/2006/relationships/hyperlink" Target="http://en.wikipedia.org/wiki/Emperor_Wu_of_Han" TargetMode="External"/><Relationship Id="rId522" Type="http://schemas.openxmlformats.org/officeDocument/2006/relationships/hyperlink" Target="http://en.wikipedia.org/wiki/Three_Character_Classic" TargetMode="External"/><Relationship Id="rId967" Type="http://schemas.openxmlformats.org/officeDocument/2006/relationships/hyperlink" Target="http://en.wikipedia.org/wiki/History_of_education_in_Japan" TargetMode="External"/><Relationship Id="rId96" Type="http://schemas.openxmlformats.org/officeDocument/2006/relationships/hyperlink" Target="http://en.wikipedia.org/wiki/History_of_education" TargetMode="External"/><Relationship Id="rId161" Type="http://schemas.openxmlformats.org/officeDocument/2006/relationships/hyperlink" Target="http://en.wikipedia.org/wiki/Hierarchy" TargetMode="External"/><Relationship Id="rId399" Type="http://schemas.openxmlformats.org/officeDocument/2006/relationships/hyperlink" Target="http://en.wikipedia.org/wiki/Scriptoria" TargetMode="External"/><Relationship Id="rId827" Type="http://schemas.openxmlformats.org/officeDocument/2006/relationships/hyperlink" Target="http://en.wikipedia.org/wiki/Youth_Training_Scheme" TargetMode="External"/><Relationship Id="rId1012" Type="http://schemas.openxmlformats.org/officeDocument/2006/relationships/hyperlink" Target="http://en.wikipedia.org/w/index.php?title=History_of_education&amp;action=edit&amp;section=27" TargetMode="External"/><Relationship Id="rId259" Type="http://schemas.openxmlformats.org/officeDocument/2006/relationships/hyperlink" Target="http://en.wikipedia.org/wiki/Practice_%28learning_method%29" TargetMode="External"/><Relationship Id="rId466" Type="http://schemas.openxmlformats.org/officeDocument/2006/relationships/hyperlink" Target="http://en.wikipedia.org/wiki/Bachelor%27s_degree" TargetMode="External"/><Relationship Id="rId673" Type="http://schemas.openxmlformats.org/officeDocument/2006/relationships/hyperlink" Target="http://en.wikipedia.org/wiki/Durham_University" TargetMode="External"/><Relationship Id="rId880" Type="http://schemas.openxmlformats.org/officeDocument/2006/relationships/hyperlink" Target="http://en.wikipedia.org/wiki/Curriculum_2000" TargetMode="External"/><Relationship Id="rId23" Type="http://schemas.openxmlformats.org/officeDocument/2006/relationships/hyperlink" Target="http://en.wikipedia.org/wiki/Teacher_education" TargetMode="External"/><Relationship Id="rId119" Type="http://schemas.openxmlformats.org/officeDocument/2006/relationships/hyperlink" Target="http://en.wikipedia.org/wiki/History_of_education" TargetMode="External"/><Relationship Id="rId326" Type="http://schemas.openxmlformats.org/officeDocument/2006/relationships/hyperlink" Target="http://en.wikipedia.org/w/index.php?title=History_of_education&amp;action=edit&amp;section=8" TargetMode="External"/><Relationship Id="rId533" Type="http://schemas.openxmlformats.org/officeDocument/2006/relationships/hyperlink" Target="http://en.wikipedia.org/wiki/Political_corruption" TargetMode="External"/><Relationship Id="rId978" Type="http://schemas.openxmlformats.org/officeDocument/2006/relationships/hyperlink" Target="http://en.wikipedia.org/wiki/Arithmetic" TargetMode="External"/><Relationship Id="rId740" Type="http://schemas.openxmlformats.org/officeDocument/2006/relationships/hyperlink" Target="http://en.wikipedia.org/wiki/Compulsory_education" TargetMode="External"/><Relationship Id="rId838" Type="http://schemas.openxmlformats.org/officeDocument/2006/relationships/hyperlink" Target="http://en.wikipedia.org/wiki/Grant_maintained_school" TargetMode="External"/><Relationship Id="rId1023" Type="http://schemas.openxmlformats.org/officeDocument/2006/relationships/hyperlink" Target="http://en.wikipedia.org/wiki/Population" TargetMode="External"/><Relationship Id="rId172" Type="http://schemas.openxmlformats.org/officeDocument/2006/relationships/hyperlink" Target="http://en.wikipedia.org/wiki/Epic_poetry" TargetMode="External"/><Relationship Id="rId477" Type="http://schemas.openxmlformats.org/officeDocument/2006/relationships/hyperlink" Target="http://en.wikipedia.org/wiki/Islamic_Golden_Age" TargetMode="External"/><Relationship Id="rId600" Type="http://schemas.openxmlformats.org/officeDocument/2006/relationships/hyperlink" Target="http://en.wikipedia.org/w/index.php?title=History_of_education&amp;action=edit&amp;section=19" TargetMode="External"/><Relationship Id="rId684" Type="http://schemas.openxmlformats.org/officeDocument/2006/relationships/hyperlink" Target="http://en.wikipedia.org/wiki/History_of_education_in_England" TargetMode="External"/><Relationship Id="rId337" Type="http://schemas.openxmlformats.org/officeDocument/2006/relationships/hyperlink" Target="http://en.wikipedia.org/wiki/History_of_education" TargetMode="External"/><Relationship Id="rId891" Type="http://schemas.openxmlformats.org/officeDocument/2006/relationships/hyperlink" Target="http://en.wikipedia.org/wiki/Raising_of_school_leaving_age_in_England_and_Wales" TargetMode="External"/><Relationship Id="rId905" Type="http://schemas.openxmlformats.org/officeDocument/2006/relationships/hyperlink" Target="http://en.wikipedia.org/wiki/University_of_St_Andrews" TargetMode="External"/><Relationship Id="rId989" Type="http://schemas.openxmlformats.org/officeDocument/2006/relationships/hyperlink" Target="http://en.wikipedia.org/wiki/Arithmetic" TargetMode="External"/><Relationship Id="rId34" Type="http://schemas.openxmlformats.org/officeDocument/2006/relationships/hyperlink" Target="http://en.wikipedia.org/wiki/Conversation_analysis" TargetMode="External"/><Relationship Id="rId544" Type="http://schemas.openxmlformats.org/officeDocument/2006/relationships/hyperlink" Target="http://en.wikipedia.org/wiki/Ujjain" TargetMode="External"/><Relationship Id="rId751" Type="http://schemas.openxmlformats.org/officeDocument/2006/relationships/hyperlink" Target="http://en.wikipedia.org/wiki/Shilling" TargetMode="External"/><Relationship Id="rId849" Type="http://schemas.openxmlformats.org/officeDocument/2006/relationships/hyperlink" Target="http://en.wikipedia.org/wiki/Northern_Ireland" TargetMode="External"/><Relationship Id="rId183" Type="http://schemas.openxmlformats.org/officeDocument/2006/relationships/hyperlink" Target="http://en.wikipedia.org/wiki/Rebus" TargetMode="External"/><Relationship Id="rId390" Type="http://schemas.openxmlformats.org/officeDocument/2006/relationships/hyperlink" Target="http://en.wikipedia.org/wiki/Historia_ecclesiastica_gentis_Anglorum" TargetMode="External"/><Relationship Id="rId404" Type="http://schemas.openxmlformats.org/officeDocument/2006/relationships/hyperlink" Target="http://en.wikipedia.org/wiki/Northumbria" TargetMode="External"/><Relationship Id="rId611" Type="http://schemas.openxmlformats.org/officeDocument/2006/relationships/hyperlink" Target="http://en.wikipedia.org/wiki/1088" TargetMode="External"/><Relationship Id="rId1034" Type="http://schemas.openxmlformats.org/officeDocument/2006/relationships/hyperlink" Target="http://en.wikipedia.org/wiki/Child" TargetMode="External"/><Relationship Id="rId250" Type="http://schemas.openxmlformats.org/officeDocument/2006/relationships/hyperlink" Target="http://en.wikipedia.org/wiki/History_of_education" TargetMode="External"/><Relationship Id="rId488" Type="http://schemas.openxmlformats.org/officeDocument/2006/relationships/hyperlink" Target="http://en.wikipedia.org/wiki/Fiqh" TargetMode="External"/><Relationship Id="rId695" Type="http://schemas.openxmlformats.org/officeDocument/2006/relationships/hyperlink" Target="http://en.wikipedia.org/wiki/History_of_education_in_England" TargetMode="External"/><Relationship Id="rId709" Type="http://schemas.openxmlformats.org/officeDocument/2006/relationships/hyperlink" Target="http://en.wikipedia.org/wiki/History_of_education_in_England" TargetMode="External"/><Relationship Id="rId916" Type="http://schemas.openxmlformats.org/officeDocument/2006/relationships/hyperlink" Target="http://en.wikipedia.org/wiki/England" TargetMode="External"/><Relationship Id="rId45" Type="http://schemas.openxmlformats.org/officeDocument/2006/relationships/hyperlink" Target="http://en.wikipedia.org/wiki/History_of_education" TargetMode="External"/><Relationship Id="rId110" Type="http://schemas.openxmlformats.org/officeDocument/2006/relationships/hyperlink" Target="http://en.wikipedia.org/wiki/History_of_education" TargetMode="External"/><Relationship Id="rId348" Type="http://schemas.openxmlformats.org/officeDocument/2006/relationships/hyperlink" Target="http://en.wikipedia.org/wiki/Sparta" TargetMode="External"/><Relationship Id="rId555" Type="http://schemas.openxmlformats.org/officeDocument/2006/relationships/hyperlink" Target="http://en.wikipedia.org/wiki/Vikrama%C5%9B%C4%ABla" TargetMode="External"/><Relationship Id="rId762" Type="http://schemas.openxmlformats.org/officeDocument/2006/relationships/hyperlink" Target="http://en.wikipedia.org/wiki/History_of_education_in_England" TargetMode="External"/><Relationship Id="rId194" Type="http://schemas.openxmlformats.org/officeDocument/2006/relationships/hyperlink" Target="http://en.wikipedia.org/wiki/Latin_alphabet" TargetMode="External"/><Relationship Id="rId208" Type="http://schemas.openxmlformats.org/officeDocument/2006/relationships/hyperlink" Target="http://en.wikipedia.org/wiki/Maya_script" TargetMode="External"/><Relationship Id="rId415" Type="http://schemas.openxmlformats.org/officeDocument/2006/relationships/hyperlink" Target="http://en.wikipedia.org/wiki/Music" TargetMode="External"/><Relationship Id="rId622" Type="http://schemas.openxmlformats.org/officeDocument/2006/relationships/hyperlink" Target="http://en.wikipedia.org/wiki/Parliament_of_Scotland" TargetMode="External"/><Relationship Id="rId1045" Type="http://schemas.openxmlformats.org/officeDocument/2006/relationships/hyperlink" Target="http://en.wikipedia.org/w/index.php?title=History_of_education&amp;action=edit&amp;section=30" TargetMode="External"/><Relationship Id="rId261" Type="http://schemas.openxmlformats.org/officeDocument/2006/relationships/hyperlink" Target="http://en.wikipedia.org/wiki/Yeshivah" TargetMode="External"/><Relationship Id="rId499" Type="http://schemas.openxmlformats.org/officeDocument/2006/relationships/hyperlink" Target="http://en.wikipedia.org/wiki/Bible" TargetMode="External"/><Relationship Id="rId927" Type="http://schemas.openxmlformats.org/officeDocument/2006/relationships/hyperlink" Target="http://en.wikipedia.org/wiki/School_Establishment_Act_1616" TargetMode="External"/><Relationship Id="rId56" Type="http://schemas.openxmlformats.org/officeDocument/2006/relationships/hyperlink" Target="http://en.wikipedia.org/wiki/Animal_husbandry" TargetMode="External"/><Relationship Id="rId359" Type="http://schemas.openxmlformats.org/officeDocument/2006/relationships/hyperlink" Target="http://en.wikipedia.org/wiki/Quintilian" TargetMode="External"/><Relationship Id="rId566" Type="http://schemas.openxmlformats.org/officeDocument/2006/relationships/hyperlink" Target="http://en.wikipedia.org/wiki/Chinese_literature" TargetMode="External"/><Relationship Id="rId773" Type="http://schemas.openxmlformats.org/officeDocument/2006/relationships/hyperlink" Target="http://en.wikipedia.org/wiki/World_War_I" TargetMode="External"/><Relationship Id="rId121" Type="http://schemas.openxmlformats.org/officeDocument/2006/relationships/hyperlink" Target="http://en.wikipedia.org/wiki/History_of_education" TargetMode="External"/><Relationship Id="rId219" Type="http://schemas.openxmlformats.org/officeDocument/2006/relationships/hyperlink" Target="http://en.wikipedia.org/wiki/History_of_education" TargetMode="External"/><Relationship Id="rId426" Type="http://schemas.openxmlformats.org/officeDocument/2006/relationships/hyperlink" Target="http://en.wikipedia.org/wiki/Bimaristan" TargetMode="External"/><Relationship Id="rId633" Type="http://schemas.openxmlformats.org/officeDocument/2006/relationships/hyperlink" Target="http://en.wikipedia.org/wiki/Commission_of_National_Education" TargetMode="External"/><Relationship Id="rId980" Type="http://schemas.openxmlformats.org/officeDocument/2006/relationships/hyperlink" Target="http://en.wikipedia.org/wiki/Han_%28Japan%29" TargetMode="External"/><Relationship Id="rId1056" Type="http://schemas.openxmlformats.org/officeDocument/2006/relationships/hyperlink" Target="http://en.wikipedia.org/wiki/History_of_education" TargetMode="External"/><Relationship Id="rId840" Type="http://schemas.openxmlformats.org/officeDocument/2006/relationships/hyperlink" Target="http://en.wikipedia.org/wiki/Sector_Skills_Councils" TargetMode="External"/><Relationship Id="rId938" Type="http://schemas.openxmlformats.org/officeDocument/2006/relationships/hyperlink" Target="http://en.wikipedia.org/wiki/Greenock" TargetMode="External"/><Relationship Id="rId67" Type="http://schemas.openxmlformats.org/officeDocument/2006/relationships/hyperlink" Target="http://en.wikipedia.org/wiki/Writing" TargetMode="External"/><Relationship Id="rId272" Type="http://schemas.openxmlformats.org/officeDocument/2006/relationships/hyperlink" Target="http://en.wikipedia.org/wiki/Gurukul" TargetMode="External"/><Relationship Id="rId577" Type="http://schemas.openxmlformats.org/officeDocument/2006/relationships/hyperlink" Target="http://en.wikipedia.org/wiki/Aztec" TargetMode="External"/><Relationship Id="rId700" Type="http://schemas.openxmlformats.org/officeDocument/2006/relationships/hyperlink" Target="http://en.wikipedia.org/wiki/Bible" TargetMode="External"/><Relationship Id="rId132" Type="http://schemas.openxmlformats.org/officeDocument/2006/relationships/hyperlink" Target="http://en.wikipedia.org/wiki/History_of_education" TargetMode="External"/><Relationship Id="rId784" Type="http://schemas.openxmlformats.org/officeDocument/2006/relationships/hyperlink" Target="http://en.wikipedia.org/wiki/Primary_education" TargetMode="External"/><Relationship Id="rId991" Type="http://schemas.openxmlformats.org/officeDocument/2006/relationships/hyperlink" Target="http://en.wikipedia.org/wiki/Abacus" TargetMode="External"/><Relationship Id="rId437" Type="http://schemas.openxmlformats.org/officeDocument/2006/relationships/hyperlink" Target="http://en.wikipedia.org/wiki/Persian_Empire" TargetMode="External"/><Relationship Id="rId644" Type="http://schemas.openxmlformats.org/officeDocument/2006/relationships/hyperlink" Target="http://en.wikipedia.org/wiki/Berlin" TargetMode="External"/><Relationship Id="rId851" Type="http://schemas.openxmlformats.org/officeDocument/2006/relationships/hyperlink" Target="http://en.wikipedia.org/wiki/Dorset" TargetMode="External"/><Relationship Id="rId283" Type="http://schemas.openxmlformats.org/officeDocument/2006/relationships/hyperlink" Target="http://en.wikipedia.org/wiki/Indian_epic_poetry" TargetMode="External"/><Relationship Id="rId490" Type="http://schemas.openxmlformats.org/officeDocument/2006/relationships/hyperlink" Target="http://en.wikipedia.org/wiki/Islamic_astronomy" TargetMode="External"/><Relationship Id="rId504" Type="http://schemas.openxmlformats.org/officeDocument/2006/relationships/hyperlink" Target="http://en.wikipedia.org/wiki/Bursa" TargetMode="External"/><Relationship Id="rId711" Type="http://schemas.openxmlformats.org/officeDocument/2006/relationships/hyperlink" Target="http://en.wikipedia.org/wiki/Religious_education" TargetMode="External"/><Relationship Id="rId949" Type="http://schemas.openxmlformats.org/officeDocument/2006/relationships/hyperlink" Target="http://en.wikipedia.org/wiki/History_of_education_in_Scotland" TargetMode="External"/><Relationship Id="rId78" Type="http://schemas.openxmlformats.org/officeDocument/2006/relationships/hyperlink" Target="http://en.wikipedia.org/wiki/University" TargetMode="External"/><Relationship Id="rId143" Type="http://schemas.openxmlformats.org/officeDocument/2006/relationships/hyperlink" Target="http://en.wikipedia.org/wiki/Orality" TargetMode="External"/><Relationship Id="rId350" Type="http://schemas.openxmlformats.org/officeDocument/2006/relationships/hyperlink" Target="http://en.wikipedia.org/wiki/History_of_education" TargetMode="External"/><Relationship Id="rId588" Type="http://schemas.openxmlformats.org/officeDocument/2006/relationships/hyperlink" Target="http://en.wikipedia.org/wiki/Bards" TargetMode="External"/><Relationship Id="rId795" Type="http://schemas.openxmlformats.org/officeDocument/2006/relationships/hyperlink" Target="http://en.wikipedia.org/wiki/History_of_education_in_England" TargetMode="External"/><Relationship Id="rId809" Type="http://schemas.openxmlformats.org/officeDocument/2006/relationships/hyperlink" Target="http://en.wikipedia.org/wiki/History_of_education_in_England" TargetMode="External"/><Relationship Id="rId9" Type="http://schemas.openxmlformats.org/officeDocument/2006/relationships/hyperlink" Target="http://en.wikipedia.org/wiki/Fresco" TargetMode="External"/><Relationship Id="rId210" Type="http://schemas.openxmlformats.org/officeDocument/2006/relationships/hyperlink" Target="http://en.wikipedia.org/wiki/History_of_education" TargetMode="External"/><Relationship Id="rId448" Type="http://schemas.openxmlformats.org/officeDocument/2006/relationships/hyperlink" Target="http://en.wikipedia.org/wiki/Charaka" TargetMode="External"/><Relationship Id="rId655" Type="http://schemas.openxmlformats.org/officeDocument/2006/relationships/hyperlink" Target="http://en.wikipedia.org/wiki/Charlemagne" TargetMode="External"/><Relationship Id="rId862" Type="http://schemas.openxmlformats.org/officeDocument/2006/relationships/hyperlink" Target="http://en.wikipedia.org/wiki/Warwickshire" TargetMode="External"/><Relationship Id="rId294" Type="http://schemas.openxmlformats.org/officeDocument/2006/relationships/hyperlink" Target="http://en.wikipedia.org/wiki/Vedanta" TargetMode="External"/><Relationship Id="rId308" Type="http://schemas.openxmlformats.org/officeDocument/2006/relationships/hyperlink" Target="http://en.wikipedia.org/wiki/Book_of_Rituals" TargetMode="External"/><Relationship Id="rId515" Type="http://schemas.openxmlformats.org/officeDocument/2006/relationships/hyperlink" Target="http://en.wikipedia.org/wiki/Chinese_language" TargetMode="External"/><Relationship Id="rId722" Type="http://schemas.openxmlformats.org/officeDocument/2006/relationships/hyperlink" Target="http://en.wikipedia.org/wiki/Whig_%28British_political_faction%29" TargetMode="External"/><Relationship Id="rId89" Type="http://schemas.openxmlformats.org/officeDocument/2006/relationships/hyperlink" Target="http://en.wikipedia.org/wiki/History_of_education" TargetMode="External"/><Relationship Id="rId154" Type="http://schemas.openxmlformats.org/officeDocument/2006/relationships/hyperlink" Target="http://en.wikipedia.org/wiki/Chiefdom" TargetMode="External"/><Relationship Id="rId361" Type="http://schemas.openxmlformats.org/officeDocument/2006/relationships/hyperlink" Target="http://en.wikipedia.org/wiki/History_of_education" TargetMode="External"/><Relationship Id="rId599" Type="http://schemas.openxmlformats.org/officeDocument/2006/relationships/hyperlink" Target="http://en.wikipedia.org/w/index.php?title=History_of_education&amp;action=edit&amp;section=18" TargetMode="External"/><Relationship Id="rId1005" Type="http://schemas.openxmlformats.org/officeDocument/2006/relationships/hyperlink" Target="http://en.wikipedia.org/wiki/Oslo" TargetMode="External"/><Relationship Id="rId459" Type="http://schemas.openxmlformats.org/officeDocument/2006/relationships/hyperlink" Target="http://en.wikipedia.org/wiki/History_of_education" TargetMode="External"/><Relationship Id="rId666" Type="http://schemas.openxmlformats.org/officeDocument/2006/relationships/hyperlink" Target="http://en.wikipedia.org/wiki/University_of_Oxford" TargetMode="External"/><Relationship Id="rId873" Type="http://schemas.openxmlformats.org/officeDocument/2006/relationships/hyperlink" Target="http://en.wikipedia.org/wiki/History_of_education_in_England" TargetMode="External"/><Relationship Id="rId16" Type="http://schemas.openxmlformats.org/officeDocument/2006/relationships/hyperlink" Target="http://en.wikipedia.org/wiki/Educational_psychology" TargetMode="External"/><Relationship Id="rId221" Type="http://schemas.openxmlformats.org/officeDocument/2006/relationships/hyperlink" Target="http://en.wikipedia.org/wiki/Housekeeping" TargetMode="External"/><Relationship Id="rId319" Type="http://schemas.openxmlformats.org/officeDocument/2006/relationships/hyperlink" Target="http://en.wikipedia.org/wiki/Nine_rank_system" TargetMode="External"/><Relationship Id="rId526" Type="http://schemas.openxmlformats.org/officeDocument/2006/relationships/hyperlink" Target="http://en.wikipedia.org/wiki/Confucian" TargetMode="External"/><Relationship Id="rId733" Type="http://schemas.openxmlformats.org/officeDocument/2006/relationships/hyperlink" Target="http://en.wikipedia.org/wiki/File:William_Edward_Forster_-_Project_Gutenberg_eText_13789.jpg" TargetMode="External"/><Relationship Id="rId940" Type="http://schemas.openxmlformats.org/officeDocument/2006/relationships/hyperlink" Target="http://en.wikipedia.org/wiki/History_of_education_in_Scotland" TargetMode="External"/><Relationship Id="rId1016" Type="http://schemas.openxmlformats.org/officeDocument/2006/relationships/hyperlink" Target="http://en.wikipedia.org/wiki/File:BogdanovBelsky_UstnySchet.jpg" TargetMode="External"/><Relationship Id="rId165" Type="http://schemas.openxmlformats.org/officeDocument/2006/relationships/hyperlink" Target="http://en.wikipedia.org/wiki/History_of_education" TargetMode="External"/><Relationship Id="rId372" Type="http://schemas.openxmlformats.org/officeDocument/2006/relationships/hyperlink" Target="http://en.wikipedia.org/wiki/Roman_Catholic_Church" TargetMode="External"/><Relationship Id="rId677" Type="http://schemas.openxmlformats.org/officeDocument/2006/relationships/hyperlink" Target="http://en.wikipedia.org/wiki/Grammar_schools_in_the_United_Kingdom" TargetMode="External"/><Relationship Id="rId800" Type="http://schemas.openxmlformats.org/officeDocument/2006/relationships/hyperlink" Target="http://en.wikipedia.org/wiki/Ellen_Wilkinson" TargetMode="External"/><Relationship Id="rId232" Type="http://schemas.openxmlformats.org/officeDocument/2006/relationships/hyperlink" Target="http://en.wikipedia.org/wiki/Sumer" TargetMode="External"/><Relationship Id="rId884" Type="http://schemas.openxmlformats.org/officeDocument/2006/relationships/hyperlink" Target="http://en.wikipedia.org/wiki/Every_Child_Matters" TargetMode="External"/><Relationship Id="rId27" Type="http://schemas.openxmlformats.org/officeDocument/2006/relationships/hyperlink" Target="http://en.wikipedia.org/wiki/Language_education" TargetMode="External"/><Relationship Id="rId537" Type="http://schemas.openxmlformats.org/officeDocument/2006/relationships/hyperlink" Target="http://en.wikipedia.org/wiki/History_of_education" TargetMode="External"/><Relationship Id="rId744" Type="http://schemas.openxmlformats.org/officeDocument/2006/relationships/hyperlink" Target="http://en.wikipedia.org/wiki/History_of_education_in_England" TargetMode="External"/><Relationship Id="rId951" Type="http://schemas.openxmlformats.org/officeDocument/2006/relationships/hyperlink" Target="http://en.wikipedia.org/wiki/History_of_education_in_Scotland" TargetMode="External"/><Relationship Id="rId80" Type="http://schemas.openxmlformats.org/officeDocument/2006/relationships/hyperlink" Target="http://en.wikipedia.org/wiki/Tradesman" TargetMode="External"/><Relationship Id="rId176" Type="http://schemas.openxmlformats.org/officeDocument/2006/relationships/hyperlink" Target="http://en.wikipedia.org/wiki/Vedas" TargetMode="External"/><Relationship Id="rId383" Type="http://schemas.openxmlformats.org/officeDocument/2006/relationships/hyperlink" Target="http://en.wikipedia.org/wiki/Celtic_Church" TargetMode="External"/><Relationship Id="rId590" Type="http://schemas.openxmlformats.org/officeDocument/2006/relationships/hyperlink" Target="http://en.wikipedia.org/wiki/Philosophers" TargetMode="External"/><Relationship Id="rId604" Type="http://schemas.openxmlformats.org/officeDocument/2006/relationships/hyperlink" Target="http://en.wikipedia.org/wiki/1842" TargetMode="External"/><Relationship Id="rId811" Type="http://schemas.openxmlformats.org/officeDocument/2006/relationships/hyperlink" Target="http://en.wikipedia.org/wiki/History_of_education_in_England" TargetMode="External"/><Relationship Id="rId1027" Type="http://schemas.openxmlformats.org/officeDocument/2006/relationships/hyperlink" Target="http://en.wikipedia.org/wiki/Illiteracy" TargetMode="External"/><Relationship Id="rId243" Type="http://schemas.openxmlformats.org/officeDocument/2006/relationships/hyperlink" Target="http://en.wikipedia.org/wiki/Scribe" TargetMode="External"/><Relationship Id="rId450" Type="http://schemas.openxmlformats.org/officeDocument/2006/relationships/hyperlink" Target="http://en.wikipedia.org/wiki/Brahmagupta" TargetMode="External"/><Relationship Id="rId688" Type="http://schemas.openxmlformats.org/officeDocument/2006/relationships/hyperlink" Target="http://en.wikipedia.org/wiki/Justice_of_the_Peace" TargetMode="External"/><Relationship Id="rId895" Type="http://schemas.openxmlformats.org/officeDocument/2006/relationships/hyperlink" Target="http://en.wikipedia.org/wiki/Middle_Ages" TargetMode="External"/><Relationship Id="rId909" Type="http://schemas.openxmlformats.org/officeDocument/2006/relationships/hyperlink" Target="http://en.wikipedia.org/wiki/History_of_education_in_Scotland" TargetMode="External"/><Relationship Id="rId38" Type="http://schemas.openxmlformats.org/officeDocument/2006/relationships/hyperlink" Target="http://en.wikipedia.org/wiki/Focus_group" TargetMode="External"/><Relationship Id="rId103" Type="http://schemas.openxmlformats.org/officeDocument/2006/relationships/hyperlink" Target="http://en.wikipedia.org/wiki/History_of_education" TargetMode="External"/><Relationship Id="rId310" Type="http://schemas.openxmlformats.org/officeDocument/2006/relationships/hyperlink" Target="http://en.wikipedia.org/wiki/History_of_education" TargetMode="External"/><Relationship Id="rId548" Type="http://schemas.openxmlformats.org/officeDocument/2006/relationships/hyperlink" Target="http://en.wikipedia.org/wiki/Arthashastra" TargetMode="External"/><Relationship Id="rId755" Type="http://schemas.openxmlformats.org/officeDocument/2006/relationships/hyperlink" Target="http://en.wikipedia.org/wiki/Special_school" TargetMode="External"/><Relationship Id="rId962" Type="http://schemas.openxmlformats.org/officeDocument/2006/relationships/hyperlink" Target="http://en.wikipedia.org/wiki/Lord_Macaulay" TargetMode="External"/><Relationship Id="rId91" Type="http://schemas.openxmlformats.org/officeDocument/2006/relationships/hyperlink" Target="http://en.wikipedia.org/wiki/History_of_education" TargetMode="External"/><Relationship Id="rId187" Type="http://schemas.openxmlformats.org/officeDocument/2006/relationships/hyperlink" Target="http://en.wikipedia.org/wiki/History_of_education" TargetMode="External"/><Relationship Id="rId394" Type="http://schemas.openxmlformats.org/officeDocument/2006/relationships/hyperlink" Target="http://en.wikipedia.org/wiki/Scholarship" TargetMode="External"/><Relationship Id="rId408" Type="http://schemas.openxmlformats.org/officeDocument/2006/relationships/hyperlink" Target="http://en.wikipedia.org/wiki/File:TrinityCollegeCamGreatGate.jpg" TargetMode="External"/><Relationship Id="rId615" Type="http://schemas.openxmlformats.org/officeDocument/2006/relationships/hyperlink" Target="http://en.wikipedia.org/wiki/Quadrivium" TargetMode="External"/><Relationship Id="rId822" Type="http://schemas.openxmlformats.org/officeDocument/2006/relationships/hyperlink" Target="http://en.wikipedia.org/wiki/New_Vocationalism" TargetMode="External"/><Relationship Id="rId1038" Type="http://schemas.openxmlformats.org/officeDocument/2006/relationships/hyperlink" Target="http://en.wikipedia.org/wiki/Villages" TargetMode="External"/><Relationship Id="rId254" Type="http://schemas.openxmlformats.org/officeDocument/2006/relationships/hyperlink" Target="http://en.wikipedia.org/wiki/Rava_%28amora%29" TargetMode="External"/><Relationship Id="rId699" Type="http://schemas.openxmlformats.org/officeDocument/2006/relationships/hyperlink" Target="http://en.wikipedia.org/wiki/Laity" TargetMode="External"/><Relationship Id="rId49" Type="http://schemas.openxmlformats.org/officeDocument/2006/relationships/hyperlink" Target="http://en.wikipedia.org/wiki/History" TargetMode="External"/><Relationship Id="rId114" Type="http://schemas.openxmlformats.org/officeDocument/2006/relationships/hyperlink" Target="http://en.wikipedia.org/wiki/History_of_education" TargetMode="External"/><Relationship Id="rId461" Type="http://schemas.openxmlformats.org/officeDocument/2006/relationships/hyperlink" Target="http://en.wikipedia.org/wiki/Medieval_university" TargetMode="External"/><Relationship Id="rId559" Type="http://schemas.openxmlformats.org/officeDocument/2006/relationships/hyperlink" Target="http://www.infinityfoundation.com/mandala/t_es/t_es_goyal_education.htm" TargetMode="External"/><Relationship Id="rId766" Type="http://schemas.openxmlformats.org/officeDocument/2006/relationships/hyperlink" Target="http://en.wikipedia.org/wiki/Education_Act_1918" TargetMode="External"/><Relationship Id="rId198" Type="http://schemas.openxmlformats.org/officeDocument/2006/relationships/hyperlink" Target="http://en.wikipedia.org/wiki/Aramaic_script" TargetMode="External"/><Relationship Id="rId321" Type="http://schemas.openxmlformats.org/officeDocument/2006/relationships/hyperlink" Target="http://en.wikipedia.org/wiki/Three_Kingdoms" TargetMode="External"/><Relationship Id="rId419" Type="http://schemas.openxmlformats.org/officeDocument/2006/relationships/hyperlink" Target="http://en.wikipedia.org/wiki/Romanesque_architecture" TargetMode="External"/><Relationship Id="rId626" Type="http://schemas.openxmlformats.org/officeDocument/2006/relationships/hyperlink" Target="http://en.wikipedia.org/wiki/1760s" TargetMode="External"/><Relationship Id="rId973" Type="http://schemas.openxmlformats.org/officeDocument/2006/relationships/hyperlink" Target="http://en.wikipedia.org/wiki/Edo_period" TargetMode="External"/><Relationship Id="rId1049" Type="http://schemas.openxmlformats.org/officeDocument/2006/relationships/hyperlink" Target="http://en.wikipedia.org/wiki/Universities_in_Africa" TargetMode="External"/><Relationship Id="rId833" Type="http://schemas.openxmlformats.org/officeDocument/2006/relationships/hyperlink" Target="http://en.wikipedia.org/w/index.php?title=Standard_Assessment_Tests&amp;action=edit&amp;redlink=1" TargetMode="External"/><Relationship Id="rId265" Type="http://schemas.openxmlformats.org/officeDocument/2006/relationships/hyperlink" Target="http://en.wikipedia.org/wiki/Vedic_period" TargetMode="External"/><Relationship Id="rId472" Type="http://schemas.openxmlformats.org/officeDocument/2006/relationships/hyperlink" Target="http://en.wikipedia.org/wiki/History_of_education" TargetMode="External"/><Relationship Id="rId900" Type="http://schemas.openxmlformats.org/officeDocument/2006/relationships/hyperlink" Target="http://en.wikipedia.org/wiki/Grammar_school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28198</Words>
  <Characters>160730</Characters>
  <Application>Microsoft Office Word</Application>
  <DocSecurity>0</DocSecurity>
  <Lines>1339</Lines>
  <Paragraphs>377</Paragraphs>
  <ScaleCrop>false</ScaleCrop>
  <Company>Grizli777</Company>
  <LinksUpToDate>false</LinksUpToDate>
  <CharactersWithSpaces>188551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Script</dc:creator>
  <cp:keywords/>
  <dc:description/>
  <cp:lastModifiedBy>Script</cp:lastModifiedBy>
  <cp:revision>2</cp:revision>
  <dcterms:created xsi:type="dcterms:W3CDTF">2011-12-06T10:38:00Z</dcterms:created>
  <dcterms:modified xsi:type="dcterms:W3CDTF">2011-12-06T10:49:00Z</dcterms:modified>
</cp:coreProperties>
</file>